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6CD" w:rsidRPr="005E5346" w:rsidRDefault="00676707" w:rsidP="001B44EA">
      <w:pPr>
        <w:jc w:val="center"/>
        <w:rPr>
          <w:rFonts w:ascii="メイリオ" w:eastAsia="メイリオ" w:hAnsi="メイリオ"/>
        </w:rPr>
      </w:pPr>
      <w:r w:rsidRPr="00506E00">
        <w:rPr>
          <w:rFonts w:ascii="メイリオ" w:eastAsia="メイリオ" w:hAnsi="メイリオ" w:hint="eastAsia"/>
          <w:b/>
          <w:noProof/>
          <w:sz w:val="28"/>
          <w:szCs w:val="28"/>
        </w:rPr>
        <mc:AlternateContent>
          <mc:Choice Requires="wps">
            <w:drawing>
              <wp:anchor distT="0" distB="0" distL="114300" distR="114300" simplePos="0" relativeHeight="251698176" behindDoc="0" locked="0" layoutInCell="1" allowOverlap="1">
                <wp:simplePos x="0" y="0"/>
                <wp:positionH relativeFrom="column">
                  <wp:posOffset>5162550</wp:posOffset>
                </wp:positionH>
                <wp:positionV relativeFrom="paragraph">
                  <wp:posOffset>2563495</wp:posOffset>
                </wp:positionV>
                <wp:extent cx="1543050" cy="3810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543050" cy="381000"/>
                        </a:xfrm>
                        <a:prstGeom prst="rect">
                          <a:avLst/>
                        </a:prstGeom>
                        <a:noFill/>
                        <a:ln w="6350">
                          <a:noFill/>
                        </a:ln>
                      </wps:spPr>
                      <wps:txbx>
                        <w:txbxContent>
                          <w:p w:rsidR="00641E2D" w:rsidRPr="004C0675" w:rsidRDefault="00641E2D" w:rsidP="00AE5BF2">
                            <w:pPr>
                              <w:spacing w:line="200" w:lineRule="exact"/>
                              <w:jc w:val="left"/>
                              <w:rPr>
                                <w:rFonts w:ascii="メイリオ" w:eastAsia="メイリオ" w:hAnsi="メイリオ"/>
                                <w:sz w:val="14"/>
                                <w:szCs w:val="18"/>
                              </w:rPr>
                            </w:pPr>
                            <w:r>
                              <w:rPr>
                                <w:rFonts w:ascii="メイリオ" w:eastAsia="メイリオ" w:hAnsi="メイリオ" w:hint="eastAsia"/>
                                <w:sz w:val="14"/>
                                <w:szCs w:val="18"/>
                              </w:rPr>
                              <w:t>『提出</w:t>
                            </w:r>
                            <w:r w:rsidRPr="004C0675">
                              <w:rPr>
                                <w:rFonts w:ascii="メイリオ" w:eastAsia="メイリオ" w:hAnsi="メイリオ" w:hint="eastAsia"/>
                                <w:sz w:val="14"/>
                                <w:szCs w:val="18"/>
                              </w:rPr>
                              <w:t>用紙</w:t>
                            </w:r>
                            <w:r>
                              <w:rPr>
                                <w:rFonts w:ascii="メイリオ" w:eastAsia="メイリオ" w:hAnsi="メイリオ" w:hint="eastAsia"/>
                                <w:sz w:val="14"/>
                                <w:szCs w:val="18"/>
                              </w:rPr>
                              <w:t>』</w:t>
                            </w:r>
                            <w:r>
                              <w:rPr>
                                <w:rFonts w:ascii="メイリオ" w:eastAsia="メイリオ" w:hAnsi="メイリオ"/>
                                <w:sz w:val="14"/>
                                <w:szCs w:val="18"/>
                              </w:rPr>
                              <w:t>と</w:t>
                            </w:r>
                            <w:r>
                              <w:rPr>
                                <w:rFonts w:ascii="メイリオ" w:eastAsia="メイリオ" w:hAnsi="メイリオ" w:hint="eastAsia"/>
                                <w:sz w:val="14"/>
                                <w:szCs w:val="18"/>
                              </w:rPr>
                              <w:t>『</w:t>
                            </w:r>
                            <w:r>
                              <w:rPr>
                                <w:rFonts w:ascii="メイリオ" w:eastAsia="メイリオ" w:hAnsi="メイリオ"/>
                                <w:sz w:val="14"/>
                                <w:szCs w:val="18"/>
                              </w:rPr>
                              <w:t>前回の</w:t>
                            </w:r>
                            <w:r>
                              <w:rPr>
                                <w:rFonts w:ascii="メイリオ" w:eastAsia="メイリオ" w:hAnsi="メイリオ" w:hint="eastAsia"/>
                                <w:sz w:val="14"/>
                                <w:szCs w:val="18"/>
                              </w:rPr>
                              <w:t>事例集』</w:t>
                            </w:r>
                            <w:r w:rsidRPr="004C0675">
                              <w:rPr>
                                <w:rFonts w:ascii="メイリオ" w:eastAsia="メイリオ" w:hAnsi="メイリオ" w:hint="eastAsia"/>
                                <w:sz w:val="14"/>
                                <w:szCs w:val="18"/>
                              </w:rPr>
                              <w:t>は</w:t>
                            </w:r>
                            <w:r>
                              <w:rPr>
                                <w:rFonts w:ascii="メイリオ" w:eastAsia="メイリオ" w:hAnsi="メイリオ"/>
                                <w:sz w:val="14"/>
                                <w:szCs w:val="18"/>
                              </w:rPr>
                              <w:t>こちらに掲載</w:t>
                            </w:r>
                            <w:r>
                              <w:rPr>
                                <w:rFonts w:ascii="メイリオ" w:eastAsia="メイリオ" w:hAnsi="メイリオ" w:hint="eastAsia"/>
                                <w:sz w:val="14"/>
                                <w:szCs w:val="18"/>
                              </w:rPr>
                              <w:t xml:space="preserve">しています　</w:t>
                            </w:r>
                            <w:r>
                              <w:rPr>
                                <w:rFonts w:ascii="メイリオ" w:eastAsia="メイリオ" w:hAnsi="メイリオ"/>
                                <w:sz w:val="14"/>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2" o:spid="_x0000_s1026" type="#_x0000_t202" style="position:absolute;left:0;text-align:left;margin-left:406.5pt;margin-top:201.85pt;width:121.5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" filled="f" stroked="f" strokeweight=".5pt">
                <v:textbox>
                  <w:txbxContent>
                    <w:p w:rsidR="00641E2D" w:rsidRPr="004C0675" w:rsidRDefault="00641E2D" w:rsidP="00AE5BF2">
                      <w:pPr>
                        <w:spacing w:line="200" w:lineRule="exact"/>
                        <w:jc w:val="left"/>
                        <w:rPr>
                          <w:rFonts w:ascii="メイリオ" w:eastAsia="メイリオ" w:hAnsi="メイリオ"/>
                          <w:sz w:val="14"/>
                          <w:szCs w:val="18"/>
                        </w:rPr>
                      </w:pPr>
                      <w:r>
                        <w:rPr>
                          <w:rFonts w:ascii="メイリオ" w:eastAsia="メイリオ" w:hAnsi="メイリオ" w:hint="eastAsia"/>
                          <w:sz w:val="14"/>
                          <w:szCs w:val="18"/>
                        </w:rPr>
                        <w:t>『提出</w:t>
                      </w:r>
                      <w:r w:rsidRPr="004C0675">
                        <w:rPr>
                          <w:rFonts w:ascii="メイリオ" w:eastAsia="メイリオ" w:hAnsi="メイリオ" w:hint="eastAsia"/>
                          <w:sz w:val="14"/>
                          <w:szCs w:val="18"/>
                        </w:rPr>
                        <w:t>用紙</w:t>
                      </w:r>
                      <w:r>
                        <w:rPr>
                          <w:rFonts w:ascii="メイリオ" w:eastAsia="メイリオ" w:hAnsi="メイリオ" w:hint="eastAsia"/>
                          <w:sz w:val="14"/>
                          <w:szCs w:val="18"/>
                        </w:rPr>
                        <w:t>』</w:t>
                      </w:r>
                      <w:r>
                        <w:rPr>
                          <w:rFonts w:ascii="メイリオ" w:eastAsia="メイリオ" w:hAnsi="メイリオ"/>
                          <w:sz w:val="14"/>
                          <w:szCs w:val="18"/>
                        </w:rPr>
                        <w:t>と</w:t>
                      </w:r>
                      <w:r>
                        <w:rPr>
                          <w:rFonts w:ascii="メイリオ" w:eastAsia="メイリオ" w:hAnsi="メイリオ" w:hint="eastAsia"/>
                          <w:sz w:val="14"/>
                          <w:szCs w:val="18"/>
                        </w:rPr>
                        <w:t>『</w:t>
                      </w:r>
                      <w:r>
                        <w:rPr>
                          <w:rFonts w:ascii="メイリオ" w:eastAsia="メイリオ" w:hAnsi="メイリオ"/>
                          <w:sz w:val="14"/>
                          <w:szCs w:val="18"/>
                        </w:rPr>
                        <w:t>前回の</w:t>
                      </w:r>
                      <w:r>
                        <w:rPr>
                          <w:rFonts w:ascii="メイリオ" w:eastAsia="メイリオ" w:hAnsi="メイリオ" w:hint="eastAsia"/>
                          <w:sz w:val="14"/>
                          <w:szCs w:val="18"/>
                        </w:rPr>
                        <w:t>事例集』</w:t>
                      </w:r>
                      <w:r w:rsidRPr="004C0675">
                        <w:rPr>
                          <w:rFonts w:ascii="メイリオ" w:eastAsia="メイリオ" w:hAnsi="メイリオ" w:hint="eastAsia"/>
                          <w:sz w:val="14"/>
                          <w:szCs w:val="18"/>
                        </w:rPr>
                        <w:t>は</w:t>
                      </w:r>
                      <w:r>
                        <w:rPr>
                          <w:rFonts w:ascii="メイリオ" w:eastAsia="メイリオ" w:hAnsi="メイリオ"/>
                          <w:sz w:val="14"/>
                          <w:szCs w:val="18"/>
                        </w:rPr>
                        <w:t>こちらに掲載</w:t>
                      </w:r>
                      <w:r>
                        <w:rPr>
                          <w:rFonts w:ascii="メイリオ" w:eastAsia="メイリオ" w:hAnsi="メイリオ" w:hint="eastAsia"/>
                          <w:sz w:val="14"/>
                          <w:szCs w:val="18"/>
                        </w:rPr>
                        <w:t xml:space="preserve">しています　</w:t>
                      </w:r>
                      <w:r>
                        <w:rPr>
                          <w:rFonts w:ascii="メイリオ" w:eastAsia="メイリオ" w:hAnsi="メイリオ"/>
                          <w:sz w:val="14"/>
                          <w:szCs w:val="18"/>
                        </w:rPr>
                        <w:t xml:space="preserve">　</w:t>
                      </w:r>
                    </w:p>
                  </w:txbxContent>
                </v:textbox>
              </v:shape>
            </w:pict>
          </mc:Fallback>
        </mc:AlternateContent>
      </w:r>
      <w:r w:rsidR="0028400B" w:rsidRPr="00506E00">
        <w:rPr>
          <w:rFonts w:ascii="メイリオ" w:eastAsia="メイリオ" w:hAnsi="メイリオ" w:hint="eastAsia"/>
          <w:noProof/>
          <w:sz w:val="28"/>
          <w:szCs w:val="28"/>
        </w:rPr>
        <mc:AlternateContent>
          <mc:Choice Requires="wpg">
            <w:drawing>
              <wp:anchor distT="0" distB="0" distL="114300" distR="114300" simplePos="0" relativeHeight="251706368" behindDoc="0" locked="0" layoutInCell="1" allowOverlap="1">
                <wp:simplePos x="0" y="0"/>
                <wp:positionH relativeFrom="column">
                  <wp:posOffset>5139690</wp:posOffset>
                </wp:positionH>
                <wp:positionV relativeFrom="paragraph">
                  <wp:posOffset>3845560</wp:posOffset>
                </wp:positionV>
                <wp:extent cx="1723390" cy="205740"/>
                <wp:effectExtent l="0" t="0" r="10160" b="22860"/>
                <wp:wrapNone/>
                <wp:docPr id="6" name="グループ化 6"/>
                <wp:cNvGraphicFramePr/>
                <a:graphic xmlns:a="http://schemas.openxmlformats.org/drawingml/2006/main">
                  <a:graphicData uri="http://schemas.microsoft.com/office/word/2010/wordprocessingGroup">
                    <wpg:wgp>
                      <wpg:cNvGrpSpPr/>
                      <wpg:grpSpPr>
                        <a:xfrm>
                          <a:off x="0" y="0"/>
                          <a:ext cx="1723390" cy="205740"/>
                          <a:chOff x="148605" y="0"/>
                          <a:chExt cx="1723565" cy="205740"/>
                        </a:xfrm>
                      </wpg:grpSpPr>
                      <wps:wsp>
                        <wps:cNvPr id="33" name="テキスト ボックス 4"/>
                        <wps:cNvSpPr txBox="1"/>
                        <wps:spPr>
                          <a:xfrm>
                            <a:off x="148605" y="0"/>
                            <a:ext cx="1266174" cy="205740"/>
                          </a:xfrm>
                          <a:prstGeom prst="rect">
                            <a:avLst/>
                          </a:prstGeom>
                          <a:noFill/>
                          <a:ln>
                            <a:solidFill>
                              <a:schemeClr val="tx1"/>
                            </a:solidFill>
                          </a:ln>
                        </wps:spPr>
                        <wps:txbx>
                          <w:txbxContent>
                            <w:p w:rsidR="00641E2D" w:rsidRPr="004C0675" w:rsidRDefault="00641E2D" w:rsidP="004C0675">
                              <w:pPr>
                                <w:pStyle w:val="Web"/>
                                <w:spacing w:before="0" w:beforeAutospacing="0" w:after="0" w:afterAutospacing="0" w:line="160" w:lineRule="exact"/>
                                <w:jc w:val="center"/>
                                <w:rPr>
                                  <w:sz w:val="21"/>
                                </w:rPr>
                              </w:pPr>
                              <w:r w:rsidRPr="004C0675">
                                <w:rPr>
                                  <w:rFonts w:ascii="メイリオ" w:eastAsia="メイリオ" w:hAnsi="メイリオ" w:cstheme="minorBidi" w:hint="eastAsia"/>
                                  <w:color w:val="000000" w:themeColor="text1"/>
                                  <w:kern w:val="24"/>
                                  <w:sz w:val="14"/>
                                  <w:szCs w:val="18"/>
                                </w:rPr>
                                <w:t>一関監督署からのお知らせ</w:t>
                              </w:r>
                            </w:p>
                          </w:txbxContent>
                        </wps:txbx>
                        <wps:bodyPr wrap="square" rtlCol="0" anchor="ctr">
                          <a:noAutofit/>
                        </wps:bodyPr>
                      </wps:wsp>
                      <wps:wsp>
                        <wps:cNvPr id="55" name="テキスト ボックス 54"/>
                        <wps:cNvSpPr txBox="1"/>
                        <wps:spPr>
                          <a:xfrm>
                            <a:off x="1407350" y="0"/>
                            <a:ext cx="464820" cy="205740"/>
                          </a:xfrm>
                          <a:prstGeom prst="rect">
                            <a:avLst/>
                          </a:prstGeom>
                          <a:solidFill>
                            <a:schemeClr val="bg1">
                              <a:lumMod val="85000"/>
                            </a:schemeClr>
                          </a:solidFill>
                          <a:ln>
                            <a:solidFill>
                              <a:schemeClr val="tx1"/>
                            </a:solidFill>
                          </a:ln>
                        </wps:spPr>
                        <wps:txbx>
                          <w:txbxContent>
                            <w:p w:rsidR="00641E2D" w:rsidRPr="004C0675" w:rsidRDefault="00641E2D" w:rsidP="004C0675">
                              <w:pPr>
                                <w:pStyle w:val="Web"/>
                                <w:spacing w:before="0" w:beforeAutospacing="0" w:after="0" w:afterAutospacing="0" w:line="180" w:lineRule="exact"/>
                                <w:jc w:val="center"/>
                                <w:rPr>
                                  <w:sz w:val="21"/>
                                </w:rPr>
                              </w:pPr>
                              <w:r w:rsidRPr="004C0675">
                                <w:rPr>
                                  <w:rFonts w:ascii="メイリオ" w:eastAsia="メイリオ" w:hAnsi="メイリオ" w:cstheme="minorBidi" w:hint="eastAsia"/>
                                  <w:color w:val="000000" w:themeColor="text1"/>
                                  <w:kern w:val="24"/>
                                  <w:sz w:val="14"/>
                                  <w:szCs w:val="18"/>
                                </w:rPr>
                                <w:t>検索</w:t>
                              </w:r>
                            </w:p>
                          </w:txbxContent>
                        </wps:txbx>
                        <wps:bodyPr wrap="square" rtlCol="0" anchor="ctr">
                          <a:spAutoFit/>
                        </wps:bodyPr>
                      </wps:wsp>
                    </wpg:wgp>
                  </a:graphicData>
                </a:graphic>
                <wp14:sizeRelH relativeFrom="margin">
                  <wp14:pctWidth>0</wp14:pctWidth>
                </wp14:sizeRelH>
              </wp:anchor>
            </w:drawing>
          </mc:Choice>
          <mc:Fallback>
            <w:pict>
              <v:group id="グループ化 6" o:spid="_x0000_s1026" style="position:absolute;left:0;text-align:left;margin-left:404.7pt;margin-top:302.8pt;width:135.7pt;height:16.2pt;z-index:251706368;mso-width-relative:margin" coordorigin="1486" coordsize="17235,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">
                <v:shapetype id="_x0000_t202" coordsize="21600,21600" o:spt="202" path="m,l,21600r21600,l21600,xe">
                  <v:stroke joinstyle="miter"/>
                  <v:path gradientshapeok="t" o:connecttype="rect"/>
                </v:shapetype>
                <v:shape id="テキスト ボックス 4" o:spid="_x0000_s1027" type="#_x0000_t202" style="position:absolute;left:1486;width:12661;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" filled="f" strokecolor="black [3213]">
                  <v:textbox>
                    <w:txbxContent>
                      <w:p w:rsidR="00641E2D" w:rsidRPr="004C0675" w:rsidRDefault="00641E2D" w:rsidP="004C0675">
                        <w:pPr>
                          <w:pStyle w:val="Web"/>
                          <w:spacing w:before="0" w:beforeAutospacing="0" w:after="0" w:afterAutospacing="0" w:line="160" w:lineRule="exact"/>
                          <w:jc w:val="center"/>
                          <w:rPr>
                            <w:sz w:val="21"/>
                          </w:rPr>
                        </w:pPr>
                        <w:r w:rsidRPr="004C0675">
                          <w:rPr>
                            <w:rFonts w:ascii="メイリオ" w:eastAsia="メイリオ" w:hAnsi="メイリオ" w:cstheme="minorBidi" w:hint="eastAsia"/>
                            <w:color w:val="000000" w:themeColor="text1"/>
                            <w:kern w:val="24"/>
                            <w:sz w:val="14"/>
                            <w:szCs w:val="18"/>
                          </w:rPr>
                          <w:t>一関監督署からのお知らせ</w:t>
                        </w:r>
                      </w:p>
                    </w:txbxContent>
                  </v:textbox>
                </v:shape>
                <v:shape id="テキスト ボックス 54" o:spid="_x0000_s1028" type="#_x0000_t202" style="position:absolute;left:14073;width:4648;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" fillcolor="#d8d8d8 [2732]" strokecolor="black [3213]">
                  <v:textbox style="mso-fit-shape-to-text:t">
                    <w:txbxContent>
                      <w:p w:rsidR="00641E2D" w:rsidRPr="004C0675" w:rsidRDefault="00641E2D" w:rsidP="004C0675">
                        <w:pPr>
                          <w:pStyle w:val="Web"/>
                          <w:spacing w:before="0" w:beforeAutospacing="0" w:after="0" w:afterAutospacing="0" w:line="180" w:lineRule="exact"/>
                          <w:jc w:val="center"/>
                          <w:rPr>
                            <w:sz w:val="21"/>
                          </w:rPr>
                        </w:pPr>
                        <w:r w:rsidRPr="004C0675">
                          <w:rPr>
                            <w:rFonts w:ascii="メイリオ" w:eastAsia="メイリオ" w:hAnsi="メイリオ" w:cstheme="minorBidi" w:hint="eastAsia"/>
                            <w:color w:val="000000" w:themeColor="text1"/>
                            <w:kern w:val="24"/>
                            <w:sz w:val="14"/>
                            <w:szCs w:val="18"/>
                          </w:rPr>
                          <w:t>検索</w:t>
                        </w:r>
                      </w:p>
                    </w:txbxContent>
                  </v:textbox>
                </v:shape>
              </v:group>
            </w:pict>
          </mc:Fallback>
        </mc:AlternateContent>
      </w:r>
      <w:r w:rsidR="00112922" w:rsidRPr="005E5346">
        <w:rPr>
          <w:noProof/>
        </w:rPr>
        <mc:AlternateContent>
          <mc:Choice Requires="wps">
            <w:drawing>
              <wp:anchor distT="0" distB="0" distL="114300" distR="114300" simplePos="0" relativeHeight="251659264" behindDoc="0" locked="0" layoutInCell="1" allowOverlap="1" wp14:anchorId="0720E455" wp14:editId="13E44110">
                <wp:simplePos x="0" y="0"/>
                <wp:positionH relativeFrom="column">
                  <wp:posOffset>11430</wp:posOffset>
                </wp:positionH>
                <wp:positionV relativeFrom="paragraph">
                  <wp:posOffset>1418590</wp:posOffset>
                </wp:positionV>
                <wp:extent cx="6906895" cy="674370"/>
                <wp:effectExtent l="0" t="0" r="0" b="0"/>
                <wp:wrapNone/>
                <wp:docPr id="3" name="サブタイトル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06895" cy="674370"/>
                        </a:xfrm>
                        <a:prstGeom prst="rect">
                          <a:avLst/>
                        </a:prstGeom>
                      </wps:spPr>
                      <wps:txbx>
                        <w:txbxContent>
                          <w:p w:rsidR="00641E2D" w:rsidRDefault="00641E2D" w:rsidP="00EF16CD">
                            <w:pPr>
                              <w:pStyle w:val="Web"/>
                              <w:spacing w:before="150" w:beforeAutospacing="0" w:after="0" w:afterAutospacing="0" w:line="320" w:lineRule="exact"/>
                              <w:jc w:val="center"/>
                              <w:rPr>
                                <w:rFonts w:asciiTheme="minorHAnsi" w:eastAsiaTheme="minorEastAsia" w:hAnsi="游明朝" w:cstheme="minorBidi"/>
                                <w:b/>
                                <w:color w:val="000000" w:themeColor="text1"/>
                                <w:kern w:val="24"/>
                                <w:sz w:val="32"/>
                                <w:szCs w:val="36"/>
                              </w:rPr>
                            </w:pPr>
                            <w:r w:rsidRPr="00120F93">
                              <w:rPr>
                                <w:rFonts w:asciiTheme="minorHAnsi" w:eastAsiaTheme="minorEastAsia" w:hAnsi="游明朝" w:cstheme="minorBidi" w:hint="eastAsia"/>
                                <w:b/>
                                <w:color w:val="000000" w:themeColor="text1"/>
                                <w:kern w:val="24"/>
                                <w:sz w:val="32"/>
                                <w:szCs w:val="36"/>
                              </w:rPr>
                              <w:t>～　広めよう好事例　目指せ！地域全体の安全水準アップ　～</w:t>
                            </w:r>
                          </w:p>
                          <w:p w:rsidR="00641E2D" w:rsidRPr="00270440" w:rsidRDefault="00641E2D" w:rsidP="00270440">
                            <w:pPr>
                              <w:pStyle w:val="Web"/>
                              <w:spacing w:before="150" w:beforeAutospacing="0" w:after="0" w:afterAutospacing="0" w:line="240" w:lineRule="exact"/>
                              <w:jc w:val="center"/>
                              <w:rPr>
                                <w:b/>
                                <w:color w:val="000000" w:themeColor="text1"/>
                                <w:sz w:val="20"/>
                              </w:rPr>
                            </w:pPr>
                            <w:r w:rsidRPr="00270440">
                              <w:rPr>
                                <w:rFonts w:asciiTheme="minorHAnsi" w:eastAsiaTheme="minorEastAsia" w:hAnsi="游明朝" w:cstheme="minorBidi" w:hint="eastAsia"/>
                                <w:b/>
                                <w:color w:val="000000" w:themeColor="text1"/>
                                <w:kern w:val="24"/>
                                <w:szCs w:val="36"/>
                              </w:rPr>
                              <w:t>（提供</w:t>
                            </w:r>
                            <w:r>
                              <w:rPr>
                                <w:rFonts w:asciiTheme="minorHAnsi" w:eastAsiaTheme="minorEastAsia" w:hAnsi="游明朝" w:cstheme="minorBidi" w:hint="eastAsia"/>
                                <w:b/>
                                <w:color w:val="000000" w:themeColor="text1"/>
                                <w:kern w:val="24"/>
                                <w:szCs w:val="36"/>
                              </w:rPr>
                              <w:t>いただいた</w:t>
                            </w:r>
                            <w:r w:rsidRPr="00270440">
                              <w:rPr>
                                <w:rFonts w:asciiTheme="minorHAnsi" w:eastAsiaTheme="minorEastAsia" w:hAnsi="游明朝" w:cstheme="minorBidi" w:hint="eastAsia"/>
                                <w:b/>
                                <w:color w:val="000000" w:themeColor="text1"/>
                                <w:kern w:val="24"/>
                                <w:szCs w:val="36"/>
                              </w:rPr>
                              <w:t>事例は</w:t>
                            </w:r>
                            <w:r w:rsidRPr="00270440">
                              <w:rPr>
                                <w:rFonts w:asciiTheme="minorHAnsi" w:eastAsiaTheme="minorEastAsia" w:hAnsi="游明朝" w:cstheme="minorBidi"/>
                                <w:b/>
                                <w:color w:val="000000" w:themeColor="text1"/>
                                <w:kern w:val="24"/>
                                <w:szCs w:val="36"/>
                              </w:rPr>
                              <w:t>好事例集としてまとめ</w:t>
                            </w:r>
                            <w:r w:rsidRPr="00270440">
                              <w:rPr>
                                <w:rFonts w:asciiTheme="minorHAnsi" w:eastAsiaTheme="minorEastAsia" w:hAnsi="游明朝" w:cstheme="minorBidi" w:hint="eastAsia"/>
                                <w:b/>
                                <w:color w:val="000000" w:themeColor="text1"/>
                                <w:kern w:val="24"/>
                                <w:szCs w:val="36"/>
                              </w:rPr>
                              <w:t>た後、管内に</w:t>
                            </w:r>
                            <w:r w:rsidRPr="00270440">
                              <w:rPr>
                                <w:rFonts w:asciiTheme="minorHAnsi" w:eastAsiaTheme="minorEastAsia" w:hAnsi="游明朝" w:cstheme="minorBidi"/>
                                <w:b/>
                                <w:color w:val="000000" w:themeColor="text1"/>
                                <w:kern w:val="24"/>
                                <w:szCs w:val="36"/>
                              </w:rPr>
                              <w:t>水平展開</w:t>
                            </w:r>
                            <w:r w:rsidRPr="00270440">
                              <w:rPr>
                                <w:rFonts w:asciiTheme="minorHAnsi" w:eastAsiaTheme="minorEastAsia" w:hAnsi="游明朝" w:cstheme="minorBidi" w:hint="eastAsia"/>
                                <w:b/>
                                <w:color w:val="000000" w:themeColor="text1"/>
                                <w:kern w:val="24"/>
                                <w:szCs w:val="36"/>
                              </w:rPr>
                              <w:t>いたします）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720E455" id="サブタイトル 2" o:spid="_x0000_s1029" style="position:absolute;left:0;text-align:left;margin-left:.9pt;margin-top:111.7pt;width:543.85pt;height:5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" filled="f" stroked="f">
                <v:path arrowok="t"/>
                <o:lock v:ext="edit" grouping="t"/>
                <v:textbox>
                  <w:txbxContent>
                    <w:p w:rsidR="00641E2D" w:rsidRDefault="00641E2D" w:rsidP="00EF16CD">
                      <w:pPr>
                        <w:pStyle w:val="Web"/>
                        <w:spacing w:before="150" w:beforeAutospacing="0" w:after="0" w:afterAutospacing="0" w:line="320" w:lineRule="exact"/>
                        <w:jc w:val="center"/>
                        <w:rPr>
                          <w:rFonts w:asciiTheme="minorHAnsi" w:eastAsiaTheme="minorEastAsia" w:hAnsi="游明朝" w:cstheme="minorBidi"/>
                          <w:b/>
                          <w:color w:val="000000" w:themeColor="text1"/>
                          <w:kern w:val="24"/>
                          <w:sz w:val="32"/>
                          <w:szCs w:val="36"/>
                        </w:rPr>
                      </w:pPr>
                      <w:r w:rsidRPr="00120F93">
                        <w:rPr>
                          <w:rFonts w:asciiTheme="minorHAnsi" w:eastAsiaTheme="minorEastAsia" w:hAnsi="游明朝" w:cstheme="minorBidi" w:hint="eastAsia"/>
                          <w:b/>
                          <w:color w:val="000000" w:themeColor="text1"/>
                          <w:kern w:val="24"/>
                          <w:sz w:val="32"/>
                          <w:szCs w:val="36"/>
                        </w:rPr>
                        <w:t>～　広めよう好事例　目指せ！地域全体の安全水準アップ　～</w:t>
                      </w:r>
                    </w:p>
                    <w:p w:rsidR="00641E2D" w:rsidRPr="00270440" w:rsidRDefault="00641E2D" w:rsidP="00270440">
                      <w:pPr>
                        <w:pStyle w:val="Web"/>
                        <w:spacing w:before="150" w:beforeAutospacing="0" w:after="0" w:afterAutospacing="0" w:line="240" w:lineRule="exact"/>
                        <w:jc w:val="center"/>
                        <w:rPr>
                          <w:b/>
                          <w:color w:val="000000" w:themeColor="text1"/>
                          <w:sz w:val="20"/>
                        </w:rPr>
                      </w:pPr>
                      <w:r w:rsidRPr="00270440">
                        <w:rPr>
                          <w:rFonts w:asciiTheme="minorHAnsi" w:eastAsiaTheme="minorEastAsia" w:hAnsi="游明朝" w:cstheme="minorBidi" w:hint="eastAsia"/>
                          <w:b/>
                          <w:color w:val="000000" w:themeColor="text1"/>
                          <w:kern w:val="24"/>
                          <w:szCs w:val="36"/>
                        </w:rPr>
                        <w:t>（提供</w:t>
                      </w:r>
                      <w:r>
                        <w:rPr>
                          <w:rFonts w:asciiTheme="minorHAnsi" w:eastAsiaTheme="minorEastAsia" w:hAnsi="游明朝" w:cstheme="minorBidi" w:hint="eastAsia"/>
                          <w:b/>
                          <w:color w:val="000000" w:themeColor="text1"/>
                          <w:kern w:val="24"/>
                          <w:szCs w:val="36"/>
                        </w:rPr>
                        <w:t>いただいた</w:t>
                      </w:r>
                      <w:r w:rsidRPr="00270440">
                        <w:rPr>
                          <w:rFonts w:asciiTheme="minorHAnsi" w:eastAsiaTheme="minorEastAsia" w:hAnsi="游明朝" w:cstheme="minorBidi" w:hint="eastAsia"/>
                          <w:b/>
                          <w:color w:val="000000" w:themeColor="text1"/>
                          <w:kern w:val="24"/>
                          <w:szCs w:val="36"/>
                        </w:rPr>
                        <w:t>事例は</w:t>
                      </w:r>
                      <w:r w:rsidRPr="00270440">
                        <w:rPr>
                          <w:rFonts w:asciiTheme="minorHAnsi" w:eastAsiaTheme="minorEastAsia" w:hAnsi="游明朝" w:cstheme="minorBidi"/>
                          <w:b/>
                          <w:color w:val="000000" w:themeColor="text1"/>
                          <w:kern w:val="24"/>
                          <w:szCs w:val="36"/>
                        </w:rPr>
                        <w:t>好事例集としてまとめ</w:t>
                      </w:r>
                      <w:r w:rsidRPr="00270440">
                        <w:rPr>
                          <w:rFonts w:asciiTheme="minorHAnsi" w:eastAsiaTheme="minorEastAsia" w:hAnsi="游明朝" w:cstheme="minorBidi" w:hint="eastAsia"/>
                          <w:b/>
                          <w:color w:val="000000" w:themeColor="text1"/>
                          <w:kern w:val="24"/>
                          <w:szCs w:val="36"/>
                        </w:rPr>
                        <w:t>た後、管内に</w:t>
                      </w:r>
                      <w:r w:rsidRPr="00270440">
                        <w:rPr>
                          <w:rFonts w:asciiTheme="minorHAnsi" w:eastAsiaTheme="minorEastAsia" w:hAnsi="游明朝" w:cstheme="minorBidi"/>
                          <w:b/>
                          <w:color w:val="000000" w:themeColor="text1"/>
                          <w:kern w:val="24"/>
                          <w:szCs w:val="36"/>
                        </w:rPr>
                        <w:t>水平展開</w:t>
                      </w:r>
                      <w:r w:rsidRPr="00270440">
                        <w:rPr>
                          <w:rFonts w:asciiTheme="minorHAnsi" w:eastAsiaTheme="minorEastAsia" w:hAnsi="游明朝" w:cstheme="minorBidi" w:hint="eastAsia"/>
                          <w:b/>
                          <w:color w:val="000000" w:themeColor="text1"/>
                          <w:kern w:val="24"/>
                          <w:szCs w:val="36"/>
                        </w:rPr>
                        <w:t>いたします）</w:t>
                      </w:r>
                    </w:p>
                  </w:txbxContent>
                </v:textbox>
              </v:rect>
            </w:pict>
          </mc:Fallback>
        </mc:AlternateContent>
      </w:r>
      <w:r w:rsidR="00112922" w:rsidRPr="005E5346">
        <w:rPr>
          <w:noProof/>
        </w:rPr>
        <mc:AlternateContent>
          <mc:Choice Requires="wps">
            <w:drawing>
              <wp:anchor distT="0" distB="0" distL="114300" distR="114300" simplePos="0" relativeHeight="251685888" behindDoc="0" locked="0" layoutInCell="1" allowOverlap="1" wp14:anchorId="3997B1CB" wp14:editId="0B8C84CD">
                <wp:simplePos x="0" y="0"/>
                <wp:positionH relativeFrom="column">
                  <wp:posOffset>1057910</wp:posOffset>
                </wp:positionH>
                <wp:positionV relativeFrom="paragraph">
                  <wp:posOffset>2086610</wp:posOffset>
                </wp:positionV>
                <wp:extent cx="4678680" cy="337185"/>
                <wp:effectExtent l="0" t="0" r="26670" b="24765"/>
                <wp:wrapNone/>
                <wp:docPr id="7" name="サブタイトル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78680" cy="337185"/>
                        </a:xfrm>
                        <a:prstGeom prst="rect">
                          <a:avLst/>
                        </a:prstGeom>
                        <a:ln>
                          <a:solidFill>
                            <a:schemeClr val="tx1"/>
                          </a:solidFill>
                        </a:ln>
                      </wps:spPr>
                      <wps:txbx>
                        <w:txbxContent>
                          <w:p w:rsidR="00641E2D" w:rsidRPr="00B94773" w:rsidRDefault="00641E2D" w:rsidP="00B94773">
                            <w:pPr>
                              <w:pStyle w:val="Web"/>
                              <w:spacing w:before="0" w:beforeAutospacing="0" w:after="0" w:afterAutospacing="0" w:line="320" w:lineRule="exact"/>
                              <w:jc w:val="center"/>
                              <w:rPr>
                                <w:rFonts w:ascii="HG丸ｺﾞｼｯｸM-PRO" w:eastAsia="HG丸ｺﾞｼｯｸM-PRO" w:hAnsi="HG丸ｺﾞｼｯｸM-PRO"/>
                                <w:b/>
                                <w:color w:val="000000" w:themeColor="text1"/>
                                <w:sz w:val="22"/>
                              </w:rPr>
                            </w:pPr>
                            <w:r w:rsidRPr="00B94773">
                              <w:rPr>
                                <w:rFonts w:ascii="HG丸ｺﾞｼｯｸM-PRO" w:eastAsia="HG丸ｺﾞｼｯｸM-PRO" w:hAnsi="HG丸ｺﾞｼｯｸM-PRO" w:cstheme="minorBidi" w:hint="eastAsia"/>
                                <w:b/>
                                <w:color w:val="000000" w:themeColor="text1"/>
                                <w:kern w:val="24"/>
                                <w:sz w:val="32"/>
                                <w:szCs w:val="36"/>
                              </w:rPr>
                              <w:t xml:space="preserve">募集期間　</w:t>
                            </w:r>
                            <w:r>
                              <w:rPr>
                                <w:rFonts w:ascii="HG丸ｺﾞｼｯｸM-PRO" w:eastAsia="HG丸ｺﾞｼｯｸM-PRO" w:hAnsi="HG丸ｺﾞｼｯｸM-PRO" w:cstheme="minorBidi"/>
                                <w:b/>
                                <w:color w:val="000000" w:themeColor="text1"/>
                                <w:kern w:val="24"/>
                                <w:sz w:val="32"/>
                                <w:szCs w:val="36"/>
                              </w:rPr>
                              <w:t>：　令和</w:t>
                            </w:r>
                            <w:r>
                              <w:rPr>
                                <w:rFonts w:ascii="HG丸ｺﾞｼｯｸM-PRO" w:eastAsia="HG丸ｺﾞｼｯｸM-PRO" w:hAnsi="HG丸ｺﾞｼｯｸM-PRO" w:cstheme="minorBidi" w:hint="eastAsia"/>
                                <w:b/>
                                <w:color w:val="000000" w:themeColor="text1"/>
                                <w:kern w:val="24"/>
                                <w:sz w:val="32"/>
                                <w:szCs w:val="36"/>
                              </w:rPr>
                              <w:t>６</w:t>
                            </w:r>
                            <w:r w:rsidRPr="00B94773">
                              <w:rPr>
                                <w:rFonts w:ascii="HG丸ｺﾞｼｯｸM-PRO" w:eastAsia="HG丸ｺﾞｼｯｸM-PRO" w:hAnsi="HG丸ｺﾞｼｯｸM-PRO" w:cstheme="minorBidi"/>
                                <w:b/>
                                <w:color w:val="000000" w:themeColor="text1"/>
                                <w:kern w:val="24"/>
                                <w:sz w:val="32"/>
                                <w:szCs w:val="36"/>
                              </w:rPr>
                              <w:t>年</w:t>
                            </w:r>
                            <w:r w:rsidR="00676707">
                              <w:rPr>
                                <w:rFonts w:ascii="HG丸ｺﾞｼｯｸM-PRO" w:eastAsia="HG丸ｺﾞｼｯｸM-PRO" w:hAnsi="HG丸ｺﾞｼｯｸM-PRO" w:cstheme="minorBidi" w:hint="eastAsia"/>
                                <w:b/>
                                <w:color w:val="000000" w:themeColor="text1"/>
                                <w:kern w:val="24"/>
                                <w:sz w:val="32"/>
                                <w:szCs w:val="36"/>
                              </w:rPr>
                              <w:t>５</w:t>
                            </w:r>
                            <w:r w:rsidRPr="00B94773">
                              <w:rPr>
                                <w:rFonts w:ascii="HG丸ｺﾞｼｯｸM-PRO" w:eastAsia="HG丸ｺﾞｼｯｸM-PRO" w:hAnsi="HG丸ｺﾞｼｯｸM-PRO" w:cstheme="minorBidi"/>
                                <w:b/>
                                <w:color w:val="000000" w:themeColor="text1"/>
                                <w:kern w:val="24"/>
                                <w:sz w:val="32"/>
                                <w:szCs w:val="36"/>
                              </w:rPr>
                              <w:t>月</w:t>
                            </w:r>
                            <w:r w:rsidR="00676707">
                              <w:rPr>
                                <w:rFonts w:ascii="HG丸ｺﾞｼｯｸM-PRO" w:eastAsia="HG丸ｺﾞｼｯｸM-PRO" w:hAnsi="HG丸ｺﾞｼｯｸM-PRO" w:cstheme="minorBidi" w:hint="eastAsia"/>
                                <w:b/>
                                <w:color w:val="000000" w:themeColor="text1"/>
                                <w:kern w:val="24"/>
                                <w:sz w:val="32"/>
                                <w:szCs w:val="36"/>
                              </w:rPr>
                              <w:t>１</w:t>
                            </w:r>
                            <w:r w:rsidRPr="00B94773">
                              <w:rPr>
                                <w:rFonts w:ascii="HG丸ｺﾞｼｯｸM-PRO" w:eastAsia="HG丸ｺﾞｼｯｸM-PRO" w:hAnsi="HG丸ｺﾞｼｯｸM-PRO" w:cstheme="minorBidi"/>
                                <w:b/>
                                <w:color w:val="000000" w:themeColor="text1"/>
                                <w:kern w:val="24"/>
                                <w:sz w:val="32"/>
                                <w:szCs w:val="36"/>
                              </w:rPr>
                              <w:t>日～</w:t>
                            </w:r>
                            <w:r>
                              <w:rPr>
                                <w:rFonts w:ascii="HG丸ｺﾞｼｯｸM-PRO" w:eastAsia="HG丸ｺﾞｼｯｸM-PRO" w:hAnsi="HG丸ｺﾞｼｯｸM-PRO" w:cstheme="minorBidi" w:hint="eastAsia"/>
                                <w:b/>
                                <w:color w:val="000000" w:themeColor="text1"/>
                                <w:kern w:val="24"/>
                                <w:sz w:val="32"/>
                                <w:szCs w:val="36"/>
                              </w:rPr>
                              <w:t>６</w:t>
                            </w:r>
                            <w:r w:rsidRPr="00B94773">
                              <w:rPr>
                                <w:rFonts w:ascii="HG丸ｺﾞｼｯｸM-PRO" w:eastAsia="HG丸ｺﾞｼｯｸM-PRO" w:hAnsi="HG丸ｺﾞｼｯｸM-PRO" w:cstheme="minorBidi"/>
                                <w:b/>
                                <w:color w:val="000000" w:themeColor="text1"/>
                                <w:kern w:val="24"/>
                                <w:sz w:val="32"/>
                                <w:szCs w:val="36"/>
                              </w:rPr>
                              <w:t>月</w:t>
                            </w:r>
                            <w:r>
                              <w:rPr>
                                <w:rFonts w:ascii="HG丸ｺﾞｼｯｸM-PRO" w:eastAsia="HG丸ｺﾞｼｯｸM-PRO" w:hAnsi="HG丸ｺﾞｼｯｸM-PRO" w:cstheme="minorBidi"/>
                                <w:b/>
                                <w:color w:val="000000" w:themeColor="text1"/>
                                <w:kern w:val="24"/>
                                <w:sz w:val="32"/>
                                <w:szCs w:val="36"/>
                              </w:rPr>
                              <w:t>30</w:t>
                            </w:r>
                            <w:r w:rsidRPr="00B94773">
                              <w:rPr>
                                <w:rFonts w:ascii="HG丸ｺﾞｼｯｸM-PRO" w:eastAsia="HG丸ｺﾞｼｯｸM-PRO" w:hAnsi="HG丸ｺﾞｼｯｸM-PRO" w:cstheme="minorBidi"/>
                                <w:b/>
                                <w:color w:val="000000" w:themeColor="text1"/>
                                <w:kern w:val="24"/>
                                <w:sz w:val="32"/>
                                <w:szCs w:val="36"/>
                              </w:rPr>
                              <w:t>日</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997B1CB" id="_x0000_s1031" style="position:absolute;left:0;text-align:left;margin-left:83.3pt;margin-top:164.3pt;width:368.4pt;height:2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" filled="f" strokecolor="black [3213]">
                <v:path arrowok="t"/>
                <o:lock v:ext="edit" grouping="t"/>
                <v:textbox>
                  <w:txbxContent>
                    <w:p w:rsidR="00641E2D" w:rsidRPr="00B94773" w:rsidRDefault="00641E2D" w:rsidP="00B94773">
                      <w:pPr>
                        <w:pStyle w:val="Web"/>
                        <w:spacing w:before="0" w:beforeAutospacing="0" w:after="0" w:afterAutospacing="0" w:line="320" w:lineRule="exact"/>
                        <w:jc w:val="center"/>
                        <w:rPr>
                          <w:rFonts w:ascii="HG丸ｺﾞｼｯｸM-PRO" w:eastAsia="HG丸ｺﾞｼｯｸM-PRO" w:hAnsi="HG丸ｺﾞｼｯｸM-PRO"/>
                          <w:b/>
                          <w:color w:val="000000" w:themeColor="text1"/>
                          <w:sz w:val="22"/>
                        </w:rPr>
                      </w:pPr>
                      <w:r w:rsidRPr="00B94773">
                        <w:rPr>
                          <w:rFonts w:ascii="HG丸ｺﾞｼｯｸM-PRO" w:eastAsia="HG丸ｺﾞｼｯｸM-PRO" w:hAnsi="HG丸ｺﾞｼｯｸM-PRO" w:cstheme="minorBidi" w:hint="eastAsia"/>
                          <w:b/>
                          <w:color w:val="000000" w:themeColor="text1"/>
                          <w:kern w:val="24"/>
                          <w:sz w:val="32"/>
                          <w:szCs w:val="36"/>
                        </w:rPr>
                        <w:t xml:space="preserve">募集期間　</w:t>
                      </w:r>
                      <w:r>
                        <w:rPr>
                          <w:rFonts w:ascii="HG丸ｺﾞｼｯｸM-PRO" w:eastAsia="HG丸ｺﾞｼｯｸM-PRO" w:hAnsi="HG丸ｺﾞｼｯｸM-PRO" w:cstheme="minorBidi"/>
                          <w:b/>
                          <w:color w:val="000000" w:themeColor="text1"/>
                          <w:kern w:val="24"/>
                          <w:sz w:val="32"/>
                          <w:szCs w:val="36"/>
                        </w:rPr>
                        <w:t>：　令和</w:t>
                      </w:r>
                      <w:r>
                        <w:rPr>
                          <w:rFonts w:ascii="HG丸ｺﾞｼｯｸM-PRO" w:eastAsia="HG丸ｺﾞｼｯｸM-PRO" w:hAnsi="HG丸ｺﾞｼｯｸM-PRO" w:cstheme="minorBidi" w:hint="eastAsia"/>
                          <w:b/>
                          <w:color w:val="000000" w:themeColor="text1"/>
                          <w:kern w:val="24"/>
                          <w:sz w:val="32"/>
                          <w:szCs w:val="36"/>
                        </w:rPr>
                        <w:t>６</w:t>
                      </w:r>
                      <w:r w:rsidRPr="00B94773">
                        <w:rPr>
                          <w:rFonts w:ascii="HG丸ｺﾞｼｯｸM-PRO" w:eastAsia="HG丸ｺﾞｼｯｸM-PRO" w:hAnsi="HG丸ｺﾞｼｯｸM-PRO" w:cstheme="minorBidi"/>
                          <w:b/>
                          <w:color w:val="000000" w:themeColor="text1"/>
                          <w:kern w:val="24"/>
                          <w:sz w:val="32"/>
                          <w:szCs w:val="36"/>
                        </w:rPr>
                        <w:t>年</w:t>
                      </w:r>
                      <w:r w:rsidR="00676707">
                        <w:rPr>
                          <w:rFonts w:ascii="HG丸ｺﾞｼｯｸM-PRO" w:eastAsia="HG丸ｺﾞｼｯｸM-PRO" w:hAnsi="HG丸ｺﾞｼｯｸM-PRO" w:cstheme="minorBidi" w:hint="eastAsia"/>
                          <w:b/>
                          <w:color w:val="000000" w:themeColor="text1"/>
                          <w:kern w:val="24"/>
                          <w:sz w:val="32"/>
                          <w:szCs w:val="36"/>
                        </w:rPr>
                        <w:t>５</w:t>
                      </w:r>
                      <w:r w:rsidRPr="00B94773">
                        <w:rPr>
                          <w:rFonts w:ascii="HG丸ｺﾞｼｯｸM-PRO" w:eastAsia="HG丸ｺﾞｼｯｸM-PRO" w:hAnsi="HG丸ｺﾞｼｯｸM-PRO" w:cstheme="minorBidi"/>
                          <w:b/>
                          <w:color w:val="000000" w:themeColor="text1"/>
                          <w:kern w:val="24"/>
                          <w:sz w:val="32"/>
                          <w:szCs w:val="36"/>
                        </w:rPr>
                        <w:t>月</w:t>
                      </w:r>
                      <w:r w:rsidR="00676707">
                        <w:rPr>
                          <w:rFonts w:ascii="HG丸ｺﾞｼｯｸM-PRO" w:eastAsia="HG丸ｺﾞｼｯｸM-PRO" w:hAnsi="HG丸ｺﾞｼｯｸM-PRO" w:cstheme="minorBidi" w:hint="eastAsia"/>
                          <w:b/>
                          <w:color w:val="000000" w:themeColor="text1"/>
                          <w:kern w:val="24"/>
                          <w:sz w:val="32"/>
                          <w:szCs w:val="36"/>
                        </w:rPr>
                        <w:t>１</w:t>
                      </w:r>
                      <w:r w:rsidRPr="00B94773">
                        <w:rPr>
                          <w:rFonts w:ascii="HG丸ｺﾞｼｯｸM-PRO" w:eastAsia="HG丸ｺﾞｼｯｸM-PRO" w:hAnsi="HG丸ｺﾞｼｯｸM-PRO" w:cstheme="minorBidi"/>
                          <w:b/>
                          <w:color w:val="000000" w:themeColor="text1"/>
                          <w:kern w:val="24"/>
                          <w:sz w:val="32"/>
                          <w:szCs w:val="36"/>
                        </w:rPr>
                        <w:t>日～</w:t>
                      </w:r>
                      <w:r>
                        <w:rPr>
                          <w:rFonts w:ascii="HG丸ｺﾞｼｯｸM-PRO" w:eastAsia="HG丸ｺﾞｼｯｸM-PRO" w:hAnsi="HG丸ｺﾞｼｯｸM-PRO" w:cstheme="minorBidi" w:hint="eastAsia"/>
                          <w:b/>
                          <w:color w:val="000000" w:themeColor="text1"/>
                          <w:kern w:val="24"/>
                          <w:sz w:val="32"/>
                          <w:szCs w:val="36"/>
                        </w:rPr>
                        <w:t>６</w:t>
                      </w:r>
                      <w:r w:rsidRPr="00B94773">
                        <w:rPr>
                          <w:rFonts w:ascii="HG丸ｺﾞｼｯｸM-PRO" w:eastAsia="HG丸ｺﾞｼｯｸM-PRO" w:hAnsi="HG丸ｺﾞｼｯｸM-PRO" w:cstheme="minorBidi"/>
                          <w:b/>
                          <w:color w:val="000000" w:themeColor="text1"/>
                          <w:kern w:val="24"/>
                          <w:sz w:val="32"/>
                          <w:szCs w:val="36"/>
                        </w:rPr>
                        <w:t>月</w:t>
                      </w:r>
                      <w:r>
                        <w:rPr>
                          <w:rFonts w:ascii="HG丸ｺﾞｼｯｸM-PRO" w:eastAsia="HG丸ｺﾞｼｯｸM-PRO" w:hAnsi="HG丸ｺﾞｼｯｸM-PRO" w:cstheme="minorBidi"/>
                          <w:b/>
                          <w:color w:val="000000" w:themeColor="text1"/>
                          <w:kern w:val="24"/>
                          <w:sz w:val="32"/>
                          <w:szCs w:val="36"/>
                        </w:rPr>
                        <w:t>30</w:t>
                      </w:r>
                      <w:r w:rsidRPr="00B94773">
                        <w:rPr>
                          <w:rFonts w:ascii="HG丸ｺﾞｼｯｸM-PRO" w:eastAsia="HG丸ｺﾞｼｯｸM-PRO" w:hAnsi="HG丸ｺﾞｼｯｸM-PRO" w:cstheme="minorBidi"/>
                          <w:b/>
                          <w:color w:val="000000" w:themeColor="text1"/>
                          <w:kern w:val="24"/>
                          <w:sz w:val="32"/>
                          <w:szCs w:val="36"/>
                        </w:rPr>
                        <w:t>日</w:t>
                      </w:r>
                    </w:p>
                  </w:txbxContent>
                </v:textbox>
              </v:rect>
            </w:pict>
          </mc:Fallback>
        </mc:AlternateContent>
      </w:r>
      <w:r w:rsidR="00641E2D" w:rsidRPr="005E5346">
        <w:rPr>
          <w:noProof/>
        </w:rPr>
        <mc:AlternateContent>
          <mc:Choice Requires="wps">
            <w:drawing>
              <wp:anchor distT="0" distB="0" distL="114300" distR="114300" simplePos="0" relativeHeight="251686912" behindDoc="0" locked="0" layoutInCell="1" allowOverlap="1">
                <wp:simplePos x="0" y="0"/>
                <wp:positionH relativeFrom="column">
                  <wp:posOffset>254000</wp:posOffset>
                </wp:positionH>
                <wp:positionV relativeFrom="paragraph">
                  <wp:posOffset>2471420</wp:posOffset>
                </wp:positionV>
                <wp:extent cx="4834890" cy="1892300"/>
                <wp:effectExtent l="0" t="0" r="22860" b="12700"/>
                <wp:wrapNone/>
                <wp:docPr id="8" name="テキスト ボックス 8"/>
                <wp:cNvGraphicFramePr/>
                <a:graphic xmlns:a="http://schemas.openxmlformats.org/drawingml/2006/main">
                  <a:graphicData uri="http://schemas.microsoft.com/office/word/2010/wordprocessingShape">
                    <wps:wsp>
                      <wps:cNvSpPr txBox="1"/>
                      <wps:spPr>
                        <a:xfrm>
                          <a:off x="0" y="0"/>
                          <a:ext cx="4834890" cy="1892300"/>
                        </a:xfrm>
                        <a:prstGeom prst="rect">
                          <a:avLst/>
                        </a:prstGeom>
                        <a:solidFill>
                          <a:schemeClr val="lt1"/>
                        </a:solidFill>
                        <a:ln w="6350">
                          <a:solidFill>
                            <a:prstClr val="black"/>
                          </a:solidFill>
                        </a:ln>
                        <a:effectLst/>
                      </wps:spPr>
                      <wps:txbx>
                        <w:txbxContent>
                          <w:p w:rsidR="00641E2D" w:rsidRPr="00120F93" w:rsidRDefault="00641E2D" w:rsidP="000B37B6">
                            <w:pPr>
                              <w:spacing w:line="190" w:lineRule="exact"/>
                              <w:ind w:firstLineChars="100" w:firstLine="180"/>
                              <w:rPr>
                                <w:rFonts w:ascii="メイリオ" w:eastAsia="メイリオ" w:hAnsi="メイリオ"/>
                                <w:sz w:val="18"/>
                                <w:szCs w:val="18"/>
                              </w:rPr>
                            </w:pPr>
                            <w:r w:rsidRPr="00120F93">
                              <w:rPr>
                                <w:rFonts w:ascii="メイリオ" w:eastAsia="メイリオ" w:hAnsi="メイリオ" w:hint="eastAsia"/>
                                <w:sz w:val="18"/>
                                <w:szCs w:val="18"/>
                              </w:rPr>
                              <w:t>労働災害防止のための安全管理活動を進めるにあたっては、既存の管理活動を確実に徹底していくことは大切なことですが、継続することには意識の低下・抜け落ちなどのデメリットも</w:t>
                            </w:r>
                            <w:r>
                              <w:rPr>
                                <w:rFonts w:ascii="メイリオ" w:eastAsia="メイリオ" w:hAnsi="メイリオ" w:hint="eastAsia"/>
                                <w:sz w:val="18"/>
                                <w:szCs w:val="18"/>
                              </w:rPr>
                              <w:t>併存しており</w:t>
                            </w:r>
                            <w:r w:rsidRPr="00120F93">
                              <w:rPr>
                                <w:rFonts w:ascii="メイリオ" w:eastAsia="メイリオ" w:hAnsi="メイリオ" w:hint="eastAsia"/>
                                <w:sz w:val="18"/>
                                <w:szCs w:val="18"/>
                              </w:rPr>
                              <w:t>、さらに</w:t>
                            </w:r>
                            <w:r>
                              <w:rPr>
                                <w:rFonts w:ascii="メイリオ" w:eastAsia="メイリオ" w:hAnsi="メイリオ" w:hint="eastAsia"/>
                                <w:sz w:val="18"/>
                                <w:szCs w:val="18"/>
                              </w:rPr>
                              <w:t>その時々の情勢等を踏まえた管理の変化も必要であるため、常に最新</w:t>
                            </w:r>
                            <w:r w:rsidR="004265F6">
                              <w:rPr>
                                <w:rFonts w:ascii="メイリオ" w:eastAsia="メイリオ" w:hAnsi="メイリオ" w:hint="eastAsia"/>
                                <w:sz w:val="18"/>
                                <w:szCs w:val="18"/>
                              </w:rPr>
                              <w:t>であったり</w:t>
                            </w:r>
                            <w:r w:rsidRPr="00120F93">
                              <w:rPr>
                                <w:rFonts w:ascii="メイリオ" w:eastAsia="メイリオ" w:hAnsi="メイリオ" w:hint="eastAsia"/>
                                <w:sz w:val="18"/>
                                <w:szCs w:val="18"/>
                              </w:rPr>
                              <w:t>効果的な管理手法も考えながら管理活動を進めることが大切です。</w:t>
                            </w:r>
                          </w:p>
                          <w:p w:rsidR="00641E2D" w:rsidRPr="00120F93" w:rsidRDefault="00641E2D" w:rsidP="000B37B6">
                            <w:pPr>
                              <w:spacing w:line="190" w:lineRule="exact"/>
                              <w:ind w:firstLineChars="100" w:firstLine="180"/>
                              <w:rPr>
                                <w:rFonts w:ascii="メイリオ" w:eastAsia="メイリオ" w:hAnsi="メイリオ"/>
                                <w:sz w:val="18"/>
                                <w:szCs w:val="18"/>
                              </w:rPr>
                            </w:pPr>
                            <w:r w:rsidRPr="00120F93">
                              <w:rPr>
                                <w:rFonts w:ascii="メイリオ" w:eastAsia="メイリオ" w:hAnsi="メイリオ" w:hint="eastAsia"/>
                                <w:sz w:val="18"/>
                                <w:szCs w:val="18"/>
                              </w:rPr>
                              <w:t>この新たな管理手法を考える場合、変化のない環境・体制・経験が多く</w:t>
                            </w:r>
                            <w:r>
                              <w:rPr>
                                <w:rFonts w:ascii="メイリオ" w:eastAsia="メイリオ" w:hAnsi="メイリオ" w:hint="eastAsia"/>
                                <w:sz w:val="18"/>
                                <w:szCs w:val="18"/>
                              </w:rPr>
                              <w:t>伴いが</w:t>
                            </w:r>
                            <w:r w:rsidRPr="00120F93">
                              <w:rPr>
                                <w:rFonts w:ascii="メイリオ" w:eastAsia="メイリオ" w:hAnsi="メイリオ" w:hint="eastAsia"/>
                                <w:sz w:val="18"/>
                                <w:szCs w:val="18"/>
                              </w:rPr>
                              <w:t>ちな自社内から</w:t>
                            </w:r>
                            <w:r>
                              <w:rPr>
                                <w:rFonts w:ascii="メイリオ" w:eastAsia="メイリオ" w:hAnsi="メイリオ" w:hint="eastAsia"/>
                                <w:sz w:val="18"/>
                                <w:szCs w:val="18"/>
                              </w:rPr>
                              <w:t>新たな</w:t>
                            </w:r>
                            <w:r w:rsidRPr="00120F93">
                              <w:rPr>
                                <w:rFonts w:ascii="メイリオ" w:eastAsia="メイリオ" w:hAnsi="メイリオ" w:hint="eastAsia"/>
                                <w:sz w:val="18"/>
                                <w:szCs w:val="18"/>
                              </w:rPr>
                              <w:t>飛躍的な発見を探ることは容易ではなく、外部の事例であれば新鮮</w:t>
                            </w:r>
                            <w:r>
                              <w:rPr>
                                <w:rFonts w:ascii="メイリオ" w:eastAsia="メイリオ" w:hAnsi="メイリオ" w:hint="eastAsia"/>
                                <w:sz w:val="18"/>
                                <w:szCs w:val="18"/>
                              </w:rPr>
                              <w:t>に感じたり</w:t>
                            </w:r>
                            <w:r w:rsidRPr="00120F93">
                              <w:rPr>
                                <w:rFonts w:ascii="メイリオ" w:eastAsia="メイリオ" w:hAnsi="メイリオ" w:hint="eastAsia"/>
                                <w:sz w:val="18"/>
                                <w:szCs w:val="18"/>
                              </w:rPr>
                              <w:t>意外な気づき</w:t>
                            </w:r>
                            <w:r>
                              <w:rPr>
                                <w:rFonts w:ascii="メイリオ" w:eastAsia="メイリオ" w:hAnsi="メイリオ" w:hint="eastAsia"/>
                                <w:sz w:val="18"/>
                                <w:szCs w:val="18"/>
                              </w:rPr>
                              <w:t>として</w:t>
                            </w:r>
                            <w:r w:rsidRPr="00120F93">
                              <w:rPr>
                                <w:rFonts w:ascii="メイリオ" w:eastAsia="メイリオ" w:hAnsi="メイリオ" w:hint="eastAsia"/>
                                <w:sz w:val="18"/>
                                <w:szCs w:val="18"/>
                              </w:rPr>
                              <w:t>得やすいという期待</w:t>
                            </w:r>
                            <w:r>
                              <w:rPr>
                                <w:rFonts w:ascii="メイリオ" w:eastAsia="メイリオ" w:hAnsi="メイリオ" w:hint="eastAsia"/>
                                <w:sz w:val="18"/>
                                <w:szCs w:val="18"/>
                              </w:rPr>
                              <w:t>が大いにあります</w:t>
                            </w:r>
                            <w:r w:rsidRPr="00120F93">
                              <w:rPr>
                                <w:rFonts w:ascii="メイリオ" w:eastAsia="メイリオ" w:hAnsi="メイリオ" w:hint="eastAsia"/>
                                <w:sz w:val="18"/>
                                <w:szCs w:val="18"/>
                              </w:rPr>
                              <w:t>。</w:t>
                            </w:r>
                          </w:p>
                          <w:p w:rsidR="00641E2D" w:rsidRPr="00120F93" w:rsidRDefault="00641E2D" w:rsidP="000B37B6">
                            <w:pPr>
                              <w:spacing w:line="190" w:lineRule="exact"/>
                              <w:ind w:firstLineChars="100" w:firstLine="180"/>
                              <w:rPr>
                                <w:rFonts w:ascii="メイリオ" w:eastAsia="メイリオ" w:hAnsi="メイリオ"/>
                                <w:sz w:val="18"/>
                                <w:szCs w:val="18"/>
                              </w:rPr>
                            </w:pPr>
                            <w:r w:rsidRPr="00120F93">
                              <w:rPr>
                                <w:rFonts w:ascii="メイリオ" w:eastAsia="メイリオ" w:hAnsi="メイリオ" w:hint="eastAsia"/>
                                <w:sz w:val="18"/>
                                <w:szCs w:val="18"/>
                              </w:rPr>
                              <w:t>さて、当署管内には、業種・規模など多彩な事業場が多数存在し、変化ある新たな気づきのモトは多く潜在しています。</w:t>
                            </w:r>
                            <w:r>
                              <w:rPr>
                                <w:rFonts w:ascii="メイリオ" w:eastAsia="メイリオ" w:hAnsi="メイリオ" w:hint="eastAsia"/>
                                <w:sz w:val="18"/>
                                <w:szCs w:val="18"/>
                              </w:rPr>
                              <w:t>昨年度にこの取組みを第1</w:t>
                            </w:r>
                            <w:r>
                              <w:rPr>
                                <w:rFonts w:ascii="メイリオ" w:eastAsia="メイリオ" w:hAnsi="メイリオ" w:hint="eastAsia"/>
                                <w:sz w:val="18"/>
                                <w:szCs w:val="18"/>
                              </w:rPr>
                              <w:t>回目として行い、多数の事例からなる事例集を作成しましたが、各事業場で事例集を閲覧の上展開可能な事例を探し出してから採用していくためにはより多くの好事例が集積していることが望まれますので、今回は昨年度に引き続き第2回目として昨年度以上の</w:t>
                            </w:r>
                            <w:r>
                              <w:rPr>
                                <w:rFonts w:ascii="メイリオ" w:eastAsia="メイリオ" w:hAnsi="メイリオ"/>
                                <w:sz w:val="18"/>
                                <w:szCs w:val="18"/>
                              </w:rPr>
                              <w:t>提供を期待して</w:t>
                            </w:r>
                            <w:r>
                              <w:rPr>
                                <w:rFonts w:ascii="メイリオ" w:eastAsia="メイリオ" w:hAnsi="メイリオ" w:hint="eastAsia"/>
                                <w:sz w:val="18"/>
                                <w:szCs w:val="18"/>
                              </w:rPr>
                              <w:t>取組むこととしました。</w:t>
                            </w:r>
                          </w:p>
                          <w:p w:rsidR="00641E2D" w:rsidRPr="00A06DB9" w:rsidRDefault="00641E2D" w:rsidP="000B37B6">
                            <w:pPr>
                              <w:spacing w:line="190" w:lineRule="exact"/>
                              <w:ind w:firstLineChars="100" w:firstLine="180"/>
                              <w:rPr>
                                <w:rFonts w:ascii="メイリオ" w:eastAsia="メイリオ" w:hAnsi="メイリオ"/>
                                <w:sz w:val="18"/>
                                <w:szCs w:val="18"/>
                              </w:rPr>
                            </w:pPr>
                            <w:r w:rsidRPr="00120F93">
                              <w:rPr>
                                <w:rFonts w:ascii="メイリオ" w:eastAsia="メイリオ" w:hAnsi="メイリオ" w:hint="eastAsia"/>
                                <w:sz w:val="18"/>
                                <w:szCs w:val="18"/>
                              </w:rPr>
                              <w:t>災害防止活動に日頃から積極的に取組まれている皆様（各社）に、好事例の提供をお願いし、これを管内の事業場に水平展開できればと考えていますので、</w:t>
                            </w:r>
                            <w:r>
                              <w:rPr>
                                <w:rFonts w:ascii="メイリオ" w:eastAsia="メイリオ" w:hAnsi="メイリオ" w:hint="eastAsia"/>
                                <w:sz w:val="18"/>
                                <w:szCs w:val="18"/>
                              </w:rPr>
                              <w:t>積極的な</w:t>
                            </w:r>
                            <w:r w:rsidRPr="00120F93">
                              <w:rPr>
                                <w:rFonts w:ascii="メイリオ" w:eastAsia="メイリオ" w:hAnsi="メイリオ" w:hint="eastAsia"/>
                                <w:sz w:val="18"/>
                                <w:szCs w:val="18"/>
                              </w:rPr>
                              <w:t>ご協力をお願い</w:t>
                            </w:r>
                            <w:r>
                              <w:rPr>
                                <w:rFonts w:ascii="メイリオ" w:eastAsia="メイリオ" w:hAnsi="メイリオ" w:hint="eastAsia"/>
                                <w:sz w:val="18"/>
                                <w:szCs w:val="18"/>
                              </w:rPr>
                              <w:t>いたします</w:t>
                            </w:r>
                            <w:r w:rsidRPr="00120F93">
                              <w:rPr>
                                <w:rFonts w:ascii="メイリオ" w:eastAsia="メイリオ" w:hAnsi="メイリオ"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32" type="#_x0000_t202" style="position:absolute;left:0;text-align:left;margin-left:20pt;margin-top:194.6pt;width:380.7pt;height:1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" fillcolor="white [3201]" strokeweight=".5pt">
                <v:textbox>
                  <w:txbxContent>
                    <w:p w:rsidR="00641E2D" w:rsidRPr="00120F93" w:rsidRDefault="00641E2D" w:rsidP="000B37B6">
                      <w:pPr>
                        <w:spacing w:line="190" w:lineRule="exact"/>
                        <w:ind w:firstLineChars="100" w:firstLine="180"/>
                        <w:rPr>
                          <w:rFonts w:ascii="メイリオ" w:eastAsia="メイリオ" w:hAnsi="メイリオ"/>
                          <w:sz w:val="18"/>
                          <w:szCs w:val="18"/>
                        </w:rPr>
                      </w:pPr>
                      <w:r w:rsidRPr="00120F93">
                        <w:rPr>
                          <w:rFonts w:ascii="メイリオ" w:eastAsia="メイリオ" w:hAnsi="メイリオ" w:hint="eastAsia"/>
                          <w:sz w:val="18"/>
                          <w:szCs w:val="18"/>
                        </w:rPr>
                        <w:t>労働災害防止のための安全管理活動を進めるにあたっては、既存の管理活動を確実に徹底していくことは大切なことですが、継続することには意識の低下・抜け落ちなどのデメリットも</w:t>
                      </w:r>
                      <w:r>
                        <w:rPr>
                          <w:rFonts w:ascii="メイリオ" w:eastAsia="メイリオ" w:hAnsi="メイリオ" w:hint="eastAsia"/>
                          <w:sz w:val="18"/>
                          <w:szCs w:val="18"/>
                        </w:rPr>
                        <w:t>併存しており</w:t>
                      </w:r>
                      <w:r w:rsidRPr="00120F93">
                        <w:rPr>
                          <w:rFonts w:ascii="メイリオ" w:eastAsia="メイリオ" w:hAnsi="メイリオ" w:hint="eastAsia"/>
                          <w:sz w:val="18"/>
                          <w:szCs w:val="18"/>
                        </w:rPr>
                        <w:t>、さらに</w:t>
                      </w:r>
                      <w:r>
                        <w:rPr>
                          <w:rFonts w:ascii="メイリオ" w:eastAsia="メイリオ" w:hAnsi="メイリオ" w:hint="eastAsia"/>
                          <w:sz w:val="18"/>
                          <w:szCs w:val="18"/>
                        </w:rPr>
                        <w:t>その時々の情勢等を踏まえた管理の変化も必要であるため、常に最新</w:t>
                      </w:r>
                      <w:r w:rsidR="004265F6">
                        <w:rPr>
                          <w:rFonts w:ascii="メイリオ" w:eastAsia="メイリオ" w:hAnsi="メイリオ" w:hint="eastAsia"/>
                          <w:sz w:val="18"/>
                          <w:szCs w:val="18"/>
                        </w:rPr>
                        <w:t>であったり</w:t>
                      </w:r>
                      <w:r w:rsidRPr="00120F93">
                        <w:rPr>
                          <w:rFonts w:ascii="メイリオ" w:eastAsia="メイリオ" w:hAnsi="メイリオ" w:hint="eastAsia"/>
                          <w:sz w:val="18"/>
                          <w:szCs w:val="18"/>
                        </w:rPr>
                        <w:t>効果的な管理手法も考えながら管理活動を進めることが大切です。</w:t>
                      </w:r>
                    </w:p>
                    <w:p w:rsidR="00641E2D" w:rsidRPr="00120F93" w:rsidRDefault="00641E2D" w:rsidP="000B37B6">
                      <w:pPr>
                        <w:spacing w:line="190" w:lineRule="exact"/>
                        <w:ind w:firstLineChars="100" w:firstLine="180"/>
                        <w:rPr>
                          <w:rFonts w:ascii="メイリオ" w:eastAsia="メイリオ" w:hAnsi="メイリオ"/>
                          <w:sz w:val="18"/>
                          <w:szCs w:val="18"/>
                        </w:rPr>
                      </w:pPr>
                      <w:r w:rsidRPr="00120F93">
                        <w:rPr>
                          <w:rFonts w:ascii="メイリオ" w:eastAsia="メイリオ" w:hAnsi="メイリオ" w:hint="eastAsia"/>
                          <w:sz w:val="18"/>
                          <w:szCs w:val="18"/>
                        </w:rPr>
                        <w:t>この新たな管理手法を考える場合、変化のない環境・体制・経験が多く</w:t>
                      </w:r>
                      <w:r>
                        <w:rPr>
                          <w:rFonts w:ascii="メイリオ" w:eastAsia="メイリオ" w:hAnsi="メイリオ" w:hint="eastAsia"/>
                          <w:sz w:val="18"/>
                          <w:szCs w:val="18"/>
                        </w:rPr>
                        <w:t>伴いが</w:t>
                      </w:r>
                      <w:r w:rsidRPr="00120F93">
                        <w:rPr>
                          <w:rFonts w:ascii="メイリオ" w:eastAsia="メイリオ" w:hAnsi="メイリオ" w:hint="eastAsia"/>
                          <w:sz w:val="18"/>
                          <w:szCs w:val="18"/>
                        </w:rPr>
                        <w:t>ちな自社内から</w:t>
                      </w:r>
                      <w:r>
                        <w:rPr>
                          <w:rFonts w:ascii="メイリオ" w:eastAsia="メイリオ" w:hAnsi="メイリオ" w:hint="eastAsia"/>
                          <w:sz w:val="18"/>
                          <w:szCs w:val="18"/>
                        </w:rPr>
                        <w:t>新たな</w:t>
                      </w:r>
                      <w:r w:rsidRPr="00120F93">
                        <w:rPr>
                          <w:rFonts w:ascii="メイリオ" w:eastAsia="メイリオ" w:hAnsi="メイリオ" w:hint="eastAsia"/>
                          <w:sz w:val="18"/>
                          <w:szCs w:val="18"/>
                        </w:rPr>
                        <w:t>飛躍的な発見を探ることは容易ではなく、外部の事例であれば新鮮</w:t>
                      </w:r>
                      <w:r>
                        <w:rPr>
                          <w:rFonts w:ascii="メイリオ" w:eastAsia="メイリオ" w:hAnsi="メイリオ" w:hint="eastAsia"/>
                          <w:sz w:val="18"/>
                          <w:szCs w:val="18"/>
                        </w:rPr>
                        <w:t>に感じたり</w:t>
                      </w:r>
                      <w:r w:rsidRPr="00120F93">
                        <w:rPr>
                          <w:rFonts w:ascii="メイリオ" w:eastAsia="メイリオ" w:hAnsi="メイリオ" w:hint="eastAsia"/>
                          <w:sz w:val="18"/>
                          <w:szCs w:val="18"/>
                        </w:rPr>
                        <w:t>意外な気づき</w:t>
                      </w:r>
                      <w:r>
                        <w:rPr>
                          <w:rFonts w:ascii="メイリオ" w:eastAsia="メイリオ" w:hAnsi="メイリオ" w:hint="eastAsia"/>
                          <w:sz w:val="18"/>
                          <w:szCs w:val="18"/>
                        </w:rPr>
                        <w:t>として</w:t>
                      </w:r>
                      <w:r w:rsidRPr="00120F93">
                        <w:rPr>
                          <w:rFonts w:ascii="メイリオ" w:eastAsia="メイリオ" w:hAnsi="メイリオ" w:hint="eastAsia"/>
                          <w:sz w:val="18"/>
                          <w:szCs w:val="18"/>
                        </w:rPr>
                        <w:t>得やすいという期待</w:t>
                      </w:r>
                      <w:r>
                        <w:rPr>
                          <w:rFonts w:ascii="メイリオ" w:eastAsia="メイリオ" w:hAnsi="メイリオ" w:hint="eastAsia"/>
                          <w:sz w:val="18"/>
                          <w:szCs w:val="18"/>
                        </w:rPr>
                        <w:t>が大いにあります</w:t>
                      </w:r>
                      <w:r w:rsidRPr="00120F93">
                        <w:rPr>
                          <w:rFonts w:ascii="メイリオ" w:eastAsia="メイリオ" w:hAnsi="メイリオ" w:hint="eastAsia"/>
                          <w:sz w:val="18"/>
                          <w:szCs w:val="18"/>
                        </w:rPr>
                        <w:t>。</w:t>
                      </w:r>
                    </w:p>
                    <w:p w:rsidR="00641E2D" w:rsidRPr="00120F93" w:rsidRDefault="00641E2D" w:rsidP="000B37B6">
                      <w:pPr>
                        <w:spacing w:line="190" w:lineRule="exact"/>
                        <w:ind w:firstLineChars="100" w:firstLine="180"/>
                        <w:rPr>
                          <w:rFonts w:ascii="メイリオ" w:eastAsia="メイリオ" w:hAnsi="メイリオ"/>
                          <w:sz w:val="18"/>
                          <w:szCs w:val="18"/>
                        </w:rPr>
                      </w:pPr>
                      <w:r w:rsidRPr="00120F93">
                        <w:rPr>
                          <w:rFonts w:ascii="メイリオ" w:eastAsia="メイリオ" w:hAnsi="メイリオ" w:hint="eastAsia"/>
                          <w:sz w:val="18"/>
                          <w:szCs w:val="18"/>
                        </w:rPr>
                        <w:t>さて、当署管内には、業種・規模など多彩な事業場が多数存在し、変化ある新たな気づきのモトは多く潜在しています。</w:t>
                      </w:r>
                      <w:r>
                        <w:rPr>
                          <w:rFonts w:ascii="メイリオ" w:eastAsia="メイリオ" w:hAnsi="メイリオ" w:hint="eastAsia"/>
                          <w:sz w:val="18"/>
                          <w:szCs w:val="18"/>
                        </w:rPr>
                        <w:t>昨年度にこの取組みを第1回目として行い、多数の事例からなる事例集を作成しましたが、各事業場で事例集を閲覧の上展開可能な事例を探し出してから採用していくためにはより多くの好事例が集積していることが望まれますので、今回は昨年度に引き続き第2回目として昨年度以上の</w:t>
                      </w:r>
                      <w:r>
                        <w:rPr>
                          <w:rFonts w:ascii="メイリオ" w:eastAsia="メイリオ" w:hAnsi="メイリオ"/>
                          <w:sz w:val="18"/>
                          <w:szCs w:val="18"/>
                        </w:rPr>
                        <w:t>提供を期待して</w:t>
                      </w:r>
                      <w:r>
                        <w:rPr>
                          <w:rFonts w:ascii="メイリオ" w:eastAsia="メイリオ" w:hAnsi="メイリオ" w:hint="eastAsia"/>
                          <w:sz w:val="18"/>
                          <w:szCs w:val="18"/>
                        </w:rPr>
                        <w:t>取組むこととしました。</w:t>
                      </w:r>
                    </w:p>
                    <w:p w:rsidR="00641E2D" w:rsidRPr="00A06DB9" w:rsidRDefault="00641E2D" w:rsidP="000B37B6">
                      <w:pPr>
                        <w:spacing w:line="190" w:lineRule="exact"/>
                        <w:ind w:firstLineChars="100" w:firstLine="180"/>
                        <w:rPr>
                          <w:rFonts w:ascii="メイリオ" w:eastAsia="メイリオ" w:hAnsi="メイリオ"/>
                          <w:sz w:val="18"/>
                          <w:szCs w:val="18"/>
                        </w:rPr>
                      </w:pPr>
                      <w:r w:rsidRPr="00120F93">
                        <w:rPr>
                          <w:rFonts w:ascii="メイリオ" w:eastAsia="メイリオ" w:hAnsi="メイリオ" w:hint="eastAsia"/>
                          <w:sz w:val="18"/>
                          <w:szCs w:val="18"/>
                        </w:rPr>
                        <w:t>災害防止活動に日頃から積極的に取組まれている皆様（各社）に、好事例の提供をお願いし、これを管内の事業場に水平展開できればと考えていますので、</w:t>
                      </w:r>
                      <w:r>
                        <w:rPr>
                          <w:rFonts w:ascii="メイリオ" w:eastAsia="メイリオ" w:hAnsi="メイリオ" w:hint="eastAsia"/>
                          <w:sz w:val="18"/>
                          <w:szCs w:val="18"/>
                        </w:rPr>
                        <w:t>積極的な</w:t>
                      </w:r>
                      <w:r w:rsidRPr="00120F93">
                        <w:rPr>
                          <w:rFonts w:ascii="メイリオ" w:eastAsia="メイリオ" w:hAnsi="メイリオ" w:hint="eastAsia"/>
                          <w:sz w:val="18"/>
                          <w:szCs w:val="18"/>
                        </w:rPr>
                        <w:t>ご協力をお願い</w:t>
                      </w:r>
                      <w:r>
                        <w:rPr>
                          <w:rFonts w:ascii="メイリオ" w:eastAsia="メイリオ" w:hAnsi="メイリオ" w:hint="eastAsia"/>
                          <w:sz w:val="18"/>
                          <w:szCs w:val="18"/>
                        </w:rPr>
                        <w:t>いたします</w:t>
                      </w:r>
                      <w:r w:rsidRPr="00120F93">
                        <w:rPr>
                          <w:rFonts w:ascii="メイリオ" w:eastAsia="メイリオ" w:hAnsi="メイリオ" w:hint="eastAsia"/>
                          <w:sz w:val="18"/>
                          <w:szCs w:val="18"/>
                        </w:rPr>
                        <w:t>。</w:t>
                      </w:r>
                    </w:p>
                  </w:txbxContent>
                </v:textbox>
              </v:shape>
            </w:pict>
          </mc:Fallback>
        </mc:AlternateContent>
      </w:r>
      <w:bookmarkStart w:id="0" w:name="_GoBack"/>
      <w:r w:rsidR="00436DCE" w:rsidRPr="00506E00">
        <w:rPr>
          <w:rFonts w:ascii="メイリオ" w:eastAsia="メイリオ" w:hAnsi="メイリオ"/>
          <w:noProof/>
          <w:sz w:val="28"/>
          <w:szCs w:val="28"/>
        </w:rPr>
        <w:drawing>
          <wp:anchor distT="0" distB="0" distL="114300" distR="114300" simplePos="0" relativeHeight="251707392" behindDoc="1" locked="0" layoutInCell="1" allowOverlap="1" wp14:anchorId="154616D5" wp14:editId="3CE6A5D9">
            <wp:simplePos x="0" y="0"/>
            <wp:positionH relativeFrom="column">
              <wp:posOffset>5408295</wp:posOffset>
            </wp:positionH>
            <wp:positionV relativeFrom="paragraph">
              <wp:posOffset>2943860</wp:posOffset>
            </wp:positionV>
            <wp:extent cx="899795" cy="89979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436DCE" w:rsidRPr="005E5346">
        <w:rPr>
          <w:noProof/>
        </w:rPr>
        <mc:AlternateContent>
          <mc:Choice Requires="wps">
            <w:drawing>
              <wp:anchor distT="0" distB="0" distL="114300" distR="114300" simplePos="0" relativeHeight="251667456" behindDoc="0" locked="0" layoutInCell="1" allowOverlap="1" wp14:anchorId="70942609" wp14:editId="5BA03767">
                <wp:simplePos x="0" y="0"/>
                <wp:positionH relativeFrom="column">
                  <wp:posOffset>4702810</wp:posOffset>
                </wp:positionH>
                <wp:positionV relativeFrom="paragraph">
                  <wp:posOffset>819150</wp:posOffset>
                </wp:positionV>
                <wp:extent cx="719455" cy="719455"/>
                <wp:effectExtent l="57150" t="57150" r="42545" b="42545"/>
                <wp:wrapNone/>
                <wp:docPr id="14" name="楕円 13"/>
                <wp:cNvGraphicFramePr/>
                <a:graphic xmlns:a="http://schemas.openxmlformats.org/drawingml/2006/main">
                  <a:graphicData uri="http://schemas.microsoft.com/office/word/2010/wordprocessingShape">
                    <wps:wsp>
                      <wps:cNvSpPr/>
                      <wps:spPr>
                        <a:xfrm>
                          <a:off x="0" y="0"/>
                          <a:ext cx="719455" cy="719455"/>
                        </a:xfrm>
                        <a:prstGeom prst="ellipse">
                          <a:avLst/>
                        </a:prstGeom>
                        <a:solidFill>
                          <a:schemeClr val="accent1"/>
                        </a:solidFill>
                        <a:ln>
                          <a:noFill/>
                        </a:ln>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641E2D" w:rsidRPr="00A06DB9" w:rsidRDefault="00641E2D" w:rsidP="00A06DB9">
                            <w:pPr>
                              <w:pStyle w:val="Web"/>
                              <w:spacing w:before="0" w:beforeAutospacing="0" w:after="0" w:afterAutospacing="0" w:line="640" w:lineRule="exact"/>
                              <w:jc w:val="center"/>
                              <w:rPr>
                                <w:sz w:val="56"/>
                                <w:szCs w:val="56"/>
                              </w:rPr>
                            </w:pPr>
                            <w:r w:rsidRPr="00A06DB9">
                              <w:rPr>
                                <w:rFonts w:ascii="メイリオ" w:eastAsia="メイリオ" w:hAnsi="メイリオ" w:cstheme="minorBidi" w:hint="eastAsia"/>
                                <w:b/>
                                <w:bCs/>
                                <w:color w:val="FFFFFF" w:themeColor="light1"/>
                                <w:kern w:val="24"/>
                                <w:sz w:val="56"/>
                                <w:szCs w:val="56"/>
                                <w14:textOutline w14:w="9525" w14:cap="flat" w14:cmpd="sng" w14:algn="ctr">
                                  <w14:solidFill>
                                    <w14:schemeClr w14:val="accent1">
                                      <w14:lumMod w14:val="75000"/>
                                    </w14:schemeClr>
                                  </w14:solidFill>
                                  <w14:prstDash w14:val="solid"/>
                                  <w14:round/>
                                </w14:textOutline>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42609" id="楕円 13" o:spid="_x0000_s1033" style="position:absolute;left:0;text-align:left;margin-left:370.3pt;margin-top:64.5pt;width:56.65pt;height:5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" fillcolor="#5b9bd5 [3204]" stroked="f" strokeweight="1pt">
                <v:stroke joinstyle="miter"/>
                <v:textbox>
                  <w:txbxContent>
                    <w:p w:rsidR="00641E2D" w:rsidRPr="00A06DB9" w:rsidRDefault="00641E2D" w:rsidP="00A06DB9">
                      <w:pPr>
                        <w:pStyle w:val="Web"/>
                        <w:spacing w:before="0" w:beforeAutospacing="0" w:after="0" w:afterAutospacing="0" w:line="640" w:lineRule="exact"/>
                        <w:jc w:val="center"/>
                        <w:rPr>
                          <w:sz w:val="56"/>
                          <w:szCs w:val="56"/>
                        </w:rPr>
                      </w:pPr>
                      <w:r w:rsidRPr="00A06DB9">
                        <w:rPr>
                          <w:rFonts w:ascii="メイリオ" w:eastAsia="メイリオ" w:hAnsi="メイリオ" w:cstheme="minorBidi" w:hint="eastAsia"/>
                          <w:b/>
                          <w:bCs/>
                          <w:color w:val="FFFFFF" w:themeColor="light1"/>
                          <w:kern w:val="24"/>
                          <w:sz w:val="56"/>
                          <w:szCs w:val="56"/>
                          <w14:textOutline w14:w="9525" w14:cap="flat" w14:cmpd="sng" w14:algn="ctr">
                            <w14:solidFill>
                              <w14:schemeClr w14:val="accent1">
                                <w14:lumMod w14:val="75000"/>
                              </w14:schemeClr>
                            </w14:solidFill>
                            <w14:prstDash w14:val="solid"/>
                            <w14:round/>
                          </w14:textOutline>
                        </w:rPr>
                        <w:t>い</w:t>
                      </w:r>
                    </w:p>
                  </w:txbxContent>
                </v:textbox>
              </v:oval>
            </w:pict>
          </mc:Fallback>
        </mc:AlternateContent>
      </w:r>
      <w:r w:rsidR="00436DCE" w:rsidRPr="005E5346">
        <w:rPr>
          <w:noProof/>
        </w:rPr>
        <mc:AlternateContent>
          <mc:Choice Requires="wps">
            <w:drawing>
              <wp:anchor distT="0" distB="0" distL="114300" distR="114300" simplePos="0" relativeHeight="251666432" behindDoc="0" locked="0" layoutInCell="1" allowOverlap="1" wp14:anchorId="12D3A18E" wp14:editId="0823AC93">
                <wp:simplePos x="0" y="0"/>
                <wp:positionH relativeFrom="column">
                  <wp:posOffset>3951605</wp:posOffset>
                </wp:positionH>
                <wp:positionV relativeFrom="paragraph">
                  <wp:posOffset>819150</wp:posOffset>
                </wp:positionV>
                <wp:extent cx="719455" cy="719455"/>
                <wp:effectExtent l="57150" t="57150" r="42545" b="42545"/>
                <wp:wrapNone/>
                <wp:docPr id="13" name="楕円 12"/>
                <wp:cNvGraphicFramePr/>
                <a:graphic xmlns:a="http://schemas.openxmlformats.org/drawingml/2006/main">
                  <a:graphicData uri="http://schemas.microsoft.com/office/word/2010/wordprocessingShape">
                    <wps:wsp>
                      <wps:cNvSpPr/>
                      <wps:spPr>
                        <a:xfrm>
                          <a:off x="0" y="0"/>
                          <a:ext cx="719455" cy="719455"/>
                        </a:xfrm>
                        <a:prstGeom prst="ellipse">
                          <a:avLst/>
                        </a:prstGeom>
                        <a:solidFill>
                          <a:schemeClr val="accent1"/>
                        </a:solidFill>
                        <a:ln>
                          <a:noFill/>
                        </a:ln>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641E2D" w:rsidRPr="00A06DB9" w:rsidRDefault="00641E2D" w:rsidP="00A06DB9">
                            <w:pPr>
                              <w:pStyle w:val="Web"/>
                              <w:spacing w:before="0" w:beforeAutospacing="0" w:after="0" w:afterAutospacing="0" w:line="640" w:lineRule="exact"/>
                              <w:jc w:val="center"/>
                              <w:rPr>
                                <w:sz w:val="56"/>
                                <w:szCs w:val="56"/>
                              </w:rPr>
                            </w:pPr>
                            <w:r w:rsidRPr="00A06DB9">
                              <w:rPr>
                                <w:rFonts w:ascii="メイリオ" w:eastAsia="メイリオ" w:hAnsi="メイリオ" w:cstheme="minorBidi" w:hint="eastAsia"/>
                                <w:b/>
                                <w:bCs/>
                                <w:color w:val="FFFFFF" w:themeColor="light1"/>
                                <w:kern w:val="24"/>
                                <w:sz w:val="56"/>
                                <w:szCs w:val="56"/>
                                <w14:textOutline w14:w="9525" w14:cap="flat" w14:cmpd="sng" w14:algn="ctr">
                                  <w14:solidFill>
                                    <w14:schemeClr w14:val="accent1">
                                      <w14:lumMod w14:val="75000"/>
                                    </w14:schemeClr>
                                  </w14:solidFill>
                                  <w14:prstDash w14:val="solid"/>
                                  <w14:round/>
                                </w14:textOutline>
                              </w:rPr>
                              <w:t>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D3A18E" id="楕円 12" o:spid="_x0000_s1034" style="position:absolute;left:0;text-align:left;margin-left:311.15pt;margin-top:64.5pt;width:56.65pt;height:5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" fillcolor="#5b9bd5 [3204]" stroked="f" strokeweight="1pt">
                <v:stroke joinstyle="miter"/>
                <v:textbox>
                  <w:txbxContent>
                    <w:p w:rsidR="00641E2D" w:rsidRPr="00A06DB9" w:rsidRDefault="00641E2D" w:rsidP="00A06DB9">
                      <w:pPr>
                        <w:pStyle w:val="Web"/>
                        <w:spacing w:before="0" w:beforeAutospacing="0" w:after="0" w:afterAutospacing="0" w:line="640" w:lineRule="exact"/>
                        <w:jc w:val="center"/>
                        <w:rPr>
                          <w:sz w:val="56"/>
                          <w:szCs w:val="56"/>
                        </w:rPr>
                      </w:pPr>
                      <w:r w:rsidRPr="00A06DB9">
                        <w:rPr>
                          <w:rFonts w:ascii="メイリオ" w:eastAsia="メイリオ" w:hAnsi="メイリオ" w:cstheme="minorBidi" w:hint="eastAsia"/>
                          <w:b/>
                          <w:bCs/>
                          <w:color w:val="FFFFFF" w:themeColor="light1"/>
                          <w:kern w:val="24"/>
                          <w:sz w:val="56"/>
                          <w:szCs w:val="56"/>
                          <w14:textOutline w14:w="9525" w14:cap="flat" w14:cmpd="sng" w14:algn="ctr">
                            <w14:solidFill>
                              <w14:schemeClr w14:val="accent1">
                                <w14:lumMod w14:val="75000"/>
                              </w14:schemeClr>
                            </w14:solidFill>
                            <w14:prstDash w14:val="solid"/>
                            <w14:round/>
                          </w14:textOutline>
                        </w:rPr>
                        <w:t>願</w:t>
                      </w:r>
                    </w:p>
                  </w:txbxContent>
                </v:textbox>
              </v:oval>
            </w:pict>
          </mc:Fallback>
        </mc:AlternateContent>
      </w:r>
      <w:r w:rsidR="00436DCE" w:rsidRPr="005E5346">
        <w:rPr>
          <w:noProof/>
        </w:rPr>
        <mc:AlternateContent>
          <mc:Choice Requires="wps">
            <w:drawing>
              <wp:anchor distT="0" distB="0" distL="114300" distR="114300" simplePos="0" relativeHeight="251662336" behindDoc="0" locked="0" layoutInCell="1" allowOverlap="1" wp14:anchorId="22F20A8D" wp14:editId="5886835C">
                <wp:simplePos x="0" y="0"/>
                <wp:positionH relativeFrom="column">
                  <wp:posOffset>970280</wp:posOffset>
                </wp:positionH>
                <wp:positionV relativeFrom="paragraph">
                  <wp:posOffset>818515</wp:posOffset>
                </wp:positionV>
                <wp:extent cx="719455" cy="719455"/>
                <wp:effectExtent l="57150" t="57150" r="42545" b="42545"/>
                <wp:wrapNone/>
                <wp:docPr id="9" name="楕円 8"/>
                <wp:cNvGraphicFramePr/>
                <a:graphic xmlns:a="http://schemas.openxmlformats.org/drawingml/2006/main">
                  <a:graphicData uri="http://schemas.microsoft.com/office/word/2010/wordprocessingShape">
                    <wps:wsp>
                      <wps:cNvSpPr/>
                      <wps:spPr>
                        <a:xfrm>
                          <a:off x="0" y="0"/>
                          <a:ext cx="719455" cy="719455"/>
                        </a:xfrm>
                        <a:prstGeom prst="ellipse">
                          <a:avLst/>
                        </a:prstGeom>
                        <a:solidFill>
                          <a:schemeClr val="accent1"/>
                        </a:solidFill>
                        <a:ln>
                          <a:noFill/>
                        </a:ln>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641E2D" w:rsidRPr="00A06DB9" w:rsidRDefault="00641E2D" w:rsidP="00A06DB9">
                            <w:pPr>
                              <w:pStyle w:val="Web"/>
                              <w:spacing w:before="0" w:beforeAutospacing="0" w:after="0" w:afterAutospacing="0" w:line="640" w:lineRule="exact"/>
                              <w:jc w:val="center"/>
                              <w:rPr>
                                <w:sz w:val="56"/>
                                <w:szCs w:val="56"/>
                              </w:rPr>
                            </w:pPr>
                            <w:r w:rsidRPr="00A06DB9">
                              <w:rPr>
                                <w:rFonts w:ascii="メイリオ" w:eastAsia="メイリオ" w:hAnsi="メイリオ" w:cstheme="minorBidi" w:hint="eastAsia"/>
                                <w:b/>
                                <w:bCs/>
                                <w:color w:val="FFFFFF" w:themeColor="light1"/>
                                <w:kern w:val="24"/>
                                <w:sz w:val="56"/>
                                <w:szCs w:val="56"/>
                                <w14:textOutline w14:w="9525" w14:cap="flat" w14:cmpd="sng" w14:algn="ctr">
                                  <w14:solidFill>
                                    <w14:schemeClr w14:val="accent1">
                                      <w14:lumMod w14:val="75000"/>
                                    </w14:schemeClr>
                                  </w14:solidFill>
                                  <w14:prstDash w14:val="solid"/>
                                  <w14:round/>
                                </w14:textOutline>
                              </w:rPr>
                              <w:t>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F20A8D" id="楕円 8" o:spid="_x0000_s1035" style="position:absolute;left:0;text-align:left;margin-left:76.4pt;margin-top:64.45pt;width:56.65pt;height:5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" fillcolor="#5b9bd5 [3204]" stroked="f" strokeweight="1pt">
                <v:stroke joinstyle="miter"/>
                <v:textbox>
                  <w:txbxContent>
                    <w:p w:rsidR="00641E2D" w:rsidRPr="00A06DB9" w:rsidRDefault="00641E2D" w:rsidP="00A06DB9">
                      <w:pPr>
                        <w:pStyle w:val="Web"/>
                        <w:spacing w:before="0" w:beforeAutospacing="0" w:after="0" w:afterAutospacing="0" w:line="640" w:lineRule="exact"/>
                        <w:jc w:val="center"/>
                        <w:rPr>
                          <w:sz w:val="56"/>
                          <w:szCs w:val="56"/>
                        </w:rPr>
                      </w:pPr>
                      <w:r w:rsidRPr="00A06DB9">
                        <w:rPr>
                          <w:rFonts w:ascii="メイリオ" w:eastAsia="メイリオ" w:hAnsi="メイリオ" w:cstheme="minorBidi" w:hint="eastAsia"/>
                          <w:b/>
                          <w:bCs/>
                          <w:color w:val="FFFFFF" w:themeColor="light1"/>
                          <w:kern w:val="24"/>
                          <w:sz w:val="56"/>
                          <w:szCs w:val="56"/>
                          <w14:textOutline w14:w="9525" w14:cap="flat" w14:cmpd="sng" w14:algn="ctr">
                            <w14:solidFill>
                              <w14:schemeClr w14:val="accent1">
                                <w14:lumMod w14:val="75000"/>
                              </w14:schemeClr>
                            </w14:solidFill>
                            <w14:prstDash w14:val="solid"/>
                            <w14:round/>
                          </w14:textOutline>
                        </w:rPr>
                        <w:t>提</w:t>
                      </w:r>
                    </w:p>
                  </w:txbxContent>
                </v:textbox>
              </v:oval>
            </w:pict>
          </mc:Fallback>
        </mc:AlternateContent>
      </w:r>
      <w:r w:rsidR="00436DCE" w:rsidRPr="005E5346">
        <w:rPr>
          <w:noProof/>
        </w:rPr>
        <mc:AlternateContent>
          <mc:Choice Requires="wps">
            <w:drawing>
              <wp:anchor distT="0" distB="0" distL="114300" distR="114300" simplePos="0" relativeHeight="251663360" behindDoc="0" locked="0" layoutInCell="1" allowOverlap="1" wp14:anchorId="5F76CB8B" wp14:editId="3B6A4820">
                <wp:simplePos x="0" y="0"/>
                <wp:positionH relativeFrom="column">
                  <wp:posOffset>1720215</wp:posOffset>
                </wp:positionH>
                <wp:positionV relativeFrom="paragraph">
                  <wp:posOffset>798195</wp:posOffset>
                </wp:positionV>
                <wp:extent cx="719455" cy="719455"/>
                <wp:effectExtent l="57150" t="57150" r="42545" b="42545"/>
                <wp:wrapNone/>
                <wp:docPr id="10" name="楕円 9"/>
                <wp:cNvGraphicFramePr/>
                <a:graphic xmlns:a="http://schemas.openxmlformats.org/drawingml/2006/main">
                  <a:graphicData uri="http://schemas.microsoft.com/office/word/2010/wordprocessingShape">
                    <wps:wsp>
                      <wps:cNvSpPr/>
                      <wps:spPr>
                        <a:xfrm>
                          <a:off x="0" y="0"/>
                          <a:ext cx="719455" cy="719455"/>
                        </a:xfrm>
                        <a:prstGeom prst="ellipse">
                          <a:avLst/>
                        </a:prstGeom>
                        <a:solidFill>
                          <a:schemeClr val="accent1"/>
                        </a:solidFill>
                        <a:ln>
                          <a:noFill/>
                        </a:ln>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641E2D" w:rsidRPr="00A06DB9" w:rsidRDefault="00641E2D" w:rsidP="00A06DB9">
                            <w:pPr>
                              <w:pStyle w:val="Web"/>
                              <w:spacing w:before="0" w:beforeAutospacing="0" w:after="0" w:afterAutospacing="0" w:line="640" w:lineRule="exact"/>
                              <w:jc w:val="center"/>
                              <w:rPr>
                                <w:sz w:val="56"/>
                                <w:szCs w:val="56"/>
                              </w:rPr>
                            </w:pPr>
                            <w:r w:rsidRPr="00A06DB9">
                              <w:rPr>
                                <w:rFonts w:ascii="メイリオ" w:eastAsia="メイリオ" w:hAnsi="メイリオ" w:cstheme="minorBidi" w:hint="eastAsia"/>
                                <w:b/>
                                <w:bCs/>
                                <w:color w:val="FFFFFF" w:themeColor="light1"/>
                                <w:kern w:val="24"/>
                                <w:sz w:val="56"/>
                                <w:szCs w:val="56"/>
                                <w14:textOutline w14:w="9525" w14:cap="flat" w14:cmpd="sng" w14:algn="ctr">
                                  <w14:solidFill>
                                    <w14:schemeClr w14:val="accent1">
                                      <w14:lumMod w14:val="75000"/>
                                    </w14:schemeClr>
                                  </w14:solidFill>
                                  <w14:prstDash w14:val="solid"/>
                                  <w14:round/>
                                </w14:textOutline>
                              </w:rPr>
                              <w:t>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6CB8B" id="楕円 9" o:spid="_x0000_s1036" style="position:absolute;left:0;text-align:left;margin-left:135.45pt;margin-top:62.85pt;width:56.65pt;height:5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" fillcolor="#5b9bd5 [3204]" stroked="f" strokeweight="1pt">
                <v:stroke joinstyle="miter"/>
                <v:textbox>
                  <w:txbxContent>
                    <w:p w:rsidR="00641E2D" w:rsidRPr="00A06DB9" w:rsidRDefault="00641E2D" w:rsidP="00A06DB9">
                      <w:pPr>
                        <w:pStyle w:val="Web"/>
                        <w:spacing w:before="0" w:beforeAutospacing="0" w:after="0" w:afterAutospacing="0" w:line="640" w:lineRule="exact"/>
                        <w:jc w:val="center"/>
                        <w:rPr>
                          <w:sz w:val="56"/>
                          <w:szCs w:val="56"/>
                        </w:rPr>
                      </w:pPr>
                      <w:r w:rsidRPr="00A06DB9">
                        <w:rPr>
                          <w:rFonts w:ascii="メイリオ" w:eastAsia="メイリオ" w:hAnsi="メイリオ" w:cstheme="minorBidi" w:hint="eastAsia"/>
                          <w:b/>
                          <w:bCs/>
                          <w:color w:val="FFFFFF" w:themeColor="light1"/>
                          <w:kern w:val="24"/>
                          <w:sz w:val="56"/>
                          <w:szCs w:val="56"/>
                          <w14:textOutline w14:w="9525" w14:cap="flat" w14:cmpd="sng" w14:algn="ctr">
                            <w14:solidFill>
                              <w14:schemeClr w14:val="accent1">
                                <w14:lumMod w14:val="75000"/>
                              </w14:schemeClr>
                            </w14:solidFill>
                            <w14:prstDash w14:val="solid"/>
                            <w14:round/>
                          </w14:textOutline>
                        </w:rPr>
                        <w:t>供</w:t>
                      </w:r>
                    </w:p>
                  </w:txbxContent>
                </v:textbox>
              </v:oval>
            </w:pict>
          </mc:Fallback>
        </mc:AlternateContent>
      </w:r>
      <w:r w:rsidR="00436DCE" w:rsidRPr="005E5346">
        <w:rPr>
          <w:noProof/>
        </w:rPr>
        <mc:AlternateContent>
          <mc:Choice Requires="wps">
            <w:drawing>
              <wp:anchor distT="0" distB="0" distL="114300" distR="114300" simplePos="0" relativeHeight="251665408" behindDoc="0" locked="0" layoutInCell="1" allowOverlap="1" wp14:anchorId="6DF0531B" wp14:editId="611F4840">
                <wp:simplePos x="0" y="0"/>
                <wp:positionH relativeFrom="column">
                  <wp:posOffset>3211830</wp:posOffset>
                </wp:positionH>
                <wp:positionV relativeFrom="paragraph">
                  <wp:posOffset>816610</wp:posOffset>
                </wp:positionV>
                <wp:extent cx="719455" cy="719455"/>
                <wp:effectExtent l="57150" t="57150" r="42545" b="42545"/>
                <wp:wrapNone/>
                <wp:docPr id="12" name="楕円 11"/>
                <wp:cNvGraphicFramePr/>
                <a:graphic xmlns:a="http://schemas.openxmlformats.org/drawingml/2006/main">
                  <a:graphicData uri="http://schemas.microsoft.com/office/word/2010/wordprocessingShape">
                    <wps:wsp>
                      <wps:cNvSpPr/>
                      <wps:spPr>
                        <a:xfrm>
                          <a:off x="0" y="0"/>
                          <a:ext cx="719455" cy="719455"/>
                        </a:xfrm>
                        <a:prstGeom prst="ellipse">
                          <a:avLst/>
                        </a:prstGeom>
                        <a:solidFill>
                          <a:schemeClr val="accent1"/>
                        </a:solidFill>
                        <a:ln>
                          <a:noFill/>
                        </a:ln>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641E2D" w:rsidRPr="00A06DB9" w:rsidRDefault="00641E2D" w:rsidP="00A06DB9">
                            <w:pPr>
                              <w:pStyle w:val="Web"/>
                              <w:spacing w:before="0" w:beforeAutospacing="0" w:after="0" w:afterAutospacing="0" w:line="640" w:lineRule="exact"/>
                              <w:jc w:val="center"/>
                              <w:rPr>
                                <w:sz w:val="56"/>
                                <w:szCs w:val="56"/>
                              </w:rPr>
                            </w:pPr>
                            <w:r w:rsidRPr="00A06DB9">
                              <w:rPr>
                                <w:rFonts w:ascii="メイリオ" w:eastAsia="メイリオ" w:hAnsi="メイリオ" w:cstheme="minorBidi" w:hint="eastAsia"/>
                                <w:b/>
                                <w:bCs/>
                                <w:color w:val="FFFFFF" w:themeColor="light1"/>
                                <w:kern w:val="24"/>
                                <w:sz w:val="56"/>
                                <w:szCs w:val="56"/>
                                <w14:textOutline w14:w="9525" w14:cap="flat" w14:cmpd="sng" w14:algn="ctr">
                                  <w14:solidFill>
                                    <w14:schemeClr w14:val="accent1">
                                      <w14:lumMod w14:val="75000"/>
                                    </w14:schemeClr>
                                  </w14:solidFill>
                                  <w14:prstDash w14:val="solid"/>
                                  <w14:round/>
                                </w14:textOutline>
                              </w:rPr>
                              <w:t>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0531B" id="楕円 11" o:spid="_x0000_s1037" style="position:absolute;left:0;text-align:left;margin-left:252.9pt;margin-top:64.3pt;width:56.65pt;height:5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" fillcolor="#5b9bd5 [3204]" stroked="f" strokeweight="1pt">
                <v:stroke joinstyle="miter"/>
                <v:textbox>
                  <w:txbxContent>
                    <w:p w:rsidR="00641E2D" w:rsidRPr="00A06DB9" w:rsidRDefault="00641E2D" w:rsidP="00A06DB9">
                      <w:pPr>
                        <w:pStyle w:val="Web"/>
                        <w:spacing w:before="0" w:beforeAutospacing="0" w:after="0" w:afterAutospacing="0" w:line="640" w:lineRule="exact"/>
                        <w:jc w:val="center"/>
                        <w:rPr>
                          <w:sz w:val="56"/>
                          <w:szCs w:val="56"/>
                        </w:rPr>
                      </w:pPr>
                      <w:r w:rsidRPr="00A06DB9">
                        <w:rPr>
                          <w:rFonts w:ascii="メイリオ" w:eastAsia="メイリオ" w:hAnsi="メイリオ" w:cstheme="minorBidi" w:hint="eastAsia"/>
                          <w:b/>
                          <w:bCs/>
                          <w:color w:val="FFFFFF" w:themeColor="light1"/>
                          <w:kern w:val="24"/>
                          <w:sz w:val="56"/>
                          <w:szCs w:val="56"/>
                          <w14:textOutline w14:w="9525" w14:cap="flat" w14:cmpd="sng" w14:algn="ctr">
                            <w14:solidFill>
                              <w14:schemeClr w14:val="accent1">
                                <w14:lumMod w14:val="75000"/>
                              </w14:schemeClr>
                            </w14:solidFill>
                            <w14:prstDash w14:val="solid"/>
                            <w14:round/>
                          </w14:textOutline>
                        </w:rPr>
                        <w:t>お</w:t>
                      </w:r>
                    </w:p>
                  </w:txbxContent>
                </v:textbox>
              </v:oval>
            </w:pict>
          </mc:Fallback>
        </mc:AlternateContent>
      </w:r>
      <w:r w:rsidR="00436DCE" w:rsidRPr="005E5346">
        <w:rPr>
          <w:noProof/>
        </w:rPr>
        <mc:AlternateContent>
          <mc:Choice Requires="wps">
            <w:drawing>
              <wp:anchor distT="0" distB="0" distL="114300" distR="114300" simplePos="0" relativeHeight="251664384" behindDoc="0" locked="0" layoutInCell="1" allowOverlap="1" wp14:anchorId="06DD200D" wp14:editId="775DB615">
                <wp:simplePos x="0" y="0"/>
                <wp:positionH relativeFrom="column">
                  <wp:posOffset>2472055</wp:posOffset>
                </wp:positionH>
                <wp:positionV relativeFrom="paragraph">
                  <wp:posOffset>798195</wp:posOffset>
                </wp:positionV>
                <wp:extent cx="719455" cy="719455"/>
                <wp:effectExtent l="57150" t="57150" r="42545" b="42545"/>
                <wp:wrapNone/>
                <wp:docPr id="11" name="楕円 10"/>
                <wp:cNvGraphicFramePr/>
                <a:graphic xmlns:a="http://schemas.openxmlformats.org/drawingml/2006/main">
                  <a:graphicData uri="http://schemas.microsoft.com/office/word/2010/wordprocessingShape">
                    <wps:wsp>
                      <wps:cNvSpPr/>
                      <wps:spPr>
                        <a:xfrm>
                          <a:off x="0" y="0"/>
                          <a:ext cx="719455" cy="719455"/>
                        </a:xfrm>
                        <a:prstGeom prst="ellipse">
                          <a:avLst/>
                        </a:prstGeom>
                        <a:solidFill>
                          <a:schemeClr val="accent1"/>
                        </a:solidFill>
                        <a:ln>
                          <a:noFill/>
                        </a:ln>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641E2D" w:rsidRPr="00A06DB9" w:rsidRDefault="00641E2D" w:rsidP="00A06DB9">
                            <w:pPr>
                              <w:pStyle w:val="Web"/>
                              <w:spacing w:before="0" w:beforeAutospacing="0" w:after="0" w:afterAutospacing="0" w:line="640" w:lineRule="exact"/>
                              <w:jc w:val="center"/>
                              <w:rPr>
                                <w:sz w:val="56"/>
                                <w:szCs w:val="56"/>
                              </w:rPr>
                            </w:pPr>
                            <w:r w:rsidRPr="00A06DB9">
                              <w:rPr>
                                <w:rFonts w:ascii="メイリオ" w:eastAsia="メイリオ" w:hAnsi="メイリオ" w:cstheme="minorBidi" w:hint="eastAsia"/>
                                <w:b/>
                                <w:bCs/>
                                <w:color w:val="FFFFFF" w:themeColor="light1"/>
                                <w:kern w:val="24"/>
                                <w:sz w:val="56"/>
                                <w:szCs w:val="56"/>
                                <w14:textOutline w14:w="9525" w14:cap="flat" w14:cmpd="sng" w14:algn="ctr">
                                  <w14:solidFill>
                                    <w14:schemeClr w14:val="accent1">
                                      <w14:lumMod w14:val="75000"/>
                                    </w14:schemeClr>
                                  </w14:solidFill>
                                  <w14:prstDash w14:val="solid"/>
                                  <w14:round/>
                                </w14:textOutline>
                              </w:rPr>
                              <w:t>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DD200D" id="楕円 10" o:spid="_x0000_s1038" style="position:absolute;left:0;text-align:left;margin-left:194.65pt;margin-top:62.85pt;width:56.65pt;height:5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" fillcolor="#5b9bd5 [3204]" stroked="f" strokeweight="1pt">
                <v:stroke joinstyle="miter"/>
                <v:textbox>
                  <w:txbxContent>
                    <w:p w:rsidR="00641E2D" w:rsidRPr="00A06DB9" w:rsidRDefault="00641E2D" w:rsidP="00A06DB9">
                      <w:pPr>
                        <w:pStyle w:val="Web"/>
                        <w:spacing w:before="0" w:beforeAutospacing="0" w:after="0" w:afterAutospacing="0" w:line="640" w:lineRule="exact"/>
                        <w:jc w:val="center"/>
                        <w:rPr>
                          <w:sz w:val="56"/>
                          <w:szCs w:val="56"/>
                        </w:rPr>
                      </w:pPr>
                      <w:r w:rsidRPr="00A06DB9">
                        <w:rPr>
                          <w:rFonts w:ascii="メイリオ" w:eastAsia="メイリオ" w:hAnsi="メイリオ" w:cstheme="minorBidi" w:hint="eastAsia"/>
                          <w:b/>
                          <w:bCs/>
                          <w:color w:val="FFFFFF" w:themeColor="light1"/>
                          <w:kern w:val="24"/>
                          <w:sz w:val="56"/>
                          <w:szCs w:val="56"/>
                          <w14:textOutline w14:w="9525" w14:cap="flat" w14:cmpd="sng" w14:algn="ctr">
                            <w14:solidFill>
                              <w14:schemeClr w14:val="accent1">
                                <w14:lumMod w14:val="75000"/>
                              </w14:schemeClr>
                            </w14:solidFill>
                            <w14:prstDash w14:val="solid"/>
                            <w14:round/>
                          </w14:textOutline>
                        </w:rPr>
                        <w:t>の</w:t>
                      </w:r>
                    </w:p>
                  </w:txbxContent>
                </v:textbox>
              </v:oval>
            </w:pict>
          </mc:Fallback>
        </mc:AlternateContent>
      </w:r>
      <w:r w:rsidR="00436DCE" w:rsidRPr="005E5346">
        <w:rPr>
          <w:noProof/>
        </w:rPr>
        <mc:AlternateContent>
          <mc:Choice Requires="wps">
            <w:drawing>
              <wp:anchor distT="0" distB="0" distL="114300" distR="114300" simplePos="0" relativeHeight="251661312" behindDoc="0" locked="0" layoutInCell="1" allowOverlap="1" wp14:anchorId="0928915F" wp14:editId="745D9E55">
                <wp:simplePos x="0" y="0"/>
                <wp:positionH relativeFrom="column">
                  <wp:posOffset>521335</wp:posOffset>
                </wp:positionH>
                <wp:positionV relativeFrom="paragraph">
                  <wp:posOffset>196215</wp:posOffset>
                </wp:positionV>
                <wp:extent cx="5829300" cy="679450"/>
                <wp:effectExtent l="0" t="0" r="0" b="0"/>
                <wp:wrapNone/>
                <wp:docPr id="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679450"/>
                        </a:xfrm>
                        <a:prstGeom prst="rect">
                          <a:avLst/>
                        </a:prstGeom>
                      </wps:spPr>
                      <wps:txbx>
                        <w:txbxContent>
                          <w:p w:rsidR="00641E2D" w:rsidRPr="006E05CC" w:rsidRDefault="00641E2D" w:rsidP="000B37B6">
                            <w:pPr>
                              <w:pStyle w:val="Web"/>
                              <w:spacing w:before="0" w:beforeAutospacing="0" w:after="0" w:afterAutospacing="0" w:line="820" w:lineRule="exact"/>
                              <w:rPr>
                                <w:color w:val="92D050"/>
                                <w14:textOutline w14:w="9525" w14:cap="rnd" w14:cmpd="sng" w14:algn="ctr">
                                  <w14:solidFill>
                                    <w14:schemeClr w14:val="tx1"/>
                                  </w14:solidFill>
                                  <w14:prstDash w14:val="solid"/>
                                  <w14:bevel/>
                                </w14:textOutline>
                              </w:rPr>
                            </w:pPr>
                            <w:r w:rsidRPr="006E05CC">
                              <w:rPr>
                                <w:rFonts w:ascii="HGS創英角ｺﾞｼｯｸUB" w:eastAsia="HGS創英角ｺﾞｼｯｸUB" w:hAnsi="HGS創英角ｺﾞｼｯｸUB" w:cstheme="minorBidi" w:hint="eastAsia"/>
                                <w:b/>
                                <w:bCs/>
                                <w:color w:val="92D050"/>
                                <w:kern w:val="24"/>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安全管理活動の好事例</w:t>
                            </w:r>
                          </w:p>
                        </w:txbxContent>
                      </wps:txbx>
                      <wps:bodyPr vert="horz" lIns="91440" tIns="45720" rIns="91440" bIns="45720" rtlCol="0" anchor="ctr">
                        <a:normAutofit/>
                      </wps:bodyPr>
                    </wps:wsp>
                  </a:graphicData>
                </a:graphic>
                <wp14:sizeRelV relativeFrom="margin">
                  <wp14:pctHeight>0</wp14:pctHeight>
                </wp14:sizeRelV>
              </wp:anchor>
            </w:drawing>
          </mc:Choice>
          <mc:Fallback>
            <w:pict>
              <v:shape w14:anchorId="0928915F" id="タイトル 1" o:spid="_x0000_s1039" type="#_x0000_t202" style="position:absolute;left:0;text-align:left;margin-left:41.05pt;margin-top:15.45pt;width:459pt;height:5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" filled="f" stroked="f">
                <v:path arrowok="t"/>
                <v:textbox>
                  <w:txbxContent>
                    <w:p w:rsidR="00641E2D" w:rsidRPr="006E05CC" w:rsidRDefault="00641E2D" w:rsidP="000B37B6">
                      <w:pPr>
                        <w:pStyle w:val="Web"/>
                        <w:spacing w:before="0" w:beforeAutospacing="0" w:after="0" w:afterAutospacing="0" w:line="820" w:lineRule="exact"/>
                        <w:rPr>
                          <w:color w:val="92D050"/>
                          <w14:textOutline w14:w="9525" w14:cap="rnd" w14:cmpd="sng" w14:algn="ctr">
                            <w14:solidFill>
                              <w14:schemeClr w14:val="tx1"/>
                            </w14:solidFill>
                            <w14:prstDash w14:val="solid"/>
                            <w14:bevel/>
                          </w14:textOutline>
                        </w:rPr>
                      </w:pPr>
                      <w:r w:rsidRPr="006E05CC">
                        <w:rPr>
                          <w:rFonts w:ascii="HGS創英角ｺﾞｼｯｸUB" w:eastAsia="HGS創英角ｺﾞｼｯｸUB" w:hAnsi="HGS創英角ｺﾞｼｯｸUB" w:cstheme="minorBidi" w:hint="eastAsia"/>
                          <w:b/>
                          <w:bCs/>
                          <w:color w:val="92D050"/>
                          <w:kern w:val="24"/>
                          <w:sz w:val="80"/>
                          <w:szCs w:val="8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安全管理活動の好事例</w:t>
                      </w:r>
                    </w:p>
                  </w:txbxContent>
                </v:textbox>
              </v:shape>
            </w:pict>
          </mc:Fallback>
        </mc:AlternateContent>
      </w:r>
      <w:r w:rsidR="00436DCE" w:rsidRPr="005E5346">
        <w:rPr>
          <w:noProof/>
        </w:rPr>
        <mc:AlternateContent>
          <mc:Choice Requires="wps">
            <w:drawing>
              <wp:anchor distT="0" distB="0" distL="114300" distR="114300" simplePos="0" relativeHeight="251658240" behindDoc="0" locked="0" layoutInCell="1" allowOverlap="1" wp14:anchorId="4579044B" wp14:editId="4EA69C18">
                <wp:simplePos x="0" y="0"/>
                <wp:positionH relativeFrom="column">
                  <wp:posOffset>3488055</wp:posOffset>
                </wp:positionH>
                <wp:positionV relativeFrom="paragraph">
                  <wp:posOffset>-183515</wp:posOffset>
                </wp:positionV>
                <wp:extent cx="2254885" cy="546735"/>
                <wp:effectExtent l="0" t="0" r="0" b="0"/>
                <wp:wrapNone/>
                <wp:docPr id="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54885" cy="546735"/>
                        </a:xfrm>
                        <a:prstGeom prst="rect">
                          <a:avLst/>
                        </a:prstGeom>
                      </wps:spPr>
                      <wps:txbx>
                        <w:txbxContent>
                          <w:p w:rsidR="00641E2D" w:rsidRPr="006E05CC" w:rsidRDefault="00641E2D" w:rsidP="00EF16CD">
                            <w:pPr>
                              <w:pStyle w:val="Web"/>
                              <w:spacing w:before="0" w:beforeAutospacing="0" w:after="0" w:afterAutospacing="0" w:line="216" w:lineRule="auto"/>
                              <w:jc w:val="center"/>
                              <w:rPr>
                                <w:color w:val="FFFF00"/>
                              </w:rPr>
                            </w:pPr>
                            <w:r w:rsidRPr="006E05CC">
                              <w:rPr>
                                <w:rFonts w:ascii="HGS創英角ｺﾞｼｯｸUB" w:eastAsia="HGS創英角ｺﾞｼｯｸUB" w:hAnsi="HGS創英角ｺﾞｼｯｸUB" w:cstheme="majorBidi" w:hint="eastAsia"/>
                                <w:b/>
                                <w:bCs/>
                                <w:color w:val="FFFF00"/>
                                <w:kern w:val="24"/>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職場における</w:t>
                            </w:r>
                          </w:p>
                        </w:txbxContent>
                      </wps:txbx>
                      <wps:bodyPr vert="horz" lIns="91440" tIns="45720" rIns="91440" bIns="45720" rtlCol="0" anchor="ctr">
                        <a:normAutofit/>
                      </wps:bodyPr>
                    </wps:wsp>
                  </a:graphicData>
                </a:graphic>
              </wp:anchor>
            </w:drawing>
          </mc:Choice>
          <mc:Fallback>
            <w:pict>
              <v:rect w14:anchorId="4579044B" id="_x0000_s1040" style="position:absolute;left:0;text-align:left;margin-left:274.65pt;margin-top:-14.45pt;width:177.55pt;height:43.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" filled="f" stroked="f">
                <v:path arrowok="t"/>
                <o:lock v:ext="edit" grouping="t"/>
                <v:textbox>
                  <w:txbxContent>
                    <w:p w:rsidR="00641E2D" w:rsidRPr="006E05CC" w:rsidRDefault="00641E2D" w:rsidP="00EF16CD">
                      <w:pPr>
                        <w:pStyle w:val="Web"/>
                        <w:spacing w:before="0" w:beforeAutospacing="0" w:after="0" w:afterAutospacing="0" w:line="216" w:lineRule="auto"/>
                        <w:jc w:val="center"/>
                        <w:rPr>
                          <w:color w:val="FFFF00"/>
                        </w:rPr>
                      </w:pPr>
                      <w:r w:rsidRPr="006E05CC">
                        <w:rPr>
                          <w:rFonts w:ascii="HGS創英角ｺﾞｼｯｸUB" w:eastAsia="HGS創英角ｺﾞｼｯｸUB" w:hAnsi="HGS創英角ｺﾞｼｯｸUB" w:cstheme="majorBidi" w:hint="eastAsia"/>
                          <w:b/>
                          <w:bCs/>
                          <w:color w:val="FFFF00"/>
                          <w:kern w:val="24"/>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職場における</w:t>
                      </w:r>
                    </w:p>
                  </w:txbxContent>
                </v:textbox>
              </v:rect>
            </w:pict>
          </mc:Fallback>
        </mc:AlternateContent>
      </w:r>
      <w:r w:rsidR="00436DCE" w:rsidRPr="005E5346">
        <w:rPr>
          <w:noProof/>
        </w:rPr>
        <mc:AlternateContent>
          <mc:Choice Requires="wps">
            <w:drawing>
              <wp:anchor distT="0" distB="0" distL="114300" distR="114300" simplePos="0" relativeHeight="251660288" behindDoc="0" locked="0" layoutInCell="1" allowOverlap="1" wp14:anchorId="4D503422" wp14:editId="18ECE075">
                <wp:simplePos x="0" y="0"/>
                <wp:positionH relativeFrom="column">
                  <wp:posOffset>246380</wp:posOffset>
                </wp:positionH>
                <wp:positionV relativeFrom="paragraph">
                  <wp:posOffset>-172085</wp:posOffset>
                </wp:positionV>
                <wp:extent cx="3474720" cy="525780"/>
                <wp:effectExtent l="0" t="0" r="0" b="0"/>
                <wp:wrapNone/>
                <wp:docPr id="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525780"/>
                        </a:xfrm>
                        <a:prstGeom prst="rect">
                          <a:avLst/>
                        </a:prstGeom>
                      </wps:spPr>
                      <wps:txbx>
                        <w:txbxContent>
                          <w:p w:rsidR="00641E2D" w:rsidRPr="006E05CC" w:rsidRDefault="00641E2D" w:rsidP="00EF16CD">
                            <w:pPr>
                              <w:pStyle w:val="Web"/>
                              <w:spacing w:before="0" w:beforeAutospacing="0" w:after="0" w:afterAutospacing="0"/>
                              <w:rPr>
                                <w:color w:val="FFFF00"/>
                              </w:rPr>
                            </w:pPr>
                            <w:r w:rsidRPr="006E05CC">
                              <w:rPr>
                                <w:rFonts w:ascii="HGS創英角ｺﾞｼｯｸUB" w:eastAsia="HGS創英角ｺﾞｼｯｸUB" w:hAnsi="HGS創英角ｺﾞｼｯｸUB" w:cstheme="minorBidi" w:hint="eastAsia"/>
                                <w:b/>
                                <w:bCs/>
                                <w:color w:val="FFFF00"/>
                                <w:kern w:val="24"/>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労働災害防止のための</w:t>
                            </w:r>
                          </w:p>
                        </w:txbxContent>
                      </wps:txbx>
                      <wps:bodyPr vert="horz" lIns="91440" tIns="45720" rIns="91440" bIns="45720" rtlCol="0" anchor="ctr">
                        <a:normAutofit/>
                      </wps:bodyPr>
                    </wps:wsp>
                  </a:graphicData>
                </a:graphic>
              </wp:anchor>
            </w:drawing>
          </mc:Choice>
          <mc:Fallback>
            <w:pict>
              <v:shape w14:anchorId="4D503422" id="_x0000_s1041" type="#_x0000_t202" style="position:absolute;left:0;text-align:left;margin-left:19.4pt;margin-top:-13.55pt;width:273.6pt;height:41.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" filled="f" stroked="f">
                <v:path arrowok="t"/>
                <v:textbox>
                  <w:txbxContent>
                    <w:p w:rsidR="00641E2D" w:rsidRPr="006E05CC" w:rsidRDefault="00641E2D" w:rsidP="00EF16CD">
                      <w:pPr>
                        <w:pStyle w:val="Web"/>
                        <w:spacing w:before="0" w:beforeAutospacing="0" w:after="0" w:afterAutospacing="0"/>
                        <w:rPr>
                          <w:color w:val="FFFF00"/>
                        </w:rPr>
                      </w:pPr>
                      <w:r w:rsidRPr="006E05CC">
                        <w:rPr>
                          <w:rFonts w:ascii="HGS創英角ｺﾞｼｯｸUB" w:eastAsia="HGS創英角ｺﾞｼｯｸUB" w:hAnsi="HGS創英角ｺﾞｼｯｸUB" w:cstheme="minorBidi" w:hint="eastAsia"/>
                          <w:b/>
                          <w:bCs/>
                          <w:color w:val="FFFF00"/>
                          <w:kern w:val="24"/>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労働災害防止のための</w:t>
                      </w:r>
                    </w:p>
                  </w:txbxContent>
                </v:textbox>
              </v:shape>
            </w:pict>
          </mc:Fallback>
        </mc:AlternateContent>
      </w:r>
      <w:r w:rsidR="00120F93" w:rsidRPr="005E5346">
        <w:rPr>
          <w:noProof/>
        </w:rPr>
        <mc:AlternateContent>
          <mc:Choice Requires="wps">
            <w:drawing>
              <wp:anchor distT="0" distB="0" distL="114300" distR="114300" simplePos="0" relativeHeight="251689984" behindDoc="0" locked="0" layoutInCell="1" allowOverlap="1">
                <wp:simplePos x="0" y="0"/>
                <wp:positionH relativeFrom="column">
                  <wp:posOffset>527050</wp:posOffset>
                </wp:positionH>
                <wp:positionV relativeFrom="paragraph">
                  <wp:posOffset>9417685</wp:posOffset>
                </wp:positionV>
                <wp:extent cx="5699125" cy="53403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699125" cy="534035"/>
                        </a:xfrm>
                        <a:prstGeom prst="rect">
                          <a:avLst/>
                        </a:prstGeom>
                        <a:noFill/>
                        <a:ln w="6350">
                          <a:noFill/>
                        </a:ln>
                      </wps:spPr>
                      <wps:txbx>
                        <w:txbxContent>
                          <w:p w:rsidR="00641E2D" w:rsidRPr="00946939" w:rsidRDefault="00641E2D" w:rsidP="00946939">
                            <w:pPr>
                              <w:spacing w:line="200" w:lineRule="exact"/>
                              <w:rPr>
                                <w:rFonts w:ascii="メイリオ" w:eastAsia="メイリオ" w:hAnsi="メイリオ"/>
                                <w:sz w:val="18"/>
                                <w:szCs w:val="21"/>
                              </w:rPr>
                            </w:pPr>
                            <w:r w:rsidRPr="00946939">
                              <w:rPr>
                                <w:rFonts w:ascii="メイリオ" w:eastAsia="メイリオ" w:hAnsi="メイリオ" w:hint="eastAsia"/>
                                <w:sz w:val="18"/>
                                <w:szCs w:val="21"/>
                              </w:rPr>
                              <w:t>これら</w:t>
                            </w:r>
                            <w:r w:rsidRPr="00946939">
                              <w:rPr>
                                <w:rFonts w:ascii="メイリオ" w:eastAsia="メイリオ" w:hAnsi="メイリオ"/>
                                <w:sz w:val="18"/>
                                <w:szCs w:val="21"/>
                              </w:rPr>
                              <w:t>以外にも、</w:t>
                            </w:r>
                            <w:r w:rsidRPr="00946939">
                              <w:rPr>
                                <w:rFonts w:ascii="メイリオ" w:eastAsia="メイリオ" w:hAnsi="メイリオ" w:hint="eastAsia"/>
                                <w:sz w:val="18"/>
                                <w:szCs w:val="21"/>
                              </w:rPr>
                              <w:t>安全管理体制の構築に</w:t>
                            </w:r>
                            <w:r w:rsidRPr="00946939">
                              <w:rPr>
                                <w:rFonts w:ascii="メイリオ" w:eastAsia="メイリオ" w:hAnsi="メイリオ"/>
                                <w:sz w:val="18"/>
                                <w:szCs w:val="21"/>
                              </w:rPr>
                              <w:t>関すること</w:t>
                            </w:r>
                            <w:r w:rsidRPr="00946939">
                              <w:rPr>
                                <w:rFonts w:ascii="メイリオ" w:eastAsia="メイリオ" w:hAnsi="メイリオ" w:hint="eastAsia"/>
                                <w:sz w:val="18"/>
                                <w:szCs w:val="21"/>
                              </w:rPr>
                              <w:t>、リスクアセスメント</w:t>
                            </w:r>
                            <w:r w:rsidRPr="00946939">
                              <w:rPr>
                                <w:rFonts w:ascii="メイリオ" w:eastAsia="メイリオ" w:hAnsi="メイリオ"/>
                                <w:sz w:val="18"/>
                                <w:szCs w:val="21"/>
                              </w:rPr>
                              <w:t>の</w:t>
                            </w:r>
                            <w:r w:rsidRPr="00946939">
                              <w:rPr>
                                <w:rFonts w:ascii="メイリオ" w:eastAsia="メイリオ" w:hAnsi="メイリオ" w:hint="eastAsia"/>
                                <w:sz w:val="18"/>
                                <w:szCs w:val="21"/>
                              </w:rPr>
                              <w:t>実施と</w:t>
                            </w:r>
                            <w:r w:rsidRPr="00946939">
                              <w:rPr>
                                <w:rFonts w:ascii="メイリオ" w:eastAsia="メイリオ" w:hAnsi="メイリオ"/>
                                <w:sz w:val="18"/>
                                <w:szCs w:val="21"/>
                              </w:rPr>
                              <w:t>活用に関すること、</w:t>
                            </w:r>
                            <w:r w:rsidRPr="00946939">
                              <w:rPr>
                                <w:rFonts w:ascii="メイリオ" w:eastAsia="メイリオ" w:hAnsi="メイリオ" w:hint="eastAsia"/>
                                <w:sz w:val="18"/>
                                <w:szCs w:val="21"/>
                              </w:rPr>
                              <w:t>安全教育</w:t>
                            </w:r>
                            <w:r w:rsidRPr="00946939">
                              <w:rPr>
                                <w:rFonts w:ascii="メイリオ" w:eastAsia="メイリオ" w:hAnsi="メイリオ"/>
                                <w:sz w:val="18"/>
                                <w:szCs w:val="21"/>
                              </w:rPr>
                              <w:t>の</w:t>
                            </w:r>
                            <w:r w:rsidRPr="00946939">
                              <w:rPr>
                                <w:rFonts w:ascii="メイリオ" w:eastAsia="メイリオ" w:hAnsi="メイリオ" w:hint="eastAsia"/>
                                <w:sz w:val="18"/>
                                <w:szCs w:val="21"/>
                              </w:rPr>
                              <w:t>実施方法</w:t>
                            </w:r>
                            <w:r w:rsidRPr="00946939">
                              <w:rPr>
                                <w:rFonts w:ascii="メイリオ" w:eastAsia="メイリオ" w:hAnsi="メイリオ"/>
                                <w:sz w:val="18"/>
                                <w:szCs w:val="21"/>
                              </w:rPr>
                              <w:t>、</w:t>
                            </w:r>
                            <w:r w:rsidRPr="00946939">
                              <w:rPr>
                                <w:rFonts w:ascii="メイリオ" w:eastAsia="メイリオ" w:hAnsi="メイリオ" w:hint="eastAsia"/>
                                <w:sz w:val="18"/>
                                <w:szCs w:val="21"/>
                              </w:rPr>
                              <w:t>機械設備の</w:t>
                            </w:r>
                            <w:r w:rsidRPr="00946939">
                              <w:rPr>
                                <w:rFonts w:ascii="メイリオ" w:eastAsia="メイリオ" w:hAnsi="メイリオ"/>
                                <w:sz w:val="18"/>
                                <w:szCs w:val="21"/>
                              </w:rPr>
                              <w:t>管理方法</w:t>
                            </w:r>
                            <w:r w:rsidRPr="00946939">
                              <w:rPr>
                                <w:rFonts w:ascii="メイリオ" w:eastAsia="メイリオ" w:hAnsi="メイリオ" w:hint="eastAsia"/>
                                <w:sz w:val="18"/>
                                <w:szCs w:val="21"/>
                              </w:rPr>
                              <w:t>、</w:t>
                            </w:r>
                            <w:r w:rsidRPr="00946939">
                              <w:rPr>
                                <w:rFonts w:ascii="メイリオ" w:eastAsia="メイリオ" w:hAnsi="メイリオ"/>
                                <w:sz w:val="18"/>
                                <w:szCs w:val="21"/>
                              </w:rPr>
                              <w:t>作業手順</w:t>
                            </w:r>
                            <w:r w:rsidRPr="00946939">
                              <w:rPr>
                                <w:rFonts w:ascii="メイリオ" w:eastAsia="メイリオ" w:hAnsi="メイリオ" w:hint="eastAsia"/>
                                <w:sz w:val="18"/>
                                <w:szCs w:val="21"/>
                              </w:rPr>
                              <w:t>書</w:t>
                            </w:r>
                            <w:r w:rsidRPr="00946939">
                              <w:rPr>
                                <w:rFonts w:ascii="メイリオ" w:eastAsia="メイリオ" w:hAnsi="メイリオ"/>
                                <w:sz w:val="18"/>
                                <w:szCs w:val="21"/>
                              </w:rPr>
                              <w:t>の運用に関すること</w:t>
                            </w:r>
                            <w:r w:rsidRPr="00946939">
                              <w:rPr>
                                <w:rFonts w:ascii="メイリオ" w:eastAsia="メイリオ" w:hAnsi="メイリオ" w:hint="eastAsia"/>
                                <w:sz w:val="18"/>
                                <w:szCs w:val="21"/>
                              </w:rPr>
                              <w:t>など、総括的な</w:t>
                            </w:r>
                            <w:r w:rsidRPr="00946939">
                              <w:rPr>
                                <w:rFonts w:ascii="メイリオ" w:eastAsia="メイリオ" w:hAnsi="メイリオ"/>
                                <w:sz w:val="18"/>
                                <w:szCs w:val="21"/>
                              </w:rPr>
                              <w:t>安全管理</w:t>
                            </w:r>
                            <w:r w:rsidRPr="00946939">
                              <w:rPr>
                                <w:rFonts w:ascii="メイリオ" w:eastAsia="メイリオ" w:hAnsi="メイリオ" w:hint="eastAsia"/>
                                <w:sz w:val="18"/>
                                <w:szCs w:val="21"/>
                              </w:rPr>
                              <w:t>活動など</w:t>
                            </w:r>
                            <w:r w:rsidRPr="00946939">
                              <w:rPr>
                                <w:rFonts w:ascii="メイリオ" w:eastAsia="メイリオ" w:hAnsi="メイリオ"/>
                                <w:sz w:val="18"/>
                                <w:szCs w:val="21"/>
                              </w:rPr>
                              <w:t>に</w:t>
                            </w:r>
                            <w:r w:rsidRPr="00946939">
                              <w:rPr>
                                <w:rFonts w:ascii="メイリオ" w:eastAsia="メイリオ" w:hAnsi="メイリオ" w:hint="eastAsia"/>
                                <w:sz w:val="18"/>
                                <w:szCs w:val="21"/>
                              </w:rPr>
                              <w:t>ついても</w:t>
                            </w:r>
                            <w:r w:rsidRPr="00946939">
                              <w:rPr>
                                <w:rFonts w:ascii="メイリオ" w:eastAsia="メイリオ" w:hAnsi="メイリオ"/>
                                <w:sz w:val="18"/>
                                <w:szCs w:val="21"/>
                              </w:rPr>
                              <w:t>ぜひ事例をお願いします。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2" type="#_x0000_t202" style="position:absolute;left:0;text-align:left;margin-left:41.5pt;margin-top:741.55pt;width:448.75pt;height:4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" filled="f" stroked="f" strokeweight=".5pt">
                <v:textbox>
                  <w:txbxContent>
                    <w:p w:rsidR="00641E2D" w:rsidRPr="00946939" w:rsidRDefault="00641E2D" w:rsidP="00946939">
                      <w:pPr>
                        <w:spacing w:line="200" w:lineRule="exact"/>
                        <w:rPr>
                          <w:rFonts w:ascii="メイリオ" w:eastAsia="メイリオ" w:hAnsi="メイリオ"/>
                          <w:sz w:val="18"/>
                          <w:szCs w:val="21"/>
                        </w:rPr>
                      </w:pPr>
                      <w:r w:rsidRPr="00946939">
                        <w:rPr>
                          <w:rFonts w:ascii="メイリオ" w:eastAsia="メイリオ" w:hAnsi="メイリオ" w:hint="eastAsia"/>
                          <w:sz w:val="18"/>
                          <w:szCs w:val="21"/>
                        </w:rPr>
                        <w:t>これら</w:t>
                      </w:r>
                      <w:r w:rsidRPr="00946939">
                        <w:rPr>
                          <w:rFonts w:ascii="メイリオ" w:eastAsia="メイリオ" w:hAnsi="メイリオ"/>
                          <w:sz w:val="18"/>
                          <w:szCs w:val="21"/>
                        </w:rPr>
                        <w:t>以外にも、</w:t>
                      </w:r>
                      <w:r w:rsidRPr="00946939">
                        <w:rPr>
                          <w:rFonts w:ascii="メイリオ" w:eastAsia="メイリオ" w:hAnsi="メイリオ" w:hint="eastAsia"/>
                          <w:sz w:val="18"/>
                          <w:szCs w:val="21"/>
                        </w:rPr>
                        <w:t>安全管理体制の構築に</w:t>
                      </w:r>
                      <w:r w:rsidRPr="00946939">
                        <w:rPr>
                          <w:rFonts w:ascii="メイリオ" w:eastAsia="メイリオ" w:hAnsi="メイリオ"/>
                          <w:sz w:val="18"/>
                          <w:szCs w:val="21"/>
                        </w:rPr>
                        <w:t>関すること</w:t>
                      </w:r>
                      <w:r w:rsidRPr="00946939">
                        <w:rPr>
                          <w:rFonts w:ascii="メイリオ" w:eastAsia="メイリオ" w:hAnsi="メイリオ" w:hint="eastAsia"/>
                          <w:sz w:val="18"/>
                          <w:szCs w:val="21"/>
                        </w:rPr>
                        <w:t>、リスクアセスメント</w:t>
                      </w:r>
                      <w:r w:rsidRPr="00946939">
                        <w:rPr>
                          <w:rFonts w:ascii="メイリオ" w:eastAsia="メイリオ" w:hAnsi="メイリオ"/>
                          <w:sz w:val="18"/>
                          <w:szCs w:val="21"/>
                        </w:rPr>
                        <w:t>の</w:t>
                      </w:r>
                      <w:r w:rsidRPr="00946939">
                        <w:rPr>
                          <w:rFonts w:ascii="メイリオ" w:eastAsia="メイリオ" w:hAnsi="メイリオ" w:hint="eastAsia"/>
                          <w:sz w:val="18"/>
                          <w:szCs w:val="21"/>
                        </w:rPr>
                        <w:t>実施と</w:t>
                      </w:r>
                      <w:r w:rsidRPr="00946939">
                        <w:rPr>
                          <w:rFonts w:ascii="メイリオ" w:eastAsia="メイリオ" w:hAnsi="メイリオ"/>
                          <w:sz w:val="18"/>
                          <w:szCs w:val="21"/>
                        </w:rPr>
                        <w:t>活用に関すること、</w:t>
                      </w:r>
                      <w:r w:rsidRPr="00946939">
                        <w:rPr>
                          <w:rFonts w:ascii="メイリオ" w:eastAsia="メイリオ" w:hAnsi="メイリオ" w:hint="eastAsia"/>
                          <w:sz w:val="18"/>
                          <w:szCs w:val="21"/>
                        </w:rPr>
                        <w:t>安全教育</w:t>
                      </w:r>
                      <w:r w:rsidRPr="00946939">
                        <w:rPr>
                          <w:rFonts w:ascii="メイリオ" w:eastAsia="メイリオ" w:hAnsi="メイリオ"/>
                          <w:sz w:val="18"/>
                          <w:szCs w:val="21"/>
                        </w:rPr>
                        <w:t>の</w:t>
                      </w:r>
                      <w:r w:rsidRPr="00946939">
                        <w:rPr>
                          <w:rFonts w:ascii="メイリオ" w:eastAsia="メイリオ" w:hAnsi="メイリオ" w:hint="eastAsia"/>
                          <w:sz w:val="18"/>
                          <w:szCs w:val="21"/>
                        </w:rPr>
                        <w:t>実施方法</w:t>
                      </w:r>
                      <w:r w:rsidRPr="00946939">
                        <w:rPr>
                          <w:rFonts w:ascii="メイリオ" w:eastAsia="メイリオ" w:hAnsi="メイリオ"/>
                          <w:sz w:val="18"/>
                          <w:szCs w:val="21"/>
                        </w:rPr>
                        <w:t>、</w:t>
                      </w:r>
                      <w:r w:rsidRPr="00946939">
                        <w:rPr>
                          <w:rFonts w:ascii="メイリオ" w:eastAsia="メイリオ" w:hAnsi="メイリオ" w:hint="eastAsia"/>
                          <w:sz w:val="18"/>
                          <w:szCs w:val="21"/>
                        </w:rPr>
                        <w:t>機械設備の</w:t>
                      </w:r>
                      <w:r w:rsidRPr="00946939">
                        <w:rPr>
                          <w:rFonts w:ascii="メイリオ" w:eastAsia="メイリオ" w:hAnsi="メイリオ"/>
                          <w:sz w:val="18"/>
                          <w:szCs w:val="21"/>
                        </w:rPr>
                        <w:t>管理方法</w:t>
                      </w:r>
                      <w:r w:rsidRPr="00946939">
                        <w:rPr>
                          <w:rFonts w:ascii="メイリオ" w:eastAsia="メイリオ" w:hAnsi="メイリオ" w:hint="eastAsia"/>
                          <w:sz w:val="18"/>
                          <w:szCs w:val="21"/>
                        </w:rPr>
                        <w:t>、</w:t>
                      </w:r>
                      <w:r w:rsidRPr="00946939">
                        <w:rPr>
                          <w:rFonts w:ascii="メイリオ" w:eastAsia="メイリオ" w:hAnsi="メイリオ"/>
                          <w:sz w:val="18"/>
                          <w:szCs w:val="21"/>
                        </w:rPr>
                        <w:t>作業手順</w:t>
                      </w:r>
                      <w:r w:rsidRPr="00946939">
                        <w:rPr>
                          <w:rFonts w:ascii="メイリオ" w:eastAsia="メイリオ" w:hAnsi="メイリオ" w:hint="eastAsia"/>
                          <w:sz w:val="18"/>
                          <w:szCs w:val="21"/>
                        </w:rPr>
                        <w:t>書</w:t>
                      </w:r>
                      <w:r w:rsidRPr="00946939">
                        <w:rPr>
                          <w:rFonts w:ascii="メイリオ" w:eastAsia="メイリオ" w:hAnsi="メイリオ"/>
                          <w:sz w:val="18"/>
                          <w:szCs w:val="21"/>
                        </w:rPr>
                        <w:t>の運用に関すること</w:t>
                      </w:r>
                      <w:r w:rsidRPr="00946939">
                        <w:rPr>
                          <w:rFonts w:ascii="メイリオ" w:eastAsia="メイリオ" w:hAnsi="メイリオ" w:hint="eastAsia"/>
                          <w:sz w:val="18"/>
                          <w:szCs w:val="21"/>
                        </w:rPr>
                        <w:t>など、総括的な</w:t>
                      </w:r>
                      <w:r w:rsidRPr="00946939">
                        <w:rPr>
                          <w:rFonts w:ascii="メイリオ" w:eastAsia="メイリオ" w:hAnsi="メイリオ"/>
                          <w:sz w:val="18"/>
                          <w:szCs w:val="21"/>
                        </w:rPr>
                        <w:t>安全管理</w:t>
                      </w:r>
                      <w:r w:rsidRPr="00946939">
                        <w:rPr>
                          <w:rFonts w:ascii="メイリオ" w:eastAsia="メイリオ" w:hAnsi="メイリオ" w:hint="eastAsia"/>
                          <w:sz w:val="18"/>
                          <w:szCs w:val="21"/>
                        </w:rPr>
                        <w:t>活動など</w:t>
                      </w:r>
                      <w:r w:rsidRPr="00946939">
                        <w:rPr>
                          <w:rFonts w:ascii="メイリオ" w:eastAsia="メイリオ" w:hAnsi="メイリオ"/>
                          <w:sz w:val="18"/>
                          <w:szCs w:val="21"/>
                        </w:rPr>
                        <w:t>に</w:t>
                      </w:r>
                      <w:r w:rsidRPr="00946939">
                        <w:rPr>
                          <w:rFonts w:ascii="メイリオ" w:eastAsia="メイリオ" w:hAnsi="メイリオ" w:hint="eastAsia"/>
                          <w:sz w:val="18"/>
                          <w:szCs w:val="21"/>
                        </w:rPr>
                        <w:t>ついても</w:t>
                      </w:r>
                      <w:r w:rsidRPr="00946939">
                        <w:rPr>
                          <w:rFonts w:ascii="メイリオ" w:eastAsia="メイリオ" w:hAnsi="メイリオ"/>
                          <w:sz w:val="18"/>
                          <w:szCs w:val="21"/>
                        </w:rPr>
                        <w:t>ぜひ事例をお願いします。</w:t>
                      </w:r>
                    </w:p>
                  </w:txbxContent>
                </v:textbox>
              </v:shape>
            </w:pict>
          </mc:Fallback>
        </mc:AlternateContent>
      </w:r>
      <w:r w:rsidR="00120F93" w:rsidRPr="005E5346">
        <w:rPr>
          <w:noProof/>
        </w:rPr>
        <mc:AlternateContent>
          <mc:Choice Requires="wps">
            <w:drawing>
              <wp:anchor distT="0" distB="0" distL="114300" distR="114300" simplePos="0" relativeHeight="251657215" behindDoc="0" locked="0" layoutInCell="1" allowOverlap="1" wp14:anchorId="5704137B" wp14:editId="55F4B732">
                <wp:simplePos x="0" y="0"/>
                <wp:positionH relativeFrom="column">
                  <wp:posOffset>137160</wp:posOffset>
                </wp:positionH>
                <wp:positionV relativeFrom="paragraph">
                  <wp:posOffset>4405630</wp:posOffset>
                </wp:positionV>
                <wp:extent cx="6483985" cy="5532120"/>
                <wp:effectExtent l="19050" t="19050" r="12065" b="11430"/>
                <wp:wrapNone/>
                <wp:docPr id="31" name="角丸四角形 30"/>
                <wp:cNvGraphicFramePr/>
                <a:graphic xmlns:a="http://schemas.openxmlformats.org/drawingml/2006/main">
                  <a:graphicData uri="http://schemas.microsoft.com/office/word/2010/wordprocessingShape">
                    <wps:wsp>
                      <wps:cNvSpPr/>
                      <wps:spPr>
                        <a:xfrm>
                          <a:off x="0" y="0"/>
                          <a:ext cx="6483985" cy="5532120"/>
                        </a:xfrm>
                        <a:prstGeom prst="roundRect">
                          <a:avLst>
                            <a:gd name="adj" fmla="val 4318"/>
                          </a:avLst>
                        </a:prstGeom>
                        <a:solidFill>
                          <a:schemeClr val="accent6">
                            <a:lumMod val="40000"/>
                            <a:lumOff val="60000"/>
                          </a:schemeClr>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232A8" id="角丸四角形 30" o:spid="_x0000_s1026" style="position:absolute;left:0;text-align:left;margin-left:10.8pt;margin-top:346.9pt;width:510.55pt;height:435.6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" fillcolor="#c5e0b3 [1305]" strokecolor="#00b050" strokeweight="2.25pt">
                <v:stroke joinstyle="miter"/>
              </v:roundrect>
            </w:pict>
          </mc:Fallback>
        </mc:AlternateContent>
      </w:r>
      <w:r w:rsidR="00120F93" w:rsidRPr="005E5346">
        <w:rPr>
          <w:noProof/>
        </w:rPr>
        <mc:AlternateContent>
          <mc:Choice Requires="wps">
            <w:drawing>
              <wp:anchor distT="0" distB="0" distL="114300" distR="114300" simplePos="0" relativeHeight="251679744" behindDoc="0" locked="0" layoutInCell="1" allowOverlap="1" wp14:anchorId="40D7B1DE" wp14:editId="2DCF6376">
                <wp:simplePos x="0" y="0"/>
                <wp:positionH relativeFrom="column">
                  <wp:posOffset>3662680</wp:posOffset>
                </wp:positionH>
                <wp:positionV relativeFrom="paragraph">
                  <wp:posOffset>9035415</wp:posOffset>
                </wp:positionV>
                <wp:extent cx="2663825" cy="507365"/>
                <wp:effectExtent l="0" t="0" r="0" b="0"/>
                <wp:wrapNone/>
                <wp:docPr id="29" name="正方形/長方形 28"/>
                <wp:cNvGraphicFramePr/>
                <a:graphic xmlns:a="http://schemas.openxmlformats.org/drawingml/2006/main">
                  <a:graphicData uri="http://schemas.microsoft.com/office/word/2010/wordprocessingShape">
                    <wps:wsp>
                      <wps:cNvSpPr/>
                      <wps:spPr>
                        <a:xfrm>
                          <a:off x="0" y="0"/>
                          <a:ext cx="2663825" cy="507365"/>
                        </a:xfrm>
                        <a:prstGeom prst="rect">
                          <a:avLst/>
                        </a:prstGeom>
                      </wps:spPr>
                      <wps:txbx>
                        <w:txbxContent>
                          <w:p w:rsidR="00641E2D" w:rsidRPr="000F386F" w:rsidRDefault="00641E2D" w:rsidP="000F386F">
                            <w:pPr>
                              <w:pStyle w:val="Web"/>
                              <w:spacing w:before="0" w:beforeAutospacing="0" w:after="0" w:afterAutospacing="0" w:line="180" w:lineRule="exact"/>
                              <w:rPr>
                                <w:rFonts w:asciiTheme="minorHAnsi" w:eastAsiaTheme="minorHAnsi" w:hAnsiTheme="minorHAnsi"/>
                                <w:sz w:val="22"/>
                              </w:rPr>
                            </w:pPr>
                            <w:r w:rsidRPr="000F386F">
                              <w:rPr>
                                <w:rFonts w:asciiTheme="minorHAnsi" w:eastAsiaTheme="minorHAnsi" w:hAnsiTheme="minorHAnsi" w:cstheme="minorBidi" w:hint="eastAsia"/>
                                <w:color w:val="000000" w:themeColor="text1"/>
                                <w:kern w:val="24"/>
                                <w:sz w:val="16"/>
                                <w:szCs w:val="18"/>
                              </w:rPr>
                              <w:t>安全当番の声で指差確認のボイスを週代わりで録音する。例）</w:t>
                            </w:r>
                            <w:r w:rsidRPr="000F386F">
                              <w:rPr>
                                <w:rFonts w:asciiTheme="minorHAnsi" w:eastAsiaTheme="minorHAnsi" w:hAnsiTheme="minorHAnsi" w:cstheme="minorBidi" w:hint="eastAsia"/>
                                <w:color w:val="000000" w:themeColor="text1"/>
                                <w:kern w:val="24"/>
                                <w:sz w:val="16"/>
                                <w:szCs w:val="18"/>
                              </w:rPr>
                              <w:t>「周囲の確認よいか？」音声による掲示により、指差呼称の促進を図る。</w:t>
                            </w:r>
                          </w:p>
                        </w:txbxContent>
                      </wps:txbx>
                      <wps:bodyPr wrap="square">
                        <a:spAutoFit/>
                      </wps:bodyPr>
                    </wps:wsp>
                  </a:graphicData>
                </a:graphic>
              </wp:anchor>
            </w:drawing>
          </mc:Choice>
          <mc:Fallback>
            <w:pict>
              <v:rect w14:anchorId="40D7B1DE" id="正方形/長方形 28" o:spid="_x0000_s1043" style="position:absolute;left:0;text-align:left;margin-left:288.4pt;margin-top:711.45pt;width:209.75pt;height:39.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" filled="f" stroked="f">
                <v:textbox style="mso-fit-shape-to-text:t">
                  <w:txbxContent>
                    <w:p w:rsidR="00641E2D" w:rsidRPr="000F386F" w:rsidRDefault="00641E2D" w:rsidP="000F386F">
                      <w:pPr>
                        <w:pStyle w:val="Web"/>
                        <w:spacing w:before="0" w:beforeAutospacing="0" w:after="0" w:afterAutospacing="0" w:line="180" w:lineRule="exact"/>
                        <w:rPr>
                          <w:rFonts w:asciiTheme="minorHAnsi" w:eastAsiaTheme="minorHAnsi" w:hAnsiTheme="minorHAnsi"/>
                          <w:sz w:val="22"/>
                        </w:rPr>
                      </w:pPr>
                      <w:r w:rsidRPr="000F386F">
                        <w:rPr>
                          <w:rFonts w:asciiTheme="minorHAnsi" w:eastAsiaTheme="minorHAnsi" w:hAnsiTheme="minorHAnsi" w:cstheme="minorBidi" w:hint="eastAsia"/>
                          <w:color w:val="000000" w:themeColor="text1"/>
                          <w:kern w:val="24"/>
                          <w:sz w:val="16"/>
                          <w:szCs w:val="18"/>
                        </w:rPr>
                        <w:t>安全当番の声で指差確認のボイスを週代わりで録音する。例）「周囲の確認よいか？」音声による掲示により、指差呼称の促進を図る。</w:t>
                      </w:r>
                    </w:p>
                  </w:txbxContent>
                </v:textbox>
              </v:rect>
            </w:pict>
          </mc:Fallback>
        </mc:AlternateContent>
      </w:r>
      <w:r w:rsidR="00120F93" w:rsidRPr="005E5346">
        <w:rPr>
          <w:noProof/>
        </w:rPr>
        <mc:AlternateContent>
          <mc:Choice Requires="wps">
            <w:drawing>
              <wp:anchor distT="0" distB="0" distL="114300" distR="114300" simplePos="0" relativeHeight="251675648" behindDoc="0" locked="0" layoutInCell="1" allowOverlap="1" wp14:anchorId="3B52BA8A" wp14:editId="6FCB1F10">
                <wp:simplePos x="0" y="0"/>
                <wp:positionH relativeFrom="column">
                  <wp:posOffset>3387725</wp:posOffset>
                </wp:positionH>
                <wp:positionV relativeFrom="paragraph">
                  <wp:posOffset>4476750</wp:posOffset>
                </wp:positionV>
                <wp:extent cx="3131820" cy="338455"/>
                <wp:effectExtent l="0" t="0" r="0" b="0"/>
                <wp:wrapNone/>
                <wp:docPr id="24" name="テキスト ボックス 23"/>
                <wp:cNvGraphicFramePr/>
                <a:graphic xmlns:a="http://schemas.openxmlformats.org/drawingml/2006/main">
                  <a:graphicData uri="http://schemas.microsoft.com/office/word/2010/wordprocessingShape">
                    <wps:wsp>
                      <wps:cNvSpPr txBox="1"/>
                      <wps:spPr>
                        <a:xfrm>
                          <a:off x="0" y="0"/>
                          <a:ext cx="3131820" cy="338455"/>
                        </a:xfrm>
                        <a:prstGeom prst="rect">
                          <a:avLst/>
                        </a:prstGeom>
                        <a:noFill/>
                      </wps:spPr>
                      <wps:txbx>
                        <w:txbxContent>
                          <w:p w:rsidR="00641E2D" w:rsidRDefault="00641E2D" w:rsidP="00EF16CD">
                            <w:pPr>
                              <w:pStyle w:val="Web"/>
                              <w:spacing w:before="0" w:beforeAutospacing="0" w:after="0" w:afterAutospacing="0" w:line="200" w:lineRule="exact"/>
                              <w:jc w:val="center"/>
                            </w:pPr>
                            <w:r>
                              <w:rPr>
                                <w:rFonts w:asciiTheme="minorHAnsi" w:eastAsiaTheme="minorEastAsia" w:hAnsi="游明朝" w:cstheme="minorBidi" w:hint="eastAsia"/>
                                <w:color w:val="000000" w:themeColor="text1"/>
                                <w:kern w:val="24"/>
                                <w:sz w:val="16"/>
                                <w:szCs w:val="16"/>
                              </w:rPr>
                              <w:t xml:space="preserve">事例２　</w:t>
                            </w:r>
                            <w:r>
                              <w:rPr>
                                <w:rFonts w:asciiTheme="minorHAnsi" w:eastAsiaTheme="minorEastAsia" w:hAnsi="游明朝" w:cstheme="minorBidi" w:hint="eastAsia"/>
                                <w:color w:val="000000" w:themeColor="text1"/>
                                <w:kern w:val="24"/>
                                <w:sz w:val="16"/>
                                <w:szCs w:val="16"/>
                              </w:rPr>
                              <w:t>厚生労働省『見える』安全活動コンクール　優良な事例</w:t>
                            </w:r>
                          </w:p>
                          <w:p w:rsidR="00641E2D" w:rsidRDefault="00641E2D" w:rsidP="00EF16CD">
                            <w:pPr>
                              <w:pStyle w:val="Web"/>
                              <w:spacing w:before="0" w:beforeAutospacing="0" w:after="0" w:afterAutospacing="0" w:line="200" w:lineRule="exact"/>
                              <w:jc w:val="center"/>
                            </w:pPr>
                            <w:r>
                              <w:rPr>
                                <w:rFonts w:asciiTheme="minorHAnsi" w:eastAsiaTheme="minorEastAsia" w:hAnsi="游明朝" w:cstheme="minorBidi" w:hint="eastAsia"/>
                                <w:color w:val="000000" w:themeColor="text1"/>
                                <w:kern w:val="24"/>
                                <w:sz w:val="16"/>
                                <w:szCs w:val="16"/>
                              </w:rPr>
                              <w:t>～高年齢労働者の特性等に配慮した労働災害防止の見える化～</w:t>
                            </w:r>
                          </w:p>
                        </w:txbxContent>
                      </wps:txbx>
                      <wps:bodyPr wrap="square" rtlCol="0">
                        <a:spAutoFit/>
                      </wps:bodyPr>
                    </wps:wsp>
                  </a:graphicData>
                </a:graphic>
              </wp:anchor>
            </w:drawing>
          </mc:Choice>
          <mc:Fallback>
            <w:pict>
              <v:shape w14:anchorId="3B52BA8A" id="テキスト ボックス 23" o:spid="_x0000_s1044" type="#_x0000_t202" style="position:absolute;left:0;text-align:left;margin-left:266.75pt;margin-top:352.5pt;width:246.6pt;height:26.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" filled="f" stroked="f">
                <v:textbox style="mso-fit-shape-to-text:t">
                  <w:txbxContent>
                    <w:p w:rsidR="00641E2D" w:rsidRDefault="00641E2D" w:rsidP="00EF16CD">
                      <w:pPr>
                        <w:pStyle w:val="Web"/>
                        <w:spacing w:before="0" w:beforeAutospacing="0" w:after="0" w:afterAutospacing="0" w:line="200" w:lineRule="exact"/>
                        <w:jc w:val="center"/>
                      </w:pPr>
                      <w:r>
                        <w:rPr>
                          <w:rFonts w:asciiTheme="minorHAnsi" w:eastAsiaTheme="minorEastAsia" w:hAnsi="游明朝" w:cstheme="minorBidi" w:hint="eastAsia"/>
                          <w:color w:val="000000" w:themeColor="text1"/>
                          <w:kern w:val="24"/>
                          <w:sz w:val="16"/>
                          <w:szCs w:val="16"/>
                        </w:rPr>
                        <w:t>事例２　厚生労働省『見える』安全活動コンクール　優良な事例</w:t>
                      </w:r>
                    </w:p>
                    <w:p w:rsidR="00641E2D" w:rsidRDefault="00641E2D" w:rsidP="00EF16CD">
                      <w:pPr>
                        <w:pStyle w:val="Web"/>
                        <w:spacing w:before="0" w:beforeAutospacing="0" w:after="0" w:afterAutospacing="0" w:line="200" w:lineRule="exact"/>
                        <w:jc w:val="center"/>
                      </w:pPr>
                      <w:r>
                        <w:rPr>
                          <w:rFonts w:asciiTheme="minorHAnsi" w:eastAsiaTheme="minorEastAsia" w:hAnsi="游明朝" w:cstheme="minorBidi" w:hint="eastAsia"/>
                          <w:color w:val="000000" w:themeColor="text1"/>
                          <w:kern w:val="24"/>
                          <w:sz w:val="16"/>
                          <w:szCs w:val="16"/>
                        </w:rPr>
                        <w:t>～高年齢労働者の特性等に配慮した労働災害防止の見える化～</w:t>
                      </w:r>
                    </w:p>
                  </w:txbxContent>
                </v:textbox>
              </v:shape>
            </w:pict>
          </mc:Fallback>
        </mc:AlternateContent>
      </w:r>
      <w:r w:rsidR="00120F93" w:rsidRPr="005E5346">
        <w:rPr>
          <w:noProof/>
        </w:rPr>
        <mc:AlternateContent>
          <mc:Choice Requires="wps">
            <w:drawing>
              <wp:anchor distT="0" distB="0" distL="114300" distR="114300" simplePos="0" relativeHeight="251674624" behindDoc="0" locked="0" layoutInCell="1" allowOverlap="1" wp14:anchorId="7A1D57A6" wp14:editId="52B88758">
                <wp:simplePos x="0" y="0"/>
                <wp:positionH relativeFrom="column">
                  <wp:posOffset>128905</wp:posOffset>
                </wp:positionH>
                <wp:positionV relativeFrom="paragraph">
                  <wp:posOffset>4480560</wp:posOffset>
                </wp:positionV>
                <wp:extent cx="3252470" cy="338455"/>
                <wp:effectExtent l="0" t="0" r="0" b="0"/>
                <wp:wrapNone/>
                <wp:docPr id="23" name="テキスト ボックス 22"/>
                <wp:cNvGraphicFramePr/>
                <a:graphic xmlns:a="http://schemas.openxmlformats.org/drawingml/2006/main">
                  <a:graphicData uri="http://schemas.microsoft.com/office/word/2010/wordprocessingShape">
                    <wps:wsp>
                      <wps:cNvSpPr txBox="1"/>
                      <wps:spPr>
                        <a:xfrm>
                          <a:off x="0" y="0"/>
                          <a:ext cx="3252470" cy="338455"/>
                        </a:xfrm>
                        <a:prstGeom prst="rect">
                          <a:avLst/>
                        </a:prstGeom>
                        <a:noFill/>
                      </wps:spPr>
                      <wps:txbx>
                        <w:txbxContent>
                          <w:p w:rsidR="00641E2D" w:rsidRDefault="00641E2D" w:rsidP="00EF16CD">
                            <w:pPr>
                              <w:pStyle w:val="Web"/>
                              <w:spacing w:before="0" w:beforeAutospacing="0" w:after="0" w:afterAutospacing="0" w:line="200" w:lineRule="exact"/>
                              <w:jc w:val="center"/>
                            </w:pPr>
                            <w:r>
                              <w:rPr>
                                <w:rFonts w:asciiTheme="minorHAnsi" w:eastAsiaTheme="minorEastAsia" w:hAnsi="游明朝" w:cstheme="minorBidi" w:hint="eastAsia"/>
                                <w:color w:val="000000" w:themeColor="text1"/>
                                <w:kern w:val="24"/>
                                <w:sz w:val="16"/>
                                <w:szCs w:val="16"/>
                              </w:rPr>
                              <w:t>事例１　厚生労働省『見える』安全活動コンクール　優良な事例</w:t>
                            </w:r>
                          </w:p>
                          <w:p w:rsidR="00641E2D" w:rsidRDefault="00641E2D" w:rsidP="00EF16CD">
                            <w:pPr>
                              <w:pStyle w:val="Web"/>
                              <w:spacing w:before="0" w:beforeAutospacing="0" w:after="0" w:afterAutospacing="0" w:line="200" w:lineRule="exact"/>
                              <w:jc w:val="center"/>
                            </w:pPr>
                            <w:r>
                              <w:rPr>
                                <w:rFonts w:asciiTheme="minorHAnsi" w:eastAsiaTheme="minorEastAsia" w:hAnsi="游明朝" w:cstheme="minorBidi" w:hint="eastAsia"/>
                                <w:color w:val="000000" w:themeColor="text1"/>
                                <w:kern w:val="24"/>
                                <w:sz w:val="16"/>
                                <w:szCs w:val="16"/>
                              </w:rPr>
                              <w:t>～転倒災害及び腰痛を防ぐための見える化～</w:t>
                            </w:r>
                          </w:p>
                        </w:txbxContent>
                      </wps:txbx>
                      <wps:bodyPr wrap="square" rtlCol="0">
                        <a:spAutoFit/>
                      </wps:bodyPr>
                    </wps:wsp>
                  </a:graphicData>
                </a:graphic>
              </wp:anchor>
            </w:drawing>
          </mc:Choice>
          <mc:Fallback>
            <w:pict>
              <v:shape w14:anchorId="7A1D57A6" id="テキスト ボックス 22" o:spid="_x0000_s1045" type="#_x0000_t202" style="position:absolute;left:0;text-align:left;margin-left:10.15pt;margin-top:352.8pt;width:256.1pt;height:26.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" filled="f" stroked="f">
                <v:textbox style="mso-fit-shape-to-text:t">
                  <w:txbxContent>
                    <w:p w:rsidR="00641E2D" w:rsidRDefault="00641E2D" w:rsidP="00EF16CD">
                      <w:pPr>
                        <w:pStyle w:val="Web"/>
                        <w:spacing w:before="0" w:beforeAutospacing="0" w:after="0" w:afterAutospacing="0" w:line="200" w:lineRule="exact"/>
                        <w:jc w:val="center"/>
                      </w:pPr>
                      <w:r>
                        <w:rPr>
                          <w:rFonts w:asciiTheme="minorHAnsi" w:eastAsiaTheme="minorEastAsia" w:hAnsi="游明朝" w:cstheme="minorBidi" w:hint="eastAsia"/>
                          <w:color w:val="000000" w:themeColor="text1"/>
                          <w:kern w:val="24"/>
                          <w:sz w:val="16"/>
                          <w:szCs w:val="16"/>
                        </w:rPr>
                        <w:t>事例１　厚生労働省『見える』安全活動コンクール　優良な事例</w:t>
                      </w:r>
                    </w:p>
                    <w:p w:rsidR="00641E2D" w:rsidRDefault="00641E2D" w:rsidP="00EF16CD">
                      <w:pPr>
                        <w:pStyle w:val="Web"/>
                        <w:spacing w:before="0" w:beforeAutospacing="0" w:after="0" w:afterAutospacing="0" w:line="200" w:lineRule="exact"/>
                        <w:jc w:val="center"/>
                      </w:pPr>
                      <w:r>
                        <w:rPr>
                          <w:rFonts w:asciiTheme="minorHAnsi" w:eastAsiaTheme="minorEastAsia" w:hAnsi="游明朝" w:cstheme="minorBidi" w:hint="eastAsia"/>
                          <w:color w:val="000000" w:themeColor="text1"/>
                          <w:kern w:val="24"/>
                          <w:sz w:val="16"/>
                          <w:szCs w:val="16"/>
                        </w:rPr>
                        <w:t>～転倒災害及び腰痛を防ぐための見える化～</w:t>
                      </w:r>
                    </w:p>
                  </w:txbxContent>
                </v:textbox>
              </v:shape>
            </w:pict>
          </mc:Fallback>
        </mc:AlternateContent>
      </w:r>
      <w:r w:rsidR="00120F93" w:rsidRPr="005E5346">
        <w:rPr>
          <w:noProof/>
        </w:rPr>
        <w:drawing>
          <wp:anchor distT="0" distB="0" distL="114300" distR="114300" simplePos="0" relativeHeight="251673600" behindDoc="0" locked="0" layoutInCell="1" allowOverlap="1" wp14:anchorId="78BBEB78" wp14:editId="41B5D3A7">
            <wp:simplePos x="0" y="0"/>
            <wp:positionH relativeFrom="column">
              <wp:posOffset>3387725</wp:posOffset>
            </wp:positionH>
            <wp:positionV relativeFrom="paragraph">
              <wp:posOffset>4817745</wp:posOffset>
            </wp:positionV>
            <wp:extent cx="3131820" cy="2167255"/>
            <wp:effectExtent l="19050" t="19050" r="11430" b="23495"/>
            <wp:wrapNone/>
            <wp:docPr id="2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8"/>
                    <a:stretch>
                      <a:fillRect/>
                    </a:stretch>
                  </pic:blipFill>
                  <pic:spPr>
                    <a:xfrm>
                      <a:off x="0" y="0"/>
                      <a:ext cx="3131820" cy="2167255"/>
                    </a:xfrm>
                    <a:prstGeom prst="rect">
                      <a:avLst/>
                    </a:prstGeom>
                    <a:ln>
                      <a:solidFill>
                        <a:schemeClr val="tx1"/>
                      </a:solidFill>
                    </a:ln>
                  </pic:spPr>
                </pic:pic>
              </a:graphicData>
            </a:graphic>
          </wp:anchor>
        </w:drawing>
      </w:r>
      <w:r w:rsidR="00120F93" w:rsidRPr="005E5346">
        <w:rPr>
          <w:noProof/>
        </w:rPr>
        <w:drawing>
          <wp:anchor distT="0" distB="0" distL="114300" distR="114300" simplePos="0" relativeHeight="251672576" behindDoc="0" locked="0" layoutInCell="1" allowOverlap="1" wp14:anchorId="68DD8EAF" wp14:editId="773B86F8">
            <wp:simplePos x="0" y="0"/>
            <wp:positionH relativeFrom="column">
              <wp:posOffset>299720</wp:posOffset>
            </wp:positionH>
            <wp:positionV relativeFrom="paragraph">
              <wp:posOffset>4817745</wp:posOffset>
            </wp:positionV>
            <wp:extent cx="2955290" cy="2190750"/>
            <wp:effectExtent l="19050" t="19050" r="16510" b="19050"/>
            <wp:wrapNone/>
            <wp:docPr id="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9"/>
                    <a:stretch>
                      <a:fillRect/>
                    </a:stretch>
                  </pic:blipFill>
                  <pic:spPr>
                    <a:xfrm>
                      <a:off x="0" y="0"/>
                      <a:ext cx="2955290" cy="2190750"/>
                    </a:xfrm>
                    <a:prstGeom prst="rect">
                      <a:avLst/>
                    </a:prstGeom>
                    <a:ln>
                      <a:solidFill>
                        <a:schemeClr val="tx1"/>
                      </a:solidFill>
                    </a:ln>
                  </pic:spPr>
                </pic:pic>
              </a:graphicData>
            </a:graphic>
          </wp:anchor>
        </w:drawing>
      </w:r>
      <w:r w:rsidR="00120F93" w:rsidRPr="005E5346">
        <w:rPr>
          <w:noProof/>
        </w:rPr>
        <mc:AlternateContent>
          <mc:Choice Requires="wps">
            <w:drawing>
              <wp:anchor distT="0" distB="0" distL="114300" distR="114300" simplePos="0" relativeHeight="251680768" behindDoc="0" locked="0" layoutInCell="1" allowOverlap="1" wp14:anchorId="6E161787" wp14:editId="6091859C">
                <wp:simplePos x="0" y="0"/>
                <wp:positionH relativeFrom="column">
                  <wp:posOffset>3365500</wp:posOffset>
                </wp:positionH>
                <wp:positionV relativeFrom="paragraph">
                  <wp:posOffset>7002145</wp:posOffset>
                </wp:positionV>
                <wp:extent cx="3252470" cy="338455"/>
                <wp:effectExtent l="0" t="0" r="0" b="0"/>
                <wp:wrapNone/>
                <wp:docPr id="30" name="テキスト ボックス 29"/>
                <wp:cNvGraphicFramePr/>
                <a:graphic xmlns:a="http://schemas.openxmlformats.org/drawingml/2006/main">
                  <a:graphicData uri="http://schemas.microsoft.com/office/word/2010/wordprocessingShape">
                    <wps:wsp>
                      <wps:cNvSpPr txBox="1"/>
                      <wps:spPr>
                        <a:xfrm>
                          <a:off x="0" y="0"/>
                          <a:ext cx="3252470" cy="338455"/>
                        </a:xfrm>
                        <a:prstGeom prst="rect">
                          <a:avLst/>
                        </a:prstGeom>
                        <a:noFill/>
                      </wps:spPr>
                      <wps:txbx>
                        <w:txbxContent>
                          <w:p w:rsidR="00641E2D" w:rsidRDefault="00641E2D" w:rsidP="00EF16CD">
                            <w:pPr>
                              <w:pStyle w:val="Web"/>
                              <w:spacing w:before="0" w:beforeAutospacing="0" w:after="0" w:afterAutospacing="0" w:line="200" w:lineRule="exact"/>
                              <w:jc w:val="center"/>
                            </w:pPr>
                            <w:r>
                              <w:rPr>
                                <w:rFonts w:asciiTheme="minorHAnsi" w:eastAsiaTheme="minorEastAsia" w:hAnsi="游明朝" w:cstheme="minorBidi" w:hint="eastAsia"/>
                                <w:color w:val="000000" w:themeColor="text1"/>
                                <w:kern w:val="24"/>
                                <w:sz w:val="16"/>
                                <w:szCs w:val="16"/>
                              </w:rPr>
                              <w:t>事例４　厚生労働省『見える』安全活動コンクール　応募事例</w:t>
                            </w:r>
                          </w:p>
                          <w:p w:rsidR="00641E2D" w:rsidRDefault="00641E2D" w:rsidP="00EF16CD">
                            <w:pPr>
                              <w:pStyle w:val="Web"/>
                              <w:spacing w:before="0" w:beforeAutospacing="0" w:after="0" w:afterAutospacing="0" w:line="200" w:lineRule="exact"/>
                              <w:jc w:val="center"/>
                            </w:pPr>
                            <w:r>
                              <w:rPr>
                                <w:rFonts w:asciiTheme="minorHAnsi" w:eastAsiaTheme="minorEastAsia" w:hAnsi="游明朝" w:cstheme="minorBidi" w:hint="eastAsia"/>
                                <w:color w:val="000000" w:themeColor="text1"/>
                                <w:kern w:val="24"/>
                                <w:sz w:val="16"/>
                                <w:szCs w:val="16"/>
                              </w:rPr>
                              <w:t>～その他～</w:t>
                            </w:r>
                          </w:p>
                        </w:txbxContent>
                      </wps:txbx>
                      <wps:bodyPr wrap="square" rtlCol="0">
                        <a:spAutoFit/>
                      </wps:bodyPr>
                    </wps:wsp>
                  </a:graphicData>
                </a:graphic>
              </wp:anchor>
            </w:drawing>
          </mc:Choice>
          <mc:Fallback>
            <w:pict>
              <v:shape w14:anchorId="6E161787" id="テキスト ボックス 29" o:spid="_x0000_s1046" type="#_x0000_t202" style="position:absolute;left:0;text-align:left;margin-left:265pt;margin-top:551.35pt;width:256.1pt;height:26.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" filled="f" stroked="f">
                <v:textbox style="mso-fit-shape-to-text:t">
                  <w:txbxContent>
                    <w:p w:rsidR="00641E2D" w:rsidRDefault="00641E2D" w:rsidP="00EF16CD">
                      <w:pPr>
                        <w:pStyle w:val="Web"/>
                        <w:spacing w:before="0" w:beforeAutospacing="0" w:after="0" w:afterAutospacing="0" w:line="200" w:lineRule="exact"/>
                        <w:jc w:val="center"/>
                      </w:pPr>
                      <w:r>
                        <w:rPr>
                          <w:rFonts w:asciiTheme="minorHAnsi" w:eastAsiaTheme="minorEastAsia" w:hAnsi="游明朝" w:cstheme="minorBidi" w:hint="eastAsia"/>
                          <w:color w:val="000000" w:themeColor="text1"/>
                          <w:kern w:val="24"/>
                          <w:sz w:val="16"/>
                          <w:szCs w:val="16"/>
                        </w:rPr>
                        <w:t>事例４　厚生労働省『見える』安全活動コンクール　応募事例</w:t>
                      </w:r>
                    </w:p>
                    <w:p w:rsidR="00641E2D" w:rsidRDefault="00641E2D" w:rsidP="00EF16CD">
                      <w:pPr>
                        <w:pStyle w:val="Web"/>
                        <w:spacing w:before="0" w:beforeAutospacing="0" w:after="0" w:afterAutospacing="0" w:line="200" w:lineRule="exact"/>
                        <w:jc w:val="center"/>
                      </w:pPr>
                      <w:r>
                        <w:rPr>
                          <w:rFonts w:asciiTheme="minorHAnsi" w:eastAsiaTheme="minorEastAsia" w:hAnsi="游明朝" w:cstheme="minorBidi" w:hint="eastAsia"/>
                          <w:color w:val="000000" w:themeColor="text1"/>
                          <w:kern w:val="24"/>
                          <w:sz w:val="16"/>
                          <w:szCs w:val="16"/>
                        </w:rPr>
                        <w:t>～その他～</w:t>
                      </w:r>
                    </w:p>
                  </w:txbxContent>
                </v:textbox>
              </v:shape>
            </w:pict>
          </mc:Fallback>
        </mc:AlternateContent>
      </w:r>
      <w:r w:rsidR="00120F93" w:rsidRPr="005E5346">
        <w:rPr>
          <w:noProof/>
        </w:rPr>
        <mc:AlternateContent>
          <mc:Choice Requires="wps">
            <w:drawing>
              <wp:anchor distT="0" distB="0" distL="114300" distR="114300" simplePos="0" relativeHeight="251677696" behindDoc="0" locked="0" layoutInCell="1" allowOverlap="1" wp14:anchorId="25764292" wp14:editId="44E49ACE">
                <wp:simplePos x="0" y="0"/>
                <wp:positionH relativeFrom="column">
                  <wp:posOffset>252095</wp:posOffset>
                </wp:positionH>
                <wp:positionV relativeFrom="paragraph">
                  <wp:posOffset>7032625</wp:posOffset>
                </wp:positionV>
                <wp:extent cx="3252470" cy="338455"/>
                <wp:effectExtent l="0" t="0" r="0" b="0"/>
                <wp:wrapNone/>
                <wp:docPr id="26" name="テキスト ボックス 25"/>
                <wp:cNvGraphicFramePr/>
                <a:graphic xmlns:a="http://schemas.openxmlformats.org/drawingml/2006/main">
                  <a:graphicData uri="http://schemas.microsoft.com/office/word/2010/wordprocessingShape">
                    <wps:wsp>
                      <wps:cNvSpPr txBox="1"/>
                      <wps:spPr>
                        <a:xfrm>
                          <a:off x="0" y="0"/>
                          <a:ext cx="3252470" cy="338455"/>
                        </a:xfrm>
                        <a:prstGeom prst="rect">
                          <a:avLst/>
                        </a:prstGeom>
                        <a:noFill/>
                      </wps:spPr>
                      <wps:txbx>
                        <w:txbxContent>
                          <w:p w:rsidR="00641E2D" w:rsidRDefault="00641E2D" w:rsidP="00EF16CD">
                            <w:pPr>
                              <w:pStyle w:val="Web"/>
                              <w:spacing w:before="0" w:beforeAutospacing="0" w:after="0" w:afterAutospacing="0" w:line="200" w:lineRule="exact"/>
                              <w:jc w:val="center"/>
                            </w:pPr>
                            <w:r>
                              <w:rPr>
                                <w:rFonts w:asciiTheme="minorHAnsi" w:eastAsiaTheme="minorEastAsia" w:hAnsi="游明朝" w:cstheme="minorBidi" w:hint="eastAsia"/>
                                <w:color w:val="000000" w:themeColor="text1"/>
                                <w:kern w:val="24"/>
                                <w:sz w:val="16"/>
                                <w:szCs w:val="16"/>
                              </w:rPr>
                              <w:t>事例３　厚生労働省『見える』安全活動コンクール　優良な事例</w:t>
                            </w:r>
                          </w:p>
                          <w:p w:rsidR="00641E2D" w:rsidRDefault="00641E2D" w:rsidP="00EF16CD">
                            <w:pPr>
                              <w:pStyle w:val="Web"/>
                              <w:spacing w:before="0" w:beforeAutospacing="0" w:after="0" w:afterAutospacing="0" w:line="200" w:lineRule="exact"/>
                              <w:jc w:val="center"/>
                            </w:pPr>
                            <w:r>
                              <w:rPr>
                                <w:rFonts w:asciiTheme="minorHAnsi" w:eastAsiaTheme="minorEastAsia" w:hAnsi="游明朝" w:cstheme="minorBidi" w:hint="eastAsia"/>
                                <w:color w:val="000000" w:themeColor="text1"/>
                                <w:kern w:val="24"/>
                                <w:sz w:val="16"/>
                                <w:szCs w:val="16"/>
                              </w:rPr>
                              <w:t>～転倒災害及び腰痛を防ぐための見える化～</w:t>
                            </w:r>
                          </w:p>
                        </w:txbxContent>
                      </wps:txbx>
                      <wps:bodyPr wrap="square" rtlCol="0">
                        <a:spAutoFit/>
                      </wps:bodyPr>
                    </wps:wsp>
                  </a:graphicData>
                </a:graphic>
              </wp:anchor>
            </w:drawing>
          </mc:Choice>
          <mc:Fallback>
            <w:pict>
              <v:shape w14:anchorId="25764292" id="テキスト ボックス 25" o:spid="_x0000_s1047" type="#_x0000_t202" style="position:absolute;left:0;text-align:left;margin-left:19.85pt;margin-top:553.75pt;width:256.1pt;height:26.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" filled="f" stroked="f">
                <v:textbox style="mso-fit-shape-to-text:t">
                  <w:txbxContent>
                    <w:p w:rsidR="00641E2D" w:rsidRDefault="00641E2D" w:rsidP="00EF16CD">
                      <w:pPr>
                        <w:pStyle w:val="Web"/>
                        <w:spacing w:before="0" w:beforeAutospacing="0" w:after="0" w:afterAutospacing="0" w:line="200" w:lineRule="exact"/>
                        <w:jc w:val="center"/>
                      </w:pPr>
                      <w:r>
                        <w:rPr>
                          <w:rFonts w:asciiTheme="minorHAnsi" w:eastAsiaTheme="minorEastAsia" w:hAnsi="游明朝" w:cstheme="minorBidi" w:hint="eastAsia"/>
                          <w:color w:val="000000" w:themeColor="text1"/>
                          <w:kern w:val="24"/>
                          <w:sz w:val="16"/>
                          <w:szCs w:val="16"/>
                        </w:rPr>
                        <w:t>事例３　厚生労働省『見える』安全活動コンクール　優良な事例</w:t>
                      </w:r>
                    </w:p>
                    <w:p w:rsidR="00641E2D" w:rsidRDefault="00641E2D" w:rsidP="00EF16CD">
                      <w:pPr>
                        <w:pStyle w:val="Web"/>
                        <w:spacing w:before="0" w:beforeAutospacing="0" w:after="0" w:afterAutospacing="0" w:line="200" w:lineRule="exact"/>
                        <w:jc w:val="center"/>
                      </w:pPr>
                      <w:r>
                        <w:rPr>
                          <w:rFonts w:asciiTheme="minorHAnsi" w:eastAsiaTheme="minorEastAsia" w:hAnsi="游明朝" w:cstheme="minorBidi" w:hint="eastAsia"/>
                          <w:color w:val="000000" w:themeColor="text1"/>
                          <w:kern w:val="24"/>
                          <w:sz w:val="16"/>
                          <w:szCs w:val="16"/>
                        </w:rPr>
                        <w:t>～転倒災害及び腰痛を防ぐための見える化～</w:t>
                      </w:r>
                    </w:p>
                  </w:txbxContent>
                </v:textbox>
              </v:shape>
            </w:pict>
          </mc:Fallback>
        </mc:AlternateContent>
      </w:r>
      <w:r w:rsidR="00120F93" w:rsidRPr="005E5346">
        <w:rPr>
          <w:noProof/>
        </w:rPr>
        <w:drawing>
          <wp:anchor distT="0" distB="0" distL="114300" distR="114300" simplePos="0" relativeHeight="251676672" behindDoc="0" locked="0" layoutInCell="1" allowOverlap="1" wp14:anchorId="16F3E718" wp14:editId="7785755F">
            <wp:simplePos x="0" y="0"/>
            <wp:positionH relativeFrom="column">
              <wp:posOffset>299720</wp:posOffset>
            </wp:positionH>
            <wp:positionV relativeFrom="paragraph">
              <wp:posOffset>7390130</wp:posOffset>
            </wp:positionV>
            <wp:extent cx="2955290" cy="1896745"/>
            <wp:effectExtent l="19050" t="19050" r="16510" b="27305"/>
            <wp:wrapNone/>
            <wp:docPr id="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10"/>
                    <a:stretch>
                      <a:fillRect/>
                    </a:stretch>
                  </pic:blipFill>
                  <pic:spPr>
                    <a:xfrm>
                      <a:off x="0" y="0"/>
                      <a:ext cx="2955290" cy="1896745"/>
                    </a:xfrm>
                    <a:prstGeom prst="rect">
                      <a:avLst/>
                    </a:prstGeom>
                    <a:ln>
                      <a:solidFill>
                        <a:schemeClr val="tx1"/>
                      </a:solidFill>
                    </a:ln>
                  </pic:spPr>
                </pic:pic>
              </a:graphicData>
            </a:graphic>
          </wp:anchor>
        </w:drawing>
      </w:r>
      <w:r w:rsidR="00946939" w:rsidRPr="005E5346">
        <w:rPr>
          <w:noProof/>
        </w:rPr>
        <w:drawing>
          <wp:anchor distT="0" distB="0" distL="114300" distR="114300" simplePos="0" relativeHeight="251678720" behindDoc="0" locked="0" layoutInCell="1" allowOverlap="1" wp14:anchorId="3817BC96" wp14:editId="01AA8570">
            <wp:simplePos x="0" y="0"/>
            <wp:positionH relativeFrom="column">
              <wp:posOffset>3665855</wp:posOffset>
            </wp:positionH>
            <wp:positionV relativeFrom="paragraph">
              <wp:posOffset>7404735</wp:posOffset>
            </wp:positionV>
            <wp:extent cx="2562225" cy="1666240"/>
            <wp:effectExtent l="0" t="0" r="9525" b="0"/>
            <wp:wrapNone/>
            <wp:docPr id="2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a:blip r:embed="rId11"/>
                    <a:stretch>
                      <a:fillRect/>
                    </a:stretch>
                  </pic:blipFill>
                  <pic:spPr>
                    <a:xfrm>
                      <a:off x="0" y="0"/>
                      <a:ext cx="2562225" cy="1666240"/>
                    </a:xfrm>
                    <a:prstGeom prst="rect">
                      <a:avLst/>
                    </a:prstGeom>
                  </pic:spPr>
                </pic:pic>
              </a:graphicData>
            </a:graphic>
          </wp:anchor>
        </w:drawing>
      </w:r>
      <w:r w:rsidR="00B64265" w:rsidRPr="005E5346">
        <w:rPr>
          <w:noProof/>
        </w:rPr>
        <mc:AlternateContent>
          <mc:Choice Requires="wps">
            <w:drawing>
              <wp:anchor distT="0" distB="0" distL="114300" distR="114300" simplePos="0" relativeHeight="251668480" behindDoc="0" locked="0" layoutInCell="1" allowOverlap="1" wp14:anchorId="190D899D" wp14:editId="37651684">
                <wp:simplePos x="0" y="0"/>
                <wp:positionH relativeFrom="column">
                  <wp:posOffset>6100445</wp:posOffset>
                </wp:positionH>
                <wp:positionV relativeFrom="paragraph">
                  <wp:posOffset>9937750</wp:posOffset>
                </wp:positionV>
                <wp:extent cx="575945" cy="156845"/>
                <wp:effectExtent l="0" t="0" r="0" b="127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E2D" w:rsidRDefault="00641E2D" w:rsidP="00EF16CD">
                            <w:pPr>
                              <w:pStyle w:val="Web"/>
                              <w:spacing w:before="0" w:beforeAutospacing="0" w:after="0" w:afterAutospacing="0"/>
                              <w:jc w:val="both"/>
                            </w:pPr>
                            <w:r>
                              <w:rPr>
                                <w:rFonts w:ascii="游明朝" w:eastAsia="ＭＳ 明朝" w:hAnsi="游明朝" w:cs="Arial Unicode MS" w:hint="eastAsia"/>
                                <w:color w:val="000000" w:themeColor="text1"/>
                                <w:kern w:val="2"/>
                                <w:sz w:val="18"/>
                                <w:szCs w:val="18"/>
                              </w:rPr>
                              <w:t>R</w:t>
                            </w:r>
                            <w:r>
                              <w:rPr>
                                <w:rFonts w:ascii="游明朝" w:eastAsia="ＭＳ 明朝" w:hAnsi="游明朝" w:cs="Arial Unicode MS" w:hint="eastAsia"/>
                                <w:color w:val="000000" w:themeColor="text1"/>
                                <w:kern w:val="2"/>
                                <w:sz w:val="18"/>
                                <w:szCs w:val="18"/>
                              </w:rPr>
                              <w:t>６</w:t>
                            </w:r>
                            <w:r>
                              <w:rPr>
                                <w:rFonts w:ascii="游明朝" w:eastAsia="ＭＳ 明朝" w:hAnsi="ＭＳ 明朝" w:cs="Arial Unicode MS" w:hint="eastAsia"/>
                                <w:color w:val="000000" w:themeColor="text1"/>
                                <w:kern w:val="2"/>
                                <w:sz w:val="18"/>
                                <w:szCs w:val="18"/>
                              </w:rPr>
                              <w:t>.</w:t>
                            </w:r>
                            <w:r>
                              <w:rPr>
                                <w:rFonts w:ascii="游明朝" w:eastAsia="ＭＳ 明朝" w:hAnsi="ＭＳ 明朝" w:cs="Arial Unicode MS" w:hint="eastAsia"/>
                                <w:color w:val="000000" w:themeColor="text1"/>
                                <w:kern w:val="2"/>
                                <w:sz w:val="18"/>
                                <w:szCs w:val="18"/>
                              </w:rPr>
                              <w:t>４</w:t>
                            </w:r>
                          </w:p>
                        </w:txbxContent>
                      </wps:txbx>
                      <wps:bodyPr wrap="none" lIns="74295" tIns="8890" rIns="74295" bIns="8890" upright="1">
                        <a:spAutoFit/>
                      </wps:bodyPr>
                    </wps:wsp>
                  </a:graphicData>
                </a:graphic>
              </wp:anchor>
            </w:drawing>
          </mc:Choice>
          <mc:Fallback>
            <w:pict>
              <v:shape w14:anchorId="190D899D" id="Text Box 24" o:spid="_x0000_s1048" type="#_x0000_t202" style="position:absolute;left:0;text-align:left;margin-left:480.35pt;margin-top:782.5pt;width:45.35pt;height:12.3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" filled="f" stroked="f">
                <v:textbox style="mso-fit-shape-to-text:t" inset="5.85pt,.7pt,5.85pt,.7pt">
                  <w:txbxContent>
                    <w:p w:rsidR="00641E2D" w:rsidRDefault="00641E2D" w:rsidP="00EF16CD">
                      <w:pPr>
                        <w:pStyle w:val="Web"/>
                        <w:spacing w:before="0" w:beforeAutospacing="0" w:after="0" w:afterAutospacing="0"/>
                        <w:jc w:val="both"/>
                      </w:pPr>
                      <w:r>
                        <w:rPr>
                          <w:rFonts w:ascii="游明朝" w:eastAsia="ＭＳ 明朝" w:hAnsi="游明朝" w:cs="Arial Unicode MS" w:hint="eastAsia"/>
                          <w:color w:val="000000" w:themeColor="text1"/>
                          <w:kern w:val="2"/>
                          <w:sz w:val="18"/>
                          <w:szCs w:val="18"/>
                        </w:rPr>
                        <w:t>R</w:t>
                      </w:r>
                      <w:r>
                        <w:rPr>
                          <w:rFonts w:ascii="游明朝" w:eastAsia="ＭＳ 明朝" w:hAnsi="游明朝" w:cs="Arial Unicode MS" w:hint="eastAsia"/>
                          <w:color w:val="000000" w:themeColor="text1"/>
                          <w:kern w:val="2"/>
                          <w:sz w:val="18"/>
                          <w:szCs w:val="18"/>
                        </w:rPr>
                        <w:t>６</w:t>
                      </w:r>
                      <w:r>
                        <w:rPr>
                          <w:rFonts w:ascii="游明朝" w:eastAsia="ＭＳ 明朝" w:hAnsi="ＭＳ 明朝" w:cs="Arial Unicode MS" w:hint="eastAsia"/>
                          <w:color w:val="000000" w:themeColor="text1"/>
                          <w:kern w:val="2"/>
                          <w:sz w:val="18"/>
                          <w:szCs w:val="18"/>
                        </w:rPr>
                        <w:t>.</w:t>
                      </w:r>
                      <w:r>
                        <w:rPr>
                          <w:rFonts w:ascii="游明朝" w:eastAsia="ＭＳ 明朝" w:hAnsi="ＭＳ 明朝" w:cs="Arial Unicode MS" w:hint="eastAsia"/>
                          <w:color w:val="000000" w:themeColor="text1"/>
                          <w:kern w:val="2"/>
                          <w:sz w:val="18"/>
                          <w:szCs w:val="18"/>
                        </w:rPr>
                        <w:t>４</w:t>
                      </w:r>
                    </w:p>
                  </w:txbxContent>
                </v:textbox>
              </v:shape>
            </w:pict>
          </mc:Fallback>
        </mc:AlternateContent>
      </w:r>
      <w:r w:rsidR="00B64265" w:rsidRPr="005E5346">
        <w:rPr>
          <w:noProof/>
        </w:rPr>
        <w:drawing>
          <wp:anchor distT="0" distB="0" distL="114300" distR="114300" simplePos="0" relativeHeight="251703296" behindDoc="0" locked="0" layoutInCell="1" allowOverlap="1" wp14:anchorId="651891BE" wp14:editId="29B7476A">
            <wp:simplePos x="0" y="0"/>
            <wp:positionH relativeFrom="column">
              <wp:posOffset>4037330</wp:posOffset>
            </wp:positionH>
            <wp:positionV relativeFrom="paragraph">
              <wp:posOffset>9951085</wp:posOffset>
            </wp:positionV>
            <wp:extent cx="369570" cy="276225"/>
            <wp:effectExtent l="0" t="0" r="0" b="9525"/>
            <wp:wrapNone/>
            <wp:docPr id="2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12"/>
                    <a:stretch>
                      <a:fillRect/>
                    </a:stretch>
                  </pic:blipFill>
                  <pic:spPr>
                    <a:xfrm>
                      <a:off x="0" y="0"/>
                      <a:ext cx="369570" cy="276225"/>
                    </a:xfrm>
                    <a:prstGeom prst="rect">
                      <a:avLst/>
                    </a:prstGeom>
                  </pic:spPr>
                </pic:pic>
              </a:graphicData>
            </a:graphic>
          </wp:anchor>
        </w:drawing>
      </w:r>
      <w:r w:rsidR="00B64265" w:rsidRPr="005E5346">
        <w:rPr>
          <w:noProof/>
        </w:rPr>
        <w:drawing>
          <wp:anchor distT="0" distB="0" distL="114300" distR="114300" simplePos="0" relativeHeight="251656190" behindDoc="0" locked="0" layoutInCell="1" allowOverlap="1" wp14:anchorId="122CF190" wp14:editId="69EFA5C4">
            <wp:simplePos x="0" y="0"/>
            <wp:positionH relativeFrom="column">
              <wp:posOffset>2208530</wp:posOffset>
            </wp:positionH>
            <wp:positionV relativeFrom="paragraph">
              <wp:posOffset>9959975</wp:posOffset>
            </wp:positionV>
            <wp:extent cx="261620" cy="260350"/>
            <wp:effectExtent l="0" t="0" r="5080" b="6350"/>
            <wp:wrapNone/>
            <wp:docPr id="18" name="図 15" descr="厚生労働省シンボル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5" descr="厚生労働省シンボルマーク"/>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6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64265" w:rsidRPr="005E5346">
        <w:rPr>
          <w:noProof/>
        </w:rPr>
        <mc:AlternateContent>
          <mc:Choice Requires="wps">
            <w:drawing>
              <wp:anchor distT="0" distB="0" distL="114300" distR="114300" simplePos="0" relativeHeight="251669504" behindDoc="0" locked="0" layoutInCell="1" allowOverlap="1" wp14:anchorId="54F2DE29" wp14:editId="2C7A4682">
                <wp:simplePos x="0" y="0"/>
                <wp:positionH relativeFrom="column">
                  <wp:posOffset>1835785</wp:posOffset>
                </wp:positionH>
                <wp:positionV relativeFrom="paragraph">
                  <wp:posOffset>9836687</wp:posOffset>
                </wp:positionV>
                <wp:extent cx="2877820" cy="407670"/>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40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E2D" w:rsidRDefault="00641E2D" w:rsidP="00EF16CD">
                            <w:pPr>
                              <w:pStyle w:val="Web"/>
                              <w:spacing w:before="0" w:beforeAutospacing="0" w:after="0" w:afterAutospacing="0"/>
                              <w:jc w:val="center"/>
                            </w:pPr>
                            <w:r>
                              <w:rPr>
                                <w:rFonts w:ascii="メイリオ" w:eastAsia="メイリオ" w:hAnsi="メイリオ" w:cs="Times New Roman" w:hint="eastAsia"/>
                                <w:b/>
                                <w:bCs/>
                                <w:color w:val="000000" w:themeColor="text1"/>
                                <w:kern w:val="2"/>
                                <w:sz w:val="21"/>
                                <w:szCs w:val="21"/>
                              </w:rPr>
                              <w:t>一関労働基準監督署</w:t>
                            </w:r>
                          </w:p>
                        </w:txbxContent>
                      </wps:txbx>
                      <wps:bodyPr lIns="74295" tIns="8890" rIns="74295" bIns="8890" anchor="ctr" upright="1">
                        <a:noAutofit/>
                      </wps:bodyPr>
                    </wps:wsp>
                  </a:graphicData>
                </a:graphic>
                <wp14:sizeRelV relativeFrom="margin">
                  <wp14:pctHeight>0</wp14:pctHeight>
                </wp14:sizeRelV>
              </wp:anchor>
            </w:drawing>
          </mc:Choice>
          <mc:Fallback>
            <w:pict>
              <v:shape w14:anchorId="54F2DE29" id="Text Box 14" o:spid="_x0000_s1049" type="#_x0000_t202" style="position:absolute;left:0;text-align:left;margin-left:144.55pt;margin-top:774.55pt;width:226.6pt;height:32.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" filled="f" stroked="f">
                <v:textbox inset="5.85pt,.7pt,5.85pt,.7pt">
                  <w:txbxContent>
                    <w:p w:rsidR="00641E2D" w:rsidRDefault="00641E2D" w:rsidP="00EF16CD">
                      <w:pPr>
                        <w:pStyle w:val="Web"/>
                        <w:spacing w:before="0" w:beforeAutospacing="0" w:after="0" w:afterAutospacing="0"/>
                        <w:jc w:val="center"/>
                      </w:pPr>
                      <w:r>
                        <w:rPr>
                          <w:rFonts w:ascii="メイリオ" w:eastAsia="メイリオ" w:hAnsi="メイリオ" w:cs="Times New Roman" w:hint="eastAsia"/>
                          <w:b/>
                          <w:bCs/>
                          <w:color w:val="000000" w:themeColor="text1"/>
                          <w:kern w:val="2"/>
                          <w:sz w:val="21"/>
                          <w:szCs w:val="21"/>
                        </w:rPr>
                        <w:t>一関労働基準監督署</w:t>
                      </w:r>
                    </w:p>
                  </w:txbxContent>
                </v:textbox>
              </v:shape>
            </w:pict>
          </mc:Fallback>
        </mc:AlternateContent>
      </w:r>
      <w:r w:rsidR="00EF16CD" w:rsidRPr="005E5346">
        <w:rPr>
          <w:rFonts w:ascii="メイリオ" w:eastAsia="メイリオ" w:hAnsi="メイリオ"/>
        </w:rPr>
        <w:br w:type="page"/>
      </w:r>
    </w:p>
    <w:p w:rsidR="00464D84" w:rsidRPr="00506E00" w:rsidRDefault="001B44EA" w:rsidP="00581BA3">
      <w:pPr>
        <w:spacing w:line="280" w:lineRule="exact"/>
        <w:jc w:val="center"/>
        <w:rPr>
          <w:rFonts w:ascii="メイリオ" w:eastAsia="メイリオ" w:hAnsi="メイリオ"/>
          <w:b/>
          <w:sz w:val="28"/>
          <w:szCs w:val="28"/>
        </w:rPr>
      </w:pPr>
      <w:r w:rsidRPr="00506E00">
        <w:rPr>
          <w:rFonts w:ascii="メイリオ" w:eastAsia="メイリオ" w:hAnsi="メイリオ" w:hint="eastAsia"/>
          <w:b/>
          <w:sz w:val="28"/>
          <w:szCs w:val="28"/>
        </w:rPr>
        <w:lastRenderedPageBreak/>
        <w:t>労働災害防止のための安全管理活動の好事例の</w:t>
      </w:r>
      <w:r w:rsidR="00AE5BF2">
        <w:rPr>
          <w:rFonts w:ascii="メイリオ" w:eastAsia="メイリオ" w:hAnsi="メイリオ" w:hint="eastAsia"/>
          <w:b/>
          <w:sz w:val="28"/>
          <w:szCs w:val="28"/>
        </w:rPr>
        <w:t>提供</w:t>
      </w:r>
      <w:r w:rsidRPr="00506E00">
        <w:rPr>
          <w:rFonts w:ascii="メイリオ" w:eastAsia="メイリオ" w:hAnsi="メイリオ" w:hint="eastAsia"/>
          <w:b/>
          <w:sz w:val="28"/>
          <w:szCs w:val="28"/>
        </w:rPr>
        <w:t>のお願い</w:t>
      </w:r>
    </w:p>
    <w:p w:rsidR="004C0675" w:rsidRDefault="004C0675" w:rsidP="00581BA3">
      <w:pPr>
        <w:spacing w:line="120" w:lineRule="exact"/>
        <w:rPr>
          <w:rFonts w:ascii="メイリオ" w:eastAsia="メイリオ" w:hAnsi="メイリオ"/>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4"/>
        <w:gridCol w:w="5830"/>
        <w:gridCol w:w="851"/>
        <w:gridCol w:w="3213"/>
      </w:tblGrid>
      <w:tr w:rsidR="00581BA3" w:rsidTr="00581BA3">
        <w:trPr>
          <w:trHeight w:val="811"/>
        </w:trPr>
        <w:tc>
          <w:tcPr>
            <w:tcW w:w="564" w:type="dxa"/>
            <w:vMerge w:val="restart"/>
            <w:tcBorders>
              <w:top w:val="single" w:sz="18" w:space="0" w:color="auto"/>
              <w:left w:val="single" w:sz="18" w:space="0" w:color="auto"/>
            </w:tcBorders>
            <w:textDirection w:val="tbRlV"/>
          </w:tcPr>
          <w:p w:rsidR="00581BA3" w:rsidRDefault="00581BA3" w:rsidP="00581BA3">
            <w:pPr>
              <w:ind w:left="113" w:right="113"/>
            </w:pPr>
            <w:r>
              <w:rPr>
                <w:rFonts w:hint="eastAsia"/>
              </w:rPr>
              <w:t>基本情報</w:t>
            </w:r>
          </w:p>
        </w:tc>
        <w:tc>
          <w:tcPr>
            <w:tcW w:w="6681" w:type="dxa"/>
            <w:gridSpan w:val="2"/>
            <w:tcBorders>
              <w:top w:val="single" w:sz="18" w:space="0" w:color="auto"/>
              <w:left w:val="single" w:sz="18" w:space="0" w:color="auto"/>
            </w:tcBorders>
          </w:tcPr>
          <w:p w:rsidR="00581BA3" w:rsidRDefault="00581BA3" w:rsidP="001B44EA">
            <w:r>
              <w:rPr>
                <w:rFonts w:hint="eastAsia"/>
              </w:rPr>
              <w:t>①事業場名</w:t>
            </w:r>
          </w:p>
          <w:p w:rsidR="00581BA3" w:rsidRDefault="00581BA3" w:rsidP="001B44EA"/>
          <w:p w:rsidR="00581BA3" w:rsidRPr="001B44EA" w:rsidRDefault="00581BA3" w:rsidP="00F90074">
            <w:pPr>
              <w:ind w:firstLineChars="100" w:firstLine="210"/>
            </w:pPr>
            <w:r>
              <w:rPr>
                <w:rFonts w:hint="eastAsia"/>
              </w:rPr>
              <w:t>（担当者職氏名　　　　　　　　　　　　　　　　　　　　　　）</w:t>
            </w:r>
          </w:p>
        </w:tc>
        <w:tc>
          <w:tcPr>
            <w:tcW w:w="3213" w:type="dxa"/>
            <w:tcBorders>
              <w:top w:val="single" w:sz="18" w:space="0" w:color="auto"/>
              <w:right w:val="single" w:sz="18" w:space="0" w:color="auto"/>
            </w:tcBorders>
          </w:tcPr>
          <w:p w:rsidR="00581BA3" w:rsidRDefault="00581BA3" w:rsidP="00272347">
            <w:pPr>
              <w:ind w:left="210" w:hangingChars="100" w:hanging="210"/>
            </w:pPr>
            <w:r>
              <w:rPr>
                <w:rFonts w:hint="eastAsia"/>
              </w:rPr>
              <w:t>②事業場名公表の可否</w:t>
            </w:r>
          </w:p>
          <w:p w:rsidR="00581BA3" w:rsidRDefault="00581BA3" w:rsidP="00581BA3">
            <w:pPr>
              <w:spacing w:line="180" w:lineRule="exact"/>
              <w:ind w:left="160" w:hangingChars="100" w:hanging="160"/>
            </w:pPr>
            <w:r w:rsidRPr="00581BA3">
              <w:rPr>
                <w:rFonts w:hint="eastAsia"/>
                <w:sz w:val="16"/>
              </w:rPr>
              <w:t>（監督署で作成する事例集などの広報資料への掲載の可否です）</w:t>
            </w:r>
          </w:p>
          <w:p w:rsidR="00581BA3" w:rsidRPr="001B44EA" w:rsidRDefault="00581BA3" w:rsidP="001B44EA">
            <w:pPr>
              <w:jc w:val="center"/>
            </w:pPr>
            <w:r>
              <w:rPr>
                <w:rFonts w:hint="eastAsia"/>
              </w:rPr>
              <w:t>□可　　□否</w:t>
            </w:r>
          </w:p>
        </w:tc>
      </w:tr>
      <w:tr w:rsidR="00581BA3" w:rsidTr="00581BA3">
        <w:trPr>
          <w:trHeight w:val="714"/>
        </w:trPr>
        <w:tc>
          <w:tcPr>
            <w:tcW w:w="564" w:type="dxa"/>
            <w:vMerge/>
            <w:tcBorders>
              <w:left w:val="single" w:sz="18" w:space="0" w:color="auto"/>
              <w:bottom w:val="single" w:sz="18" w:space="0" w:color="auto"/>
            </w:tcBorders>
          </w:tcPr>
          <w:p w:rsidR="00581BA3" w:rsidRDefault="00581BA3" w:rsidP="001B44EA"/>
        </w:tc>
        <w:tc>
          <w:tcPr>
            <w:tcW w:w="5830" w:type="dxa"/>
            <w:tcBorders>
              <w:left w:val="single" w:sz="18" w:space="0" w:color="auto"/>
              <w:bottom w:val="single" w:sz="18" w:space="0" w:color="auto"/>
            </w:tcBorders>
          </w:tcPr>
          <w:p w:rsidR="00581BA3" w:rsidRDefault="00581BA3" w:rsidP="001B44EA">
            <w:r>
              <w:rPr>
                <w:rFonts w:hint="eastAsia"/>
              </w:rPr>
              <w:t>③業種　（書き方：○○製造業　など）</w:t>
            </w:r>
          </w:p>
          <w:p w:rsidR="00581BA3" w:rsidRPr="001B44EA" w:rsidRDefault="00581BA3" w:rsidP="001B44EA"/>
        </w:tc>
        <w:tc>
          <w:tcPr>
            <w:tcW w:w="4064" w:type="dxa"/>
            <w:gridSpan w:val="2"/>
            <w:tcBorders>
              <w:bottom w:val="single" w:sz="18" w:space="0" w:color="auto"/>
              <w:right w:val="single" w:sz="18" w:space="0" w:color="auto"/>
            </w:tcBorders>
          </w:tcPr>
          <w:p w:rsidR="00581BA3" w:rsidRDefault="00581BA3" w:rsidP="001B44EA">
            <w:r>
              <w:rPr>
                <w:rFonts w:hint="eastAsia"/>
              </w:rPr>
              <w:t>④事業場の規模（労働者数）</w:t>
            </w:r>
          </w:p>
          <w:p w:rsidR="00581BA3" w:rsidRPr="004265F6" w:rsidRDefault="00581BA3" w:rsidP="004265F6">
            <w:pPr>
              <w:spacing w:line="180" w:lineRule="exact"/>
              <w:rPr>
                <w:sz w:val="18"/>
              </w:rPr>
            </w:pPr>
            <w:r w:rsidRPr="004265F6">
              <w:rPr>
                <w:rFonts w:hint="eastAsia"/>
                <w:sz w:val="18"/>
              </w:rPr>
              <w:t>□１～９人　□10～49人　□50～100人</w:t>
            </w:r>
          </w:p>
          <w:p w:rsidR="00581BA3" w:rsidRDefault="00581BA3" w:rsidP="004265F6">
            <w:pPr>
              <w:spacing w:line="180" w:lineRule="exact"/>
            </w:pPr>
            <w:r w:rsidRPr="004265F6">
              <w:rPr>
                <w:rFonts w:hint="eastAsia"/>
                <w:sz w:val="18"/>
              </w:rPr>
              <w:t>□100～299人　□300人以上</w:t>
            </w:r>
          </w:p>
        </w:tc>
      </w:tr>
    </w:tbl>
    <w:p w:rsidR="007732BD" w:rsidRDefault="007732BD" w:rsidP="007732BD">
      <w:pPr>
        <w:spacing w:line="100" w:lineRule="exact"/>
        <w:rPr>
          <w:rFonts w:ascii="メイリオ" w:eastAsia="メイリオ" w:hAnsi="メイリオ"/>
        </w:rPr>
      </w:pPr>
    </w:p>
    <w:p w:rsidR="001B44EA" w:rsidRPr="001B44EA" w:rsidRDefault="001B44EA" w:rsidP="00946939">
      <w:pPr>
        <w:spacing w:line="240" w:lineRule="exact"/>
        <w:rPr>
          <w:rFonts w:ascii="メイリオ" w:eastAsia="メイリオ" w:hAnsi="メイリオ"/>
        </w:rPr>
      </w:pPr>
      <w:r>
        <w:rPr>
          <w:rFonts w:ascii="メイリオ" w:eastAsia="メイリオ" w:hAnsi="メイリオ" w:hint="eastAsia"/>
        </w:rPr>
        <w:t>事例１</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24"/>
      </w:tblGrid>
      <w:tr w:rsidR="005E5346" w:rsidTr="005E5346">
        <w:trPr>
          <w:trHeight w:val="682"/>
        </w:trPr>
        <w:tc>
          <w:tcPr>
            <w:tcW w:w="10324" w:type="dxa"/>
            <w:tcBorders>
              <w:top w:val="single" w:sz="18" w:space="0" w:color="auto"/>
              <w:left w:val="single" w:sz="18" w:space="0" w:color="auto"/>
              <w:right w:val="single" w:sz="18" w:space="0" w:color="auto"/>
            </w:tcBorders>
          </w:tcPr>
          <w:p w:rsidR="005E5346" w:rsidRDefault="005E5346" w:rsidP="005E5346">
            <w:pPr>
              <w:ind w:left="33"/>
            </w:pPr>
            <w:r>
              <w:rPr>
                <w:rFonts w:hint="eastAsia"/>
              </w:rPr>
              <w:t>⑤種類（該当するものに☑をつけてください）</w:t>
            </w:r>
          </w:p>
          <w:tbl>
            <w:tblPr>
              <w:tblpPr w:leftFromText="142" w:rightFromText="142" w:vertAnchor="text" w:horzAnchor="page" w:tblpX="156"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15"/>
              <w:gridCol w:w="3316"/>
              <w:gridCol w:w="3316"/>
            </w:tblGrid>
            <w:tr w:rsidR="00272347" w:rsidTr="005E5346">
              <w:trPr>
                <w:trHeight w:val="138"/>
              </w:trPr>
              <w:tc>
                <w:tcPr>
                  <w:tcW w:w="3315" w:type="dxa"/>
                  <w:tcBorders>
                    <w:bottom w:val="dashSmallGap" w:sz="4" w:space="0" w:color="auto"/>
                    <w:right w:val="dashSmallGap" w:sz="4" w:space="0" w:color="auto"/>
                  </w:tcBorders>
                </w:tcPr>
                <w:p w:rsidR="00272347" w:rsidRPr="00925B89" w:rsidRDefault="00272347" w:rsidP="00272347">
                  <w:pPr>
                    <w:spacing w:line="140" w:lineRule="exact"/>
                  </w:pPr>
                </w:p>
              </w:tc>
              <w:tc>
                <w:tcPr>
                  <w:tcW w:w="3316" w:type="dxa"/>
                  <w:tcBorders>
                    <w:left w:val="dashSmallGap" w:sz="4" w:space="0" w:color="auto"/>
                    <w:bottom w:val="dashSmallGap" w:sz="4" w:space="0" w:color="auto"/>
                    <w:right w:val="dashSmallGap" w:sz="4" w:space="0" w:color="auto"/>
                  </w:tcBorders>
                </w:tcPr>
                <w:p w:rsidR="00272347" w:rsidRPr="00272347" w:rsidRDefault="00272347" w:rsidP="00272347">
                  <w:pPr>
                    <w:ind w:leftChars="-90" w:left="-189" w:rightChars="-90" w:right="-189"/>
                    <w:jc w:val="distribute"/>
                    <w:rPr>
                      <w:spacing w:val="-16"/>
                      <w:sz w:val="18"/>
                      <w:szCs w:val="18"/>
                    </w:rPr>
                  </w:pPr>
                  <w:r w:rsidRPr="00272347">
                    <w:rPr>
                      <w:rFonts w:hint="eastAsia"/>
                      <w:spacing w:val="-16"/>
                      <w:kern w:val="0"/>
                      <w:sz w:val="18"/>
                      <w:szCs w:val="18"/>
                    </w:rPr>
                    <w:t>【業種共通で労働災害が多いものへの対策】</w:t>
                  </w:r>
                </w:p>
              </w:tc>
              <w:tc>
                <w:tcPr>
                  <w:tcW w:w="3316" w:type="dxa"/>
                  <w:tcBorders>
                    <w:left w:val="dashSmallGap" w:sz="4" w:space="0" w:color="auto"/>
                    <w:bottom w:val="dashSmallGap" w:sz="4" w:space="0" w:color="auto"/>
                  </w:tcBorders>
                </w:tcPr>
                <w:p w:rsidR="00272347" w:rsidRPr="00272347" w:rsidRDefault="00272347" w:rsidP="00272347">
                  <w:pPr>
                    <w:jc w:val="center"/>
                    <w:rPr>
                      <w:sz w:val="18"/>
                      <w:szCs w:val="18"/>
                    </w:rPr>
                  </w:pPr>
                  <w:r w:rsidRPr="00272347">
                    <w:rPr>
                      <w:rFonts w:hint="eastAsia"/>
                      <w:kern w:val="0"/>
                      <w:sz w:val="18"/>
                      <w:szCs w:val="18"/>
                    </w:rPr>
                    <w:t>【その他】</w:t>
                  </w:r>
                </w:p>
              </w:tc>
            </w:tr>
            <w:tr w:rsidR="005E5346" w:rsidTr="005E5346">
              <w:trPr>
                <w:trHeight w:val="1418"/>
              </w:trPr>
              <w:tc>
                <w:tcPr>
                  <w:tcW w:w="3315" w:type="dxa"/>
                  <w:tcBorders>
                    <w:top w:val="dashSmallGap" w:sz="4" w:space="0" w:color="auto"/>
                    <w:right w:val="dashSmallGap" w:sz="4" w:space="0" w:color="auto"/>
                  </w:tcBorders>
                </w:tcPr>
                <w:p w:rsidR="005E5346" w:rsidRDefault="00272347" w:rsidP="005E5346">
                  <w:pPr>
                    <w:pStyle w:val="aa"/>
                    <w:numPr>
                      <w:ilvl w:val="0"/>
                      <w:numId w:val="6"/>
                    </w:numPr>
                    <w:ind w:leftChars="0"/>
                  </w:pPr>
                  <w:r>
                    <w:rPr>
                      <w:rFonts w:hint="eastAsia"/>
                    </w:rPr>
                    <w:t xml:space="preserve"> </w:t>
                  </w:r>
                  <w:r w:rsidR="005E5346">
                    <w:rPr>
                      <w:rFonts w:hint="eastAsia"/>
                    </w:rPr>
                    <w:t>総括的な安全管理の方法</w:t>
                  </w:r>
                </w:p>
                <w:p w:rsidR="005E5346" w:rsidRPr="00506E00" w:rsidRDefault="005E5346" w:rsidP="002145E6">
                  <w:pPr>
                    <w:spacing w:line="140" w:lineRule="exact"/>
                    <w:ind w:left="140" w:hangingChars="100" w:hanging="140"/>
                    <w:rPr>
                      <w:sz w:val="14"/>
                      <w:szCs w:val="14"/>
                    </w:rPr>
                  </w:pPr>
                  <w:r w:rsidRPr="00506E00">
                    <w:rPr>
                      <w:rFonts w:hint="eastAsia"/>
                      <w:sz w:val="14"/>
                      <w:szCs w:val="14"/>
                    </w:rPr>
                    <w:t>例</w:t>
                  </w:r>
                  <w:r w:rsidRPr="00506E00">
                    <w:rPr>
                      <w:sz w:val="14"/>
                      <w:szCs w:val="14"/>
                    </w:rPr>
                    <w:t>．</w:t>
                  </w:r>
                  <w:r w:rsidRPr="00506E00">
                    <w:rPr>
                      <w:rFonts w:hint="eastAsia"/>
                      <w:sz w:val="14"/>
                      <w:szCs w:val="14"/>
                    </w:rPr>
                    <w:t>安全管理体制の構築に関すること、リスクアセスメントの実施と活用に関すること、安全教育の実施方法、機械設備の管理方法、作業手順書の運用に関すること、巡視やパトロールに関すること　など</w:t>
                  </w:r>
                </w:p>
                <w:p w:rsidR="005E5346" w:rsidRDefault="00272347" w:rsidP="005E5346">
                  <w:pPr>
                    <w:pStyle w:val="aa"/>
                    <w:numPr>
                      <w:ilvl w:val="0"/>
                      <w:numId w:val="6"/>
                    </w:numPr>
                    <w:ind w:leftChars="0"/>
                  </w:pPr>
                  <w:r>
                    <w:rPr>
                      <w:rFonts w:hint="eastAsia"/>
                    </w:rPr>
                    <w:t xml:space="preserve"> </w:t>
                  </w:r>
                  <w:r w:rsidR="005E5346">
                    <w:rPr>
                      <w:rFonts w:hint="eastAsia"/>
                    </w:rPr>
                    <w:t>業種特有の危険への対策</w:t>
                  </w:r>
                </w:p>
                <w:p w:rsidR="005E5346" w:rsidRPr="00506E00" w:rsidRDefault="005E5346" w:rsidP="002145E6">
                  <w:pPr>
                    <w:spacing w:line="140" w:lineRule="exact"/>
                    <w:ind w:left="140" w:hangingChars="100" w:hanging="140"/>
                    <w:rPr>
                      <w:sz w:val="14"/>
                      <w:szCs w:val="14"/>
                    </w:rPr>
                  </w:pPr>
                  <w:r w:rsidRPr="00506E00">
                    <w:rPr>
                      <w:rFonts w:hint="eastAsia"/>
                      <w:sz w:val="14"/>
                      <w:szCs w:val="14"/>
                    </w:rPr>
                    <w:t>例</w:t>
                  </w:r>
                  <w:r w:rsidRPr="00506E00">
                    <w:rPr>
                      <w:sz w:val="14"/>
                      <w:szCs w:val="14"/>
                    </w:rPr>
                    <w:t>．</w:t>
                  </w:r>
                  <w:r w:rsidRPr="00506E00">
                    <w:rPr>
                      <w:rFonts w:hint="eastAsia"/>
                      <w:sz w:val="14"/>
                      <w:szCs w:val="14"/>
                    </w:rPr>
                    <w:t>製造業は機械設備へのはさまれ・巻き込まれ、建設業では墜落、社会福祉施設では転倒と腰痛など</w:t>
                  </w:r>
                </w:p>
              </w:tc>
              <w:tc>
                <w:tcPr>
                  <w:tcW w:w="3316" w:type="dxa"/>
                  <w:tcBorders>
                    <w:top w:val="dashSmallGap" w:sz="4" w:space="0" w:color="auto"/>
                    <w:left w:val="dashSmallGap" w:sz="4" w:space="0" w:color="auto"/>
                    <w:right w:val="dashSmallGap" w:sz="4" w:space="0" w:color="auto"/>
                  </w:tcBorders>
                </w:tcPr>
                <w:p w:rsidR="005E5346" w:rsidRDefault="00272347" w:rsidP="005E5346">
                  <w:pPr>
                    <w:pStyle w:val="aa"/>
                    <w:numPr>
                      <w:ilvl w:val="0"/>
                      <w:numId w:val="4"/>
                    </w:numPr>
                    <w:ind w:leftChars="0"/>
                  </w:pPr>
                  <w:r>
                    <w:rPr>
                      <w:rFonts w:hint="eastAsia"/>
                    </w:rPr>
                    <w:t xml:space="preserve"> </w:t>
                  </w:r>
                  <w:r w:rsidR="005E5346">
                    <w:rPr>
                      <w:rFonts w:hint="eastAsia"/>
                    </w:rPr>
                    <w:t>転倒災害防止</w:t>
                  </w:r>
                </w:p>
                <w:p w:rsidR="005E5346" w:rsidRPr="00BB79F2" w:rsidRDefault="00272347" w:rsidP="00272347">
                  <w:pPr>
                    <w:pStyle w:val="aa"/>
                    <w:numPr>
                      <w:ilvl w:val="0"/>
                      <w:numId w:val="4"/>
                    </w:numPr>
                    <w:ind w:leftChars="0" w:left="315" w:hangingChars="150" w:hanging="315"/>
                    <w:rPr>
                      <w:kern w:val="0"/>
                    </w:rPr>
                  </w:pPr>
                  <w:r>
                    <w:rPr>
                      <w:rFonts w:hint="eastAsia"/>
                      <w:kern w:val="0"/>
                    </w:rPr>
                    <w:t xml:space="preserve"> </w:t>
                  </w:r>
                  <w:r w:rsidR="005E5346" w:rsidRPr="00272347">
                    <w:rPr>
                      <w:rFonts w:hint="eastAsia"/>
                      <w:kern w:val="0"/>
                    </w:rPr>
                    <w:t>高年齢労働者の労働災害防止への配慮</w:t>
                  </w:r>
                </w:p>
                <w:p w:rsidR="005E5346" w:rsidRDefault="00272347" w:rsidP="005E5346">
                  <w:pPr>
                    <w:pStyle w:val="aa"/>
                    <w:numPr>
                      <w:ilvl w:val="0"/>
                      <w:numId w:val="4"/>
                    </w:numPr>
                    <w:ind w:leftChars="0"/>
                  </w:pPr>
                  <w:r>
                    <w:t xml:space="preserve"> </w:t>
                  </w:r>
                  <w:r w:rsidR="005E5346">
                    <w:rPr>
                      <w:rFonts w:hint="eastAsia"/>
                    </w:rPr>
                    <w:t>効果的な安全教育のやり方</w:t>
                  </w:r>
                </w:p>
                <w:p w:rsidR="005E5346" w:rsidRPr="00925B89" w:rsidRDefault="002145E6" w:rsidP="00506E00">
                  <w:pPr>
                    <w:pStyle w:val="aa"/>
                    <w:numPr>
                      <w:ilvl w:val="0"/>
                      <w:numId w:val="7"/>
                    </w:numPr>
                    <w:spacing w:line="140" w:lineRule="exact"/>
                    <w:ind w:leftChars="100" w:left="350" w:hangingChars="100" w:hanging="140"/>
                    <w:rPr>
                      <w:kern w:val="0"/>
                    </w:rPr>
                  </w:pPr>
                  <w:r>
                    <w:rPr>
                      <w:rFonts w:hint="eastAsia"/>
                      <w:sz w:val="14"/>
                    </w:rPr>
                    <w:t xml:space="preserve">　</w:t>
                  </w:r>
                  <w:r w:rsidR="005E5346" w:rsidRPr="00925B89">
                    <w:rPr>
                      <w:rFonts w:hint="eastAsia"/>
                      <w:sz w:val="14"/>
                    </w:rPr>
                    <w:t>近年は転倒と高年齢労働者の両対策として体づくりが求められていますので、この内容への事例提供も積極的にお願いします。</w:t>
                  </w:r>
                </w:p>
              </w:tc>
              <w:tc>
                <w:tcPr>
                  <w:tcW w:w="3316" w:type="dxa"/>
                  <w:tcBorders>
                    <w:top w:val="dashSmallGap" w:sz="4" w:space="0" w:color="auto"/>
                    <w:left w:val="dashSmallGap" w:sz="4" w:space="0" w:color="auto"/>
                  </w:tcBorders>
                </w:tcPr>
                <w:p w:rsidR="00436DCE" w:rsidRDefault="00436DCE" w:rsidP="00272347">
                  <w:pPr>
                    <w:pStyle w:val="aa"/>
                    <w:numPr>
                      <w:ilvl w:val="0"/>
                      <w:numId w:val="9"/>
                    </w:numPr>
                    <w:ind w:leftChars="0" w:left="352" w:hanging="352"/>
                  </w:pPr>
                  <w:r>
                    <w:rPr>
                      <w:rFonts w:hint="eastAsia"/>
                    </w:rPr>
                    <w:t>ナッジ</w:t>
                  </w:r>
                  <w:r w:rsidR="004265F6" w:rsidRPr="004265F6">
                    <w:rPr>
                      <w:rFonts w:hint="eastAsia"/>
                      <w:sz w:val="12"/>
                    </w:rPr>
                    <w:t>※</w:t>
                  </w:r>
                  <w:r w:rsidR="004265F6" w:rsidRPr="004265F6">
                    <w:rPr>
                      <w:rFonts w:hint="eastAsia"/>
                      <w:sz w:val="18"/>
                    </w:rPr>
                    <w:t>¹</w:t>
                  </w:r>
                  <w:r>
                    <w:rPr>
                      <w:rFonts w:hint="eastAsia"/>
                    </w:rPr>
                    <w:t>を活用した取組み</w:t>
                  </w:r>
                  <w:r w:rsidR="007558C5" w:rsidRPr="007558C5">
                    <w:rPr>
                      <w:rFonts w:hint="eastAsia"/>
                      <w:color w:val="FF0000"/>
                      <w:sz w:val="12"/>
                    </w:rPr>
                    <w:t>NEW</w:t>
                  </w:r>
                  <w:r w:rsidR="00272347">
                    <w:rPr>
                      <w:rFonts w:hint="eastAsia"/>
                    </w:rPr>
                    <w:t xml:space="preserve"> </w:t>
                  </w:r>
                </w:p>
                <w:p w:rsidR="005E5346" w:rsidRDefault="005E5346" w:rsidP="00272347">
                  <w:pPr>
                    <w:pStyle w:val="aa"/>
                    <w:numPr>
                      <w:ilvl w:val="0"/>
                      <w:numId w:val="9"/>
                    </w:numPr>
                    <w:ind w:leftChars="0" w:left="352" w:hanging="352"/>
                  </w:pPr>
                  <w:r>
                    <w:rPr>
                      <w:rFonts w:hint="eastAsia"/>
                    </w:rPr>
                    <w:t>「指差呼称」や「一人</w:t>
                  </w:r>
                  <w:r w:rsidR="00272347">
                    <w:rPr>
                      <w:rFonts w:hint="eastAsia"/>
                    </w:rPr>
                    <w:t>ＫＹ</w:t>
                  </w:r>
                  <w:r>
                    <w:rPr>
                      <w:rFonts w:hint="eastAsia"/>
                    </w:rPr>
                    <w:t>」などの注意行動への取組み</w:t>
                  </w:r>
                </w:p>
                <w:p w:rsidR="005E5346" w:rsidRDefault="00272347" w:rsidP="00272347">
                  <w:pPr>
                    <w:pStyle w:val="aa"/>
                    <w:numPr>
                      <w:ilvl w:val="0"/>
                      <w:numId w:val="9"/>
                    </w:numPr>
                    <w:ind w:leftChars="0" w:left="352" w:hanging="352"/>
                  </w:pPr>
                  <w:r>
                    <w:rPr>
                      <w:rFonts w:hint="eastAsia"/>
                    </w:rPr>
                    <w:t xml:space="preserve"> </w:t>
                  </w:r>
                  <w:r w:rsidR="005E5346">
                    <w:rPr>
                      <w:rFonts w:hint="eastAsia"/>
                    </w:rPr>
                    <w:t>安全意識の高揚を図る取組み</w:t>
                  </w:r>
                </w:p>
                <w:p w:rsidR="005E5346" w:rsidRPr="00925B89" w:rsidRDefault="00272347" w:rsidP="00272347">
                  <w:pPr>
                    <w:pStyle w:val="aa"/>
                    <w:numPr>
                      <w:ilvl w:val="0"/>
                      <w:numId w:val="9"/>
                    </w:numPr>
                    <w:ind w:leftChars="0" w:left="352" w:hanging="352"/>
                  </w:pPr>
                  <w:r>
                    <w:rPr>
                      <w:rFonts w:hint="eastAsia"/>
                    </w:rPr>
                    <w:t xml:space="preserve"> </w:t>
                  </w:r>
                  <w:r w:rsidR="005E5346">
                    <w:rPr>
                      <w:rFonts w:hint="eastAsia"/>
                    </w:rPr>
                    <w:t>その他（自由）</w:t>
                  </w:r>
                </w:p>
              </w:tc>
            </w:tr>
          </w:tbl>
          <w:p w:rsidR="005E5346" w:rsidRDefault="005E5346" w:rsidP="005E5346">
            <w:pPr>
              <w:spacing w:line="60" w:lineRule="exact"/>
            </w:pPr>
          </w:p>
          <w:p w:rsidR="005E5346" w:rsidRPr="00D07512" w:rsidRDefault="005E5346" w:rsidP="005E5346">
            <w:pPr>
              <w:spacing w:line="60" w:lineRule="exact"/>
            </w:pPr>
          </w:p>
        </w:tc>
      </w:tr>
      <w:tr w:rsidR="001B44EA" w:rsidTr="00581BA3">
        <w:trPr>
          <w:trHeight w:val="1909"/>
        </w:trPr>
        <w:tc>
          <w:tcPr>
            <w:tcW w:w="10324" w:type="dxa"/>
            <w:tcBorders>
              <w:left w:val="single" w:sz="18" w:space="0" w:color="auto"/>
              <w:bottom w:val="single" w:sz="18" w:space="0" w:color="auto"/>
              <w:right w:val="single" w:sz="18" w:space="0" w:color="auto"/>
            </w:tcBorders>
          </w:tcPr>
          <w:p w:rsidR="001B44EA" w:rsidRPr="00D40C0D" w:rsidRDefault="001B44EA" w:rsidP="001B44EA">
            <w:r>
              <w:rPr>
                <w:rFonts w:hint="eastAsia"/>
              </w:rPr>
              <w:t>⑥</w:t>
            </w:r>
            <w:r w:rsidR="004A1CA0">
              <w:rPr>
                <w:rFonts w:hint="eastAsia"/>
              </w:rPr>
              <w:t>取組内容（写真があれば掲載もお願いします。）</w:t>
            </w:r>
          </w:p>
          <w:p w:rsidR="001B44EA" w:rsidRPr="004A1CA0" w:rsidRDefault="001B44EA" w:rsidP="00BD2AB9">
            <w:r>
              <w:rPr>
                <w:rFonts w:hint="eastAsia"/>
              </w:rPr>
              <w:t>⑦</w:t>
            </w:r>
            <w:r w:rsidR="004A1CA0">
              <w:rPr>
                <w:rFonts w:hint="eastAsia"/>
              </w:rPr>
              <w:t>その他、取組み始めたきっかけや費用の目安なども可能であれば教えてください。</w:t>
            </w:r>
          </w:p>
        </w:tc>
      </w:tr>
    </w:tbl>
    <w:p w:rsidR="00946939" w:rsidRDefault="00946939" w:rsidP="00946939">
      <w:pPr>
        <w:spacing w:line="100" w:lineRule="exact"/>
        <w:rPr>
          <w:rFonts w:ascii="メイリオ" w:eastAsia="メイリオ" w:hAnsi="メイリオ"/>
        </w:rPr>
      </w:pPr>
    </w:p>
    <w:p w:rsidR="00A008F0" w:rsidRPr="001B44EA" w:rsidRDefault="00A008F0" w:rsidP="00946939">
      <w:pPr>
        <w:spacing w:line="240" w:lineRule="exact"/>
        <w:rPr>
          <w:rFonts w:ascii="メイリオ" w:eastAsia="メイリオ" w:hAnsi="メイリオ"/>
        </w:rPr>
      </w:pPr>
      <w:r>
        <w:rPr>
          <w:rFonts w:ascii="メイリオ" w:eastAsia="メイリオ" w:hAnsi="メイリオ" w:hint="eastAsia"/>
        </w:rPr>
        <w:t>事例</w:t>
      </w:r>
      <w:r w:rsidR="00506E00">
        <w:rPr>
          <w:rFonts w:ascii="メイリオ" w:eastAsia="メイリオ" w:hAnsi="メイリオ" w:hint="eastAsia"/>
        </w:rPr>
        <w:t>２</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24"/>
      </w:tblGrid>
      <w:tr w:rsidR="00946939" w:rsidTr="002F444A">
        <w:trPr>
          <w:trHeight w:val="682"/>
        </w:trPr>
        <w:tc>
          <w:tcPr>
            <w:tcW w:w="10324" w:type="dxa"/>
            <w:tcBorders>
              <w:top w:val="single" w:sz="18" w:space="0" w:color="auto"/>
              <w:left w:val="single" w:sz="18" w:space="0" w:color="auto"/>
              <w:right w:val="single" w:sz="18" w:space="0" w:color="auto"/>
            </w:tcBorders>
          </w:tcPr>
          <w:p w:rsidR="00BB79F2" w:rsidRDefault="00946939" w:rsidP="00946939">
            <w:pPr>
              <w:ind w:left="33"/>
            </w:pPr>
            <w:r>
              <w:rPr>
                <w:rFonts w:hint="eastAsia"/>
              </w:rPr>
              <w:t>⑤種類</w:t>
            </w:r>
            <w:r w:rsidR="00925B89">
              <w:rPr>
                <w:rFonts w:hint="eastAsia"/>
              </w:rPr>
              <w:t>（該当するものに☑をつけてください）</w:t>
            </w:r>
          </w:p>
          <w:tbl>
            <w:tblPr>
              <w:tblpPr w:leftFromText="142" w:rightFromText="142" w:vertAnchor="text" w:horzAnchor="page" w:tblpX="156"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15"/>
              <w:gridCol w:w="3316"/>
              <w:gridCol w:w="3316"/>
            </w:tblGrid>
            <w:tr w:rsidR="00BB79F2" w:rsidTr="005E5346">
              <w:trPr>
                <w:trHeight w:val="138"/>
              </w:trPr>
              <w:tc>
                <w:tcPr>
                  <w:tcW w:w="3315" w:type="dxa"/>
                  <w:tcBorders>
                    <w:bottom w:val="dashSmallGap" w:sz="4" w:space="0" w:color="auto"/>
                    <w:right w:val="dashSmallGap" w:sz="4" w:space="0" w:color="auto"/>
                  </w:tcBorders>
                </w:tcPr>
                <w:p w:rsidR="00BB79F2" w:rsidRPr="00925B89" w:rsidRDefault="00BB79F2" w:rsidP="00925B89">
                  <w:pPr>
                    <w:spacing w:line="140" w:lineRule="exact"/>
                  </w:pPr>
                </w:p>
              </w:tc>
              <w:tc>
                <w:tcPr>
                  <w:tcW w:w="3316" w:type="dxa"/>
                  <w:tcBorders>
                    <w:left w:val="dashSmallGap" w:sz="4" w:space="0" w:color="auto"/>
                    <w:bottom w:val="dashSmallGap" w:sz="4" w:space="0" w:color="auto"/>
                    <w:right w:val="dashSmallGap" w:sz="4" w:space="0" w:color="auto"/>
                  </w:tcBorders>
                </w:tcPr>
                <w:p w:rsidR="009B185F" w:rsidRPr="00272347" w:rsidRDefault="009B185F" w:rsidP="00272347">
                  <w:pPr>
                    <w:ind w:leftChars="-90" w:left="-189" w:rightChars="-90" w:right="-189"/>
                    <w:jc w:val="distribute"/>
                    <w:rPr>
                      <w:spacing w:val="-16"/>
                      <w:sz w:val="18"/>
                      <w:szCs w:val="18"/>
                    </w:rPr>
                  </w:pPr>
                  <w:r w:rsidRPr="00272347">
                    <w:rPr>
                      <w:rFonts w:hint="eastAsia"/>
                      <w:spacing w:val="-16"/>
                      <w:kern w:val="0"/>
                      <w:sz w:val="18"/>
                      <w:szCs w:val="18"/>
                    </w:rPr>
                    <w:t>【業種共通で労働災害が多いものへの対策】</w:t>
                  </w:r>
                </w:p>
              </w:tc>
              <w:tc>
                <w:tcPr>
                  <w:tcW w:w="3316" w:type="dxa"/>
                  <w:tcBorders>
                    <w:left w:val="dashSmallGap" w:sz="4" w:space="0" w:color="auto"/>
                    <w:bottom w:val="dashSmallGap" w:sz="4" w:space="0" w:color="auto"/>
                  </w:tcBorders>
                </w:tcPr>
                <w:p w:rsidR="00BB79F2" w:rsidRPr="00272347" w:rsidRDefault="009B185F" w:rsidP="00925B89">
                  <w:pPr>
                    <w:jc w:val="center"/>
                    <w:rPr>
                      <w:sz w:val="18"/>
                      <w:szCs w:val="18"/>
                    </w:rPr>
                  </w:pPr>
                  <w:r w:rsidRPr="00272347">
                    <w:rPr>
                      <w:rFonts w:hint="eastAsia"/>
                      <w:kern w:val="0"/>
                      <w:sz w:val="18"/>
                      <w:szCs w:val="18"/>
                    </w:rPr>
                    <w:t>【その他】</w:t>
                  </w:r>
                </w:p>
              </w:tc>
            </w:tr>
            <w:tr w:rsidR="00925B89" w:rsidTr="005E5346">
              <w:trPr>
                <w:trHeight w:val="1418"/>
              </w:trPr>
              <w:tc>
                <w:tcPr>
                  <w:tcW w:w="3315" w:type="dxa"/>
                  <w:tcBorders>
                    <w:top w:val="dashSmallGap" w:sz="4" w:space="0" w:color="auto"/>
                    <w:right w:val="dashSmallGap" w:sz="4" w:space="0" w:color="auto"/>
                  </w:tcBorders>
                </w:tcPr>
                <w:p w:rsidR="00925B89" w:rsidRDefault="00272347" w:rsidP="00925B89">
                  <w:pPr>
                    <w:pStyle w:val="aa"/>
                    <w:numPr>
                      <w:ilvl w:val="0"/>
                      <w:numId w:val="6"/>
                    </w:numPr>
                    <w:ind w:leftChars="0"/>
                  </w:pPr>
                  <w:r>
                    <w:rPr>
                      <w:rFonts w:hint="eastAsia"/>
                    </w:rPr>
                    <w:t xml:space="preserve"> </w:t>
                  </w:r>
                  <w:r w:rsidR="00925B89">
                    <w:rPr>
                      <w:rFonts w:hint="eastAsia"/>
                    </w:rPr>
                    <w:t>総括的な安全管理の方法</w:t>
                  </w:r>
                </w:p>
                <w:p w:rsidR="00925B89" w:rsidRPr="00506E00" w:rsidRDefault="00925B89" w:rsidP="002145E6">
                  <w:pPr>
                    <w:spacing w:line="140" w:lineRule="exact"/>
                    <w:ind w:left="140" w:hangingChars="100" w:hanging="140"/>
                    <w:rPr>
                      <w:sz w:val="14"/>
                      <w:szCs w:val="14"/>
                    </w:rPr>
                  </w:pPr>
                  <w:r w:rsidRPr="00506E00">
                    <w:rPr>
                      <w:rFonts w:hint="eastAsia"/>
                      <w:sz w:val="14"/>
                      <w:szCs w:val="14"/>
                    </w:rPr>
                    <w:t>例</w:t>
                  </w:r>
                  <w:r w:rsidRPr="00506E00">
                    <w:rPr>
                      <w:sz w:val="14"/>
                      <w:szCs w:val="14"/>
                    </w:rPr>
                    <w:t>．</w:t>
                  </w:r>
                  <w:r w:rsidRPr="00506E00">
                    <w:rPr>
                      <w:rFonts w:hint="eastAsia"/>
                      <w:sz w:val="14"/>
                      <w:szCs w:val="14"/>
                    </w:rPr>
                    <w:t>安全管理体制の構築に関すること、リスクアセスメントの実施と活用に関すること、安全教育の実施方法、機械設備の管理方法、作業手順書の運用に関すること、巡視やパトロールに関すること　など</w:t>
                  </w:r>
                </w:p>
                <w:p w:rsidR="00925B89" w:rsidRDefault="00272347" w:rsidP="00925B89">
                  <w:pPr>
                    <w:pStyle w:val="aa"/>
                    <w:numPr>
                      <w:ilvl w:val="0"/>
                      <w:numId w:val="6"/>
                    </w:numPr>
                    <w:ind w:leftChars="0"/>
                  </w:pPr>
                  <w:r>
                    <w:rPr>
                      <w:rFonts w:hint="eastAsia"/>
                    </w:rPr>
                    <w:t xml:space="preserve"> </w:t>
                  </w:r>
                  <w:r w:rsidR="00925B89">
                    <w:rPr>
                      <w:rFonts w:hint="eastAsia"/>
                    </w:rPr>
                    <w:t>業種特有の危険への対策</w:t>
                  </w:r>
                </w:p>
                <w:p w:rsidR="00925B89" w:rsidRPr="00506E00" w:rsidRDefault="00925B89" w:rsidP="002145E6">
                  <w:pPr>
                    <w:spacing w:line="140" w:lineRule="exact"/>
                    <w:ind w:left="140" w:hangingChars="100" w:hanging="140"/>
                    <w:rPr>
                      <w:sz w:val="14"/>
                      <w:szCs w:val="14"/>
                    </w:rPr>
                  </w:pPr>
                  <w:r w:rsidRPr="00506E00">
                    <w:rPr>
                      <w:rFonts w:hint="eastAsia"/>
                      <w:sz w:val="14"/>
                      <w:szCs w:val="14"/>
                    </w:rPr>
                    <w:t>例</w:t>
                  </w:r>
                  <w:r w:rsidRPr="00506E00">
                    <w:rPr>
                      <w:sz w:val="14"/>
                      <w:szCs w:val="14"/>
                    </w:rPr>
                    <w:t>．</w:t>
                  </w:r>
                  <w:r w:rsidRPr="00506E00">
                    <w:rPr>
                      <w:rFonts w:hint="eastAsia"/>
                      <w:sz w:val="14"/>
                      <w:szCs w:val="14"/>
                    </w:rPr>
                    <w:t>製造業は機械設備へのはさまれ・巻き込まれ、建設業では墜落、社会福祉施設では転倒と腰痛など</w:t>
                  </w:r>
                </w:p>
              </w:tc>
              <w:tc>
                <w:tcPr>
                  <w:tcW w:w="3316" w:type="dxa"/>
                  <w:tcBorders>
                    <w:top w:val="dashSmallGap" w:sz="4" w:space="0" w:color="auto"/>
                    <w:left w:val="dashSmallGap" w:sz="4" w:space="0" w:color="auto"/>
                    <w:right w:val="dashSmallGap" w:sz="4" w:space="0" w:color="auto"/>
                  </w:tcBorders>
                </w:tcPr>
                <w:p w:rsidR="00925B89" w:rsidRDefault="00272347" w:rsidP="00272347">
                  <w:pPr>
                    <w:pStyle w:val="aa"/>
                    <w:numPr>
                      <w:ilvl w:val="0"/>
                      <w:numId w:val="4"/>
                    </w:numPr>
                    <w:ind w:leftChars="0" w:left="0" w:firstLine="0"/>
                  </w:pPr>
                  <w:r>
                    <w:rPr>
                      <w:rFonts w:hint="eastAsia"/>
                    </w:rPr>
                    <w:t xml:space="preserve"> </w:t>
                  </w:r>
                  <w:r w:rsidR="00925B89">
                    <w:rPr>
                      <w:rFonts w:hint="eastAsia"/>
                    </w:rPr>
                    <w:t>転倒災害防止</w:t>
                  </w:r>
                </w:p>
                <w:p w:rsidR="00272347" w:rsidRDefault="00272347" w:rsidP="00272347">
                  <w:pPr>
                    <w:pStyle w:val="aa"/>
                    <w:numPr>
                      <w:ilvl w:val="0"/>
                      <w:numId w:val="4"/>
                    </w:numPr>
                    <w:ind w:leftChars="0" w:left="315" w:hangingChars="150" w:hanging="315"/>
                    <w:rPr>
                      <w:kern w:val="0"/>
                    </w:rPr>
                  </w:pPr>
                  <w:r>
                    <w:rPr>
                      <w:rFonts w:hint="eastAsia"/>
                      <w:kern w:val="0"/>
                    </w:rPr>
                    <w:t xml:space="preserve"> </w:t>
                  </w:r>
                  <w:r w:rsidR="00925B89" w:rsidRPr="00272347">
                    <w:rPr>
                      <w:rFonts w:hint="eastAsia"/>
                      <w:kern w:val="0"/>
                    </w:rPr>
                    <w:t>高年齢労働者の労働災害防止への配慮</w:t>
                  </w:r>
                </w:p>
                <w:p w:rsidR="00925B89" w:rsidRPr="00272347" w:rsidRDefault="00272347" w:rsidP="00272347">
                  <w:pPr>
                    <w:pStyle w:val="aa"/>
                    <w:numPr>
                      <w:ilvl w:val="0"/>
                      <w:numId w:val="4"/>
                    </w:numPr>
                    <w:ind w:leftChars="0" w:left="315" w:hangingChars="150" w:hanging="315"/>
                    <w:rPr>
                      <w:kern w:val="0"/>
                    </w:rPr>
                  </w:pPr>
                  <w:r>
                    <w:t xml:space="preserve"> </w:t>
                  </w:r>
                  <w:r w:rsidR="00925B89">
                    <w:rPr>
                      <w:rFonts w:hint="eastAsia"/>
                    </w:rPr>
                    <w:t>効果的な安全教育のやり方</w:t>
                  </w:r>
                </w:p>
                <w:p w:rsidR="00925B89" w:rsidRPr="00925B89" w:rsidRDefault="002145E6" w:rsidP="002145E6">
                  <w:pPr>
                    <w:pStyle w:val="aa"/>
                    <w:numPr>
                      <w:ilvl w:val="0"/>
                      <w:numId w:val="7"/>
                    </w:numPr>
                    <w:spacing w:line="140" w:lineRule="exact"/>
                    <w:ind w:leftChars="100" w:left="350" w:hangingChars="100" w:hanging="140"/>
                    <w:rPr>
                      <w:kern w:val="0"/>
                    </w:rPr>
                  </w:pPr>
                  <w:r>
                    <w:rPr>
                      <w:rFonts w:hint="eastAsia"/>
                      <w:sz w:val="14"/>
                    </w:rPr>
                    <w:t xml:space="preserve">　</w:t>
                  </w:r>
                  <w:r w:rsidR="00925B89" w:rsidRPr="00925B89">
                    <w:rPr>
                      <w:rFonts w:hint="eastAsia"/>
                      <w:sz w:val="14"/>
                    </w:rPr>
                    <w:t>近年は転倒と高年齢労働者の両対策として体づくりが求められていますので、この内容への事例提供も積極的にお願いします。</w:t>
                  </w:r>
                </w:p>
              </w:tc>
              <w:tc>
                <w:tcPr>
                  <w:tcW w:w="3316" w:type="dxa"/>
                  <w:tcBorders>
                    <w:top w:val="dashSmallGap" w:sz="4" w:space="0" w:color="auto"/>
                    <w:left w:val="dashSmallGap" w:sz="4" w:space="0" w:color="auto"/>
                  </w:tcBorders>
                </w:tcPr>
                <w:p w:rsidR="00436DCE" w:rsidRDefault="00436DCE" w:rsidP="00272347">
                  <w:pPr>
                    <w:pStyle w:val="aa"/>
                    <w:numPr>
                      <w:ilvl w:val="0"/>
                      <w:numId w:val="9"/>
                    </w:numPr>
                    <w:ind w:leftChars="0" w:left="352" w:hanging="352"/>
                  </w:pPr>
                  <w:r>
                    <w:rPr>
                      <w:rFonts w:hint="eastAsia"/>
                    </w:rPr>
                    <w:t>ナッジ</w:t>
                  </w:r>
                  <w:r w:rsidR="004265F6" w:rsidRPr="004265F6">
                    <w:rPr>
                      <w:rFonts w:hint="eastAsia"/>
                      <w:sz w:val="12"/>
                    </w:rPr>
                    <w:t>※</w:t>
                  </w:r>
                  <w:r w:rsidR="004265F6" w:rsidRPr="004265F6">
                    <w:rPr>
                      <w:rFonts w:hint="eastAsia"/>
                      <w:sz w:val="18"/>
                    </w:rPr>
                    <w:t>¹</w:t>
                  </w:r>
                  <w:r>
                    <w:rPr>
                      <w:rFonts w:hint="eastAsia"/>
                    </w:rPr>
                    <w:t>を活用した取組み</w:t>
                  </w:r>
                  <w:r w:rsidR="00272347">
                    <w:rPr>
                      <w:rFonts w:hint="eastAsia"/>
                    </w:rPr>
                    <w:t xml:space="preserve"> </w:t>
                  </w:r>
                  <w:r w:rsidR="005B492E" w:rsidRPr="007558C5">
                    <w:rPr>
                      <w:rFonts w:hint="eastAsia"/>
                      <w:color w:val="FF0000"/>
                      <w:sz w:val="12"/>
                    </w:rPr>
                    <w:t>NEW</w:t>
                  </w:r>
                </w:p>
                <w:p w:rsidR="00925B89" w:rsidRDefault="00925B89" w:rsidP="00272347">
                  <w:pPr>
                    <w:pStyle w:val="aa"/>
                    <w:numPr>
                      <w:ilvl w:val="0"/>
                      <w:numId w:val="9"/>
                    </w:numPr>
                    <w:ind w:leftChars="0" w:left="352" w:hanging="352"/>
                  </w:pPr>
                  <w:r>
                    <w:rPr>
                      <w:rFonts w:hint="eastAsia"/>
                    </w:rPr>
                    <w:t>「指差呼称」や「一人</w:t>
                  </w:r>
                  <w:r w:rsidR="002145E6">
                    <w:rPr>
                      <w:rFonts w:hint="eastAsia"/>
                    </w:rPr>
                    <w:t>ＫＹ</w:t>
                  </w:r>
                  <w:r>
                    <w:rPr>
                      <w:rFonts w:hint="eastAsia"/>
                    </w:rPr>
                    <w:t>」などの注意行動への取組み</w:t>
                  </w:r>
                </w:p>
                <w:p w:rsidR="00925B89" w:rsidRDefault="00272347" w:rsidP="00272347">
                  <w:pPr>
                    <w:pStyle w:val="aa"/>
                    <w:numPr>
                      <w:ilvl w:val="0"/>
                      <w:numId w:val="9"/>
                    </w:numPr>
                    <w:ind w:leftChars="0" w:left="352" w:hanging="352"/>
                  </w:pPr>
                  <w:r>
                    <w:t xml:space="preserve"> </w:t>
                  </w:r>
                  <w:r w:rsidR="00925B89">
                    <w:rPr>
                      <w:rFonts w:hint="eastAsia"/>
                    </w:rPr>
                    <w:t>安全意識の高揚を図る取組み</w:t>
                  </w:r>
                </w:p>
                <w:p w:rsidR="00925B89" w:rsidRPr="00925B89" w:rsidRDefault="00272347" w:rsidP="00272347">
                  <w:pPr>
                    <w:pStyle w:val="aa"/>
                    <w:numPr>
                      <w:ilvl w:val="0"/>
                      <w:numId w:val="9"/>
                    </w:numPr>
                    <w:ind w:leftChars="0" w:left="352" w:hanging="352"/>
                  </w:pPr>
                  <w:r>
                    <w:t xml:space="preserve"> </w:t>
                  </w:r>
                  <w:r w:rsidR="00925B89">
                    <w:rPr>
                      <w:rFonts w:hint="eastAsia"/>
                    </w:rPr>
                    <w:t>その他（自由）</w:t>
                  </w:r>
                </w:p>
              </w:tc>
            </w:tr>
          </w:tbl>
          <w:p w:rsidR="00946939" w:rsidRDefault="00946939" w:rsidP="00925B89">
            <w:pPr>
              <w:spacing w:line="60" w:lineRule="exact"/>
            </w:pPr>
          </w:p>
          <w:p w:rsidR="00925B89" w:rsidRPr="00D07512" w:rsidRDefault="00925B89" w:rsidP="00925B89">
            <w:pPr>
              <w:spacing w:line="60" w:lineRule="exact"/>
            </w:pPr>
          </w:p>
        </w:tc>
      </w:tr>
      <w:tr w:rsidR="004A1CA0" w:rsidRPr="00EF16CD" w:rsidTr="00581BA3">
        <w:trPr>
          <w:trHeight w:val="1798"/>
        </w:trPr>
        <w:tc>
          <w:tcPr>
            <w:tcW w:w="10324" w:type="dxa"/>
            <w:tcBorders>
              <w:left w:val="single" w:sz="18" w:space="0" w:color="auto"/>
              <w:bottom w:val="single" w:sz="18" w:space="0" w:color="auto"/>
              <w:right w:val="single" w:sz="18" w:space="0" w:color="auto"/>
            </w:tcBorders>
          </w:tcPr>
          <w:p w:rsidR="004A1CA0" w:rsidRPr="00D40C0D" w:rsidRDefault="004A1CA0" w:rsidP="004A1CA0">
            <w:r>
              <w:rPr>
                <w:rFonts w:hint="eastAsia"/>
              </w:rPr>
              <w:t>⑥取組内容（写真があれば掲載もお願いします。）</w:t>
            </w:r>
          </w:p>
          <w:p w:rsidR="004A1CA0" w:rsidRPr="004A1CA0" w:rsidRDefault="004A1CA0" w:rsidP="004A1CA0">
            <w:r>
              <w:rPr>
                <w:rFonts w:hint="eastAsia"/>
              </w:rPr>
              <w:t>⑦その他、取組み始めたきっかけや費用の目安なども可能であれば教えてください。</w:t>
            </w:r>
          </w:p>
        </w:tc>
      </w:tr>
    </w:tbl>
    <w:p w:rsidR="004265F6" w:rsidRDefault="004265F6" w:rsidP="004265F6">
      <w:pPr>
        <w:spacing w:line="240" w:lineRule="exact"/>
        <w:ind w:right="720"/>
        <w:rPr>
          <w:rFonts w:ascii="メイリオ" w:eastAsia="メイリオ" w:hAnsi="メイリオ"/>
          <w:sz w:val="18"/>
          <w:szCs w:val="18"/>
        </w:rPr>
      </w:pPr>
      <w:r>
        <w:rPr>
          <w:rFonts w:ascii="メイリオ" w:eastAsia="メイリオ" w:hAnsi="メイリオ" w:hint="eastAsia"/>
          <w:sz w:val="18"/>
          <w:szCs w:val="18"/>
        </w:rPr>
        <w:t>［参考（</w:t>
      </w:r>
      <w:r w:rsidRPr="004265F6">
        <w:rPr>
          <w:rFonts w:hint="eastAsia"/>
          <w:sz w:val="12"/>
        </w:rPr>
        <w:t>※</w:t>
      </w:r>
      <w:r w:rsidRPr="004265F6">
        <w:rPr>
          <w:rFonts w:hint="eastAsia"/>
          <w:sz w:val="18"/>
        </w:rPr>
        <w:t>¹</w:t>
      </w:r>
      <w:r>
        <w:rPr>
          <w:rFonts w:ascii="メイリオ" w:eastAsia="メイリオ" w:hAnsi="メイリオ" w:hint="eastAsia"/>
          <w:sz w:val="18"/>
          <w:szCs w:val="18"/>
        </w:rPr>
        <w:t>）］ナッジ…</w:t>
      </w:r>
      <w:r w:rsidRPr="004265F6">
        <w:rPr>
          <w:rFonts w:ascii="メイリオ" w:eastAsia="メイリオ" w:hAnsi="メイリオ" w:hint="eastAsia"/>
          <w:sz w:val="18"/>
          <w:szCs w:val="18"/>
        </w:rPr>
        <w:t>行動科学の知見から、望ましい行動をとれるよう人を後押しするアプローチのこと。</w:t>
      </w:r>
    </w:p>
    <w:p w:rsidR="001B44EA" w:rsidRPr="00581BA3" w:rsidRDefault="00581BA3" w:rsidP="00A008F0">
      <w:pPr>
        <w:spacing w:line="240" w:lineRule="exact"/>
        <w:rPr>
          <w:rFonts w:ascii="メイリオ" w:eastAsia="メイリオ" w:hAnsi="メイリオ"/>
          <w:sz w:val="18"/>
          <w:szCs w:val="18"/>
        </w:rPr>
      </w:pPr>
      <w:r w:rsidRPr="00581BA3">
        <w:rPr>
          <w:rFonts w:ascii="メイリオ" w:eastAsia="メイリオ" w:hAnsi="メイリオ" w:hint="eastAsia"/>
          <w:sz w:val="18"/>
          <w:szCs w:val="18"/>
        </w:rPr>
        <w:t>［報告にあたってのお願い］</w:t>
      </w:r>
    </w:p>
    <w:p w:rsidR="00AE5BF2" w:rsidRPr="00581BA3" w:rsidRDefault="00AE5BF2" w:rsidP="00AE5BF2">
      <w:pPr>
        <w:pStyle w:val="aa"/>
        <w:numPr>
          <w:ilvl w:val="0"/>
          <w:numId w:val="10"/>
        </w:numPr>
        <w:spacing w:line="240" w:lineRule="exact"/>
        <w:ind w:leftChars="0"/>
        <w:rPr>
          <w:rFonts w:ascii="メイリオ" w:eastAsia="メイリオ" w:hAnsi="メイリオ"/>
          <w:sz w:val="18"/>
          <w:szCs w:val="18"/>
        </w:rPr>
      </w:pPr>
      <w:r w:rsidRPr="00581BA3">
        <w:rPr>
          <w:rFonts w:ascii="メイリオ" w:eastAsia="メイリオ" w:hAnsi="メイリオ" w:hint="eastAsia"/>
          <w:sz w:val="18"/>
          <w:szCs w:val="18"/>
        </w:rPr>
        <w:t>安全管理者等を中心に提供資料の作成をしていただき、各社１事例以上の好事例の提供をお願いします。（可能であれば関連事業場にも呼び掛けをお願いします。）</w:t>
      </w:r>
    </w:p>
    <w:p w:rsidR="00AE5BF2" w:rsidRPr="00581BA3" w:rsidRDefault="00AE5BF2" w:rsidP="00AE5BF2">
      <w:pPr>
        <w:pStyle w:val="aa"/>
        <w:numPr>
          <w:ilvl w:val="0"/>
          <w:numId w:val="10"/>
        </w:numPr>
        <w:spacing w:line="240" w:lineRule="exact"/>
        <w:ind w:leftChars="0"/>
        <w:rPr>
          <w:rFonts w:ascii="メイリオ" w:eastAsia="メイリオ" w:hAnsi="メイリオ"/>
          <w:sz w:val="18"/>
          <w:szCs w:val="18"/>
        </w:rPr>
      </w:pPr>
      <w:r w:rsidRPr="00581BA3">
        <w:rPr>
          <w:rFonts w:ascii="メイリオ" w:eastAsia="メイリオ" w:hAnsi="メイリオ" w:hint="eastAsia"/>
          <w:sz w:val="18"/>
          <w:szCs w:val="18"/>
        </w:rPr>
        <w:t>テーマには労働災害が多い内容に対するものとして、「転倒災害防止」「高年齢労働者の労働災害防止への配慮」「効果的な安全教育のやり方」を設定していますが、これらのこと以外であっても構いません。</w:t>
      </w:r>
    </w:p>
    <w:p w:rsidR="00AE5BF2" w:rsidRPr="00581BA3" w:rsidRDefault="00AE5BF2" w:rsidP="00AE5BF2">
      <w:pPr>
        <w:pStyle w:val="aa"/>
        <w:numPr>
          <w:ilvl w:val="0"/>
          <w:numId w:val="10"/>
        </w:numPr>
        <w:spacing w:line="240" w:lineRule="exact"/>
        <w:ind w:leftChars="0"/>
        <w:rPr>
          <w:rFonts w:ascii="メイリオ" w:eastAsia="メイリオ" w:hAnsi="メイリオ"/>
          <w:sz w:val="18"/>
          <w:szCs w:val="18"/>
        </w:rPr>
      </w:pPr>
      <w:r w:rsidRPr="00581BA3">
        <w:rPr>
          <w:rFonts w:ascii="メイリオ" w:eastAsia="メイリオ" w:hAnsi="メイリオ" w:hint="eastAsia"/>
          <w:sz w:val="18"/>
          <w:szCs w:val="18"/>
        </w:rPr>
        <w:t>報告にあたりましては、</w:t>
      </w:r>
    </w:p>
    <w:p w:rsidR="00581BA3" w:rsidRPr="00581BA3" w:rsidRDefault="00581BA3" w:rsidP="00581BA3">
      <w:pPr>
        <w:pStyle w:val="aa"/>
        <w:numPr>
          <w:ilvl w:val="0"/>
          <w:numId w:val="11"/>
        </w:numPr>
        <w:spacing w:line="240" w:lineRule="exact"/>
        <w:ind w:leftChars="0" w:left="567" w:hanging="283"/>
        <w:rPr>
          <w:rFonts w:ascii="メイリオ" w:eastAsia="メイリオ" w:hAnsi="メイリオ"/>
          <w:sz w:val="18"/>
          <w:szCs w:val="18"/>
        </w:rPr>
      </w:pPr>
      <w:r w:rsidRPr="00581BA3">
        <w:rPr>
          <w:rFonts w:ascii="メイリオ" w:eastAsia="メイリオ" w:hAnsi="メイリオ" w:hint="eastAsia"/>
          <w:sz w:val="18"/>
          <w:szCs w:val="18"/>
        </w:rPr>
        <w:t>様式例を同封していますが、任意様式で提出いただいても構いません。</w:t>
      </w:r>
    </w:p>
    <w:p w:rsidR="00581BA3" w:rsidRPr="00581BA3" w:rsidRDefault="00581BA3" w:rsidP="00581BA3">
      <w:pPr>
        <w:pStyle w:val="aa"/>
        <w:numPr>
          <w:ilvl w:val="0"/>
          <w:numId w:val="11"/>
        </w:numPr>
        <w:spacing w:line="240" w:lineRule="exact"/>
        <w:ind w:leftChars="0" w:left="567" w:hanging="283"/>
        <w:rPr>
          <w:rFonts w:ascii="メイリオ" w:eastAsia="メイリオ" w:hAnsi="メイリオ"/>
          <w:sz w:val="18"/>
          <w:szCs w:val="18"/>
        </w:rPr>
      </w:pPr>
      <w:r w:rsidRPr="00581BA3">
        <w:rPr>
          <w:rFonts w:ascii="メイリオ" w:eastAsia="メイリオ" w:hAnsi="メイリオ" w:hint="eastAsia"/>
          <w:sz w:val="18"/>
          <w:szCs w:val="18"/>
        </w:rPr>
        <w:lastRenderedPageBreak/>
        <w:t>できるだけ写真付きでの報告をお願いします。事例集閲覧時に目にとまりやすくなります。</w:t>
      </w:r>
    </w:p>
    <w:p w:rsidR="00581BA3" w:rsidRPr="00581BA3" w:rsidRDefault="00581BA3" w:rsidP="00581BA3">
      <w:pPr>
        <w:pStyle w:val="aa"/>
        <w:numPr>
          <w:ilvl w:val="0"/>
          <w:numId w:val="11"/>
        </w:numPr>
        <w:spacing w:line="240" w:lineRule="exact"/>
        <w:ind w:leftChars="0" w:left="567" w:hanging="283"/>
        <w:rPr>
          <w:rFonts w:ascii="メイリオ" w:eastAsia="メイリオ" w:hAnsi="メイリオ"/>
          <w:sz w:val="18"/>
          <w:szCs w:val="18"/>
        </w:rPr>
      </w:pPr>
      <w:r w:rsidRPr="00581BA3">
        <w:rPr>
          <w:rFonts w:ascii="メイリオ" w:eastAsia="メイリオ" w:hAnsi="メイリオ" w:hint="eastAsia"/>
          <w:sz w:val="18"/>
          <w:szCs w:val="18"/>
        </w:rPr>
        <w:t>PDFではなく、word・excel・PowerPointのいずれかでの報告をお願いします。事例集作成作業が容易になり助かります。</w:t>
      </w:r>
    </w:p>
    <w:p w:rsidR="00581BA3" w:rsidRPr="00581BA3" w:rsidRDefault="00581BA3" w:rsidP="00AE5BF2">
      <w:pPr>
        <w:pStyle w:val="aa"/>
        <w:numPr>
          <w:ilvl w:val="0"/>
          <w:numId w:val="10"/>
        </w:numPr>
        <w:spacing w:line="240" w:lineRule="exact"/>
        <w:ind w:leftChars="0"/>
        <w:rPr>
          <w:rFonts w:ascii="メイリオ" w:eastAsia="メイリオ" w:hAnsi="メイリオ"/>
          <w:sz w:val="18"/>
          <w:szCs w:val="18"/>
        </w:rPr>
      </w:pPr>
      <w:r w:rsidRPr="00581BA3">
        <w:rPr>
          <w:rFonts w:ascii="メイリオ" w:eastAsia="メイリオ" w:hAnsi="メイリオ" w:hint="eastAsia"/>
          <w:sz w:val="18"/>
          <w:szCs w:val="18"/>
        </w:rPr>
        <w:t>提供事例は制限しませんので、可能であれば多数の提供をお願いします。</w:t>
      </w:r>
    </w:p>
    <w:p w:rsidR="00A008F0" w:rsidRPr="009E13A2" w:rsidRDefault="009E13A2" w:rsidP="005B1A34">
      <w:pPr>
        <w:snapToGrid w:val="0"/>
        <w:spacing w:line="180" w:lineRule="exact"/>
        <w:ind w:rightChars="-37" w:right="-78" w:firstLineChars="4331" w:firstLine="7796"/>
        <w:jc w:val="left"/>
        <w:rPr>
          <w:sz w:val="16"/>
          <w:szCs w:val="16"/>
        </w:rPr>
      </w:pPr>
      <w:r w:rsidRPr="00581BA3">
        <w:rPr>
          <w:rFonts w:hint="eastAsia"/>
          <w:sz w:val="18"/>
          <w:szCs w:val="18"/>
        </w:rPr>
        <w:t>エ</w:t>
      </w:r>
      <w:r w:rsidRPr="009E13A2">
        <w:rPr>
          <w:rFonts w:hint="eastAsia"/>
          <w:sz w:val="16"/>
          <w:szCs w:val="16"/>
        </w:rPr>
        <w:t>ル</w:t>
      </w:r>
    </w:p>
    <w:p w:rsidR="00A008F0" w:rsidRPr="00A008F0" w:rsidRDefault="00A008F0" w:rsidP="00A008F0">
      <w:pPr>
        <w:snapToGrid w:val="0"/>
        <w:ind w:rightChars="-37" w:right="-78"/>
        <w:jc w:val="center"/>
        <w:rPr>
          <w:sz w:val="28"/>
          <w:szCs w:val="28"/>
        </w:rPr>
      </w:pPr>
      <w:r w:rsidRPr="00A008F0">
        <w:rPr>
          <w:rFonts w:hint="eastAsia"/>
          <w:sz w:val="28"/>
          <w:szCs w:val="28"/>
        </w:rPr>
        <w:t xml:space="preserve">ご提出先　：　メール　</w:t>
      </w:r>
      <w:hyperlink r:id="rId14" w:history="1">
        <w:r w:rsidRPr="00AE5BF2">
          <w:rPr>
            <w:rStyle w:val="a3"/>
            <w:rFonts w:hint="eastAsia"/>
            <w:b/>
            <w:color w:val="auto"/>
            <w:sz w:val="28"/>
            <w:szCs w:val="28"/>
            <w:u w:val="none"/>
          </w:rPr>
          <w:t>ichinoseki-kantokusho@mhlw.go.jp</w:t>
        </w:r>
      </w:hyperlink>
    </w:p>
    <w:p w:rsidR="001B44EA" w:rsidRPr="001B44EA" w:rsidRDefault="00A008F0" w:rsidP="00581BA3">
      <w:pPr>
        <w:snapToGrid w:val="0"/>
        <w:spacing w:line="220" w:lineRule="exact"/>
        <w:ind w:rightChars="-37" w:right="-78"/>
        <w:jc w:val="center"/>
        <w:rPr>
          <w:rFonts w:ascii="メイリオ" w:eastAsia="メイリオ" w:hAnsi="メイリオ"/>
        </w:rPr>
      </w:pPr>
      <w:r>
        <w:rPr>
          <w:rFonts w:hint="eastAsia"/>
          <w:szCs w:val="28"/>
        </w:rPr>
        <w:t xml:space="preserve">　　　　　　　　　　　　　　　　　　　</w:t>
      </w:r>
      <w:r w:rsidRPr="00A008F0">
        <w:rPr>
          <w:rFonts w:hint="eastAsia"/>
          <w:szCs w:val="28"/>
        </w:rPr>
        <w:t>(担当　一関労働基準監督署　地方産業安全専門官　鈴木)</w:t>
      </w:r>
    </w:p>
    <w:sectPr w:rsidR="001B44EA" w:rsidRPr="001B44EA" w:rsidSect="00581BA3">
      <w:headerReference w:type="even" r:id="rId15"/>
      <w:headerReference w:type="default" r:id="rId16"/>
      <w:footerReference w:type="even" r:id="rId17"/>
      <w:footerReference w:type="default" r:id="rId18"/>
      <w:headerReference w:type="first" r:id="rId19"/>
      <w:footerReference w:type="first" r:id="rId20"/>
      <w:pgSz w:w="11906" w:h="16838"/>
      <w:pgMar w:top="568" w:right="720" w:bottom="28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E2D" w:rsidRDefault="00641E2D" w:rsidP="00AA37A9">
      <w:r>
        <w:separator/>
      </w:r>
    </w:p>
  </w:endnote>
  <w:endnote w:type="continuationSeparator" w:id="0">
    <w:p w:rsidR="00641E2D" w:rsidRDefault="00641E2D" w:rsidP="00AA3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2A9" w:rsidRDefault="00A152A9">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2A9" w:rsidRDefault="00A152A9">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2A9" w:rsidRDefault="00A152A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E2D" w:rsidRDefault="00641E2D" w:rsidP="00AA37A9">
      <w:r>
        <w:separator/>
      </w:r>
    </w:p>
  </w:footnote>
  <w:footnote w:type="continuationSeparator" w:id="0">
    <w:p w:rsidR="00641E2D" w:rsidRDefault="00641E2D" w:rsidP="00AA3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2A9" w:rsidRDefault="00A152A9">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2A9" w:rsidRDefault="00A152A9">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2A9" w:rsidRDefault="00A152A9">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8FB"/>
    <w:multiLevelType w:val="hybridMultilevel"/>
    <w:tmpl w:val="A0460F14"/>
    <w:lvl w:ilvl="0" w:tplc="CD781C9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8AC0AC1"/>
    <w:multiLevelType w:val="hybridMultilevel"/>
    <w:tmpl w:val="828A8AB6"/>
    <w:lvl w:ilvl="0" w:tplc="7D9E7708">
      <w:start w:val="1"/>
      <w:numFmt w:val="decimalFullWidth"/>
      <w:lvlText w:val="%1"/>
      <w:lvlJc w:val="left"/>
      <w:pPr>
        <w:ind w:left="420" w:hanging="420"/>
      </w:pPr>
      <w:rPr>
        <w:rFonts w:hint="default"/>
        <w:b w:val="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AB73700"/>
    <w:multiLevelType w:val="hybridMultilevel"/>
    <w:tmpl w:val="835E50C2"/>
    <w:lvl w:ilvl="0" w:tplc="8A74F73C">
      <w:start w:val="1"/>
      <w:numFmt w:val="bullet"/>
      <w:suff w:val="nothing"/>
      <w:lvlText w:val="⃞"/>
      <w:lvlJc w:val="left"/>
      <w:pPr>
        <w:ind w:left="420" w:hanging="420"/>
      </w:pPr>
      <w:rPr>
        <w:rFonts w:ascii="メイリオ" w:eastAsia="メイリオ" w:hAnsi="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10B641C"/>
    <w:multiLevelType w:val="hybridMultilevel"/>
    <w:tmpl w:val="B0869310"/>
    <w:lvl w:ilvl="0" w:tplc="AA54CF28">
      <w:start w:val="1"/>
      <w:numFmt w:val="decimalEnclosedCircle"/>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CC4188F"/>
    <w:multiLevelType w:val="hybridMultilevel"/>
    <w:tmpl w:val="709CA890"/>
    <w:lvl w:ilvl="0" w:tplc="82440336">
      <w:start w:val="1"/>
      <w:numFmt w:val="bullet"/>
      <w:lvlText w:val="⃞"/>
      <w:lvlJc w:val="left"/>
      <w:pPr>
        <w:ind w:left="420" w:hanging="420"/>
      </w:pPr>
      <w:rPr>
        <w:rFonts w:ascii="メイリオ" w:eastAsia="メイリオ" w:hAnsi="メイリオ" w:hint="eastAsia"/>
      </w:rPr>
    </w:lvl>
    <w:lvl w:ilvl="1" w:tplc="4C8296D0">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F4E0C5F"/>
    <w:multiLevelType w:val="hybridMultilevel"/>
    <w:tmpl w:val="A236663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04C0830"/>
    <w:multiLevelType w:val="hybridMultilevel"/>
    <w:tmpl w:val="370C4F6E"/>
    <w:lvl w:ilvl="0" w:tplc="146A9F0C">
      <w:numFmt w:val="bullet"/>
      <w:lvlText w:val="※"/>
      <w:lvlJc w:val="left"/>
      <w:pPr>
        <w:ind w:left="360" w:hanging="360"/>
      </w:pPr>
      <w:rPr>
        <w:rFonts w:ascii="ＭＳ ゴシック" w:eastAsia="ＭＳ ゴシック" w:hAnsi="ＭＳ ゴシック" w:cstheme="minorBidi" w:hint="eastAsia"/>
        <w:sz w:val="1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99A0E0C"/>
    <w:multiLevelType w:val="hybridMultilevel"/>
    <w:tmpl w:val="125A7776"/>
    <w:lvl w:ilvl="0" w:tplc="8F96F836">
      <w:start w:val="1"/>
      <w:numFmt w:val="bullet"/>
      <w:suff w:val="nothing"/>
      <w:lvlText w:val="※"/>
      <w:lvlJc w:val="left"/>
      <w:pPr>
        <w:ind w:left="420" w:hanging="420"/>
      </w:pPr>
      <w:rPr>
        <w:rFonts w:ascii="游明朝" w:eastAsia="游明朝" w:hAnsi="游明朝" w:hint="eastAsia"/>
        <w:b/>
        <w:sz w:val="14"/>
        <w:szCs w:val="16"/>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D9959AE"/>
    <w:multiLevelType w:val="hybridMultilevel"/>
    <w:tmpl w:val="79843B96"/>
    <w:lvl w:ilvl="0" w:tplc="82440336">
      <w:start w:val="1"/>
      <w:numFmt w:val="bullet"/>
      <w:lvlText w:val="⃞"/>
      <w:lvlJc w:val="left"/>
      <w:pPr>
        <w:ind w:left="420" w:hanging="420"/>
      </w:pPr>
      <w:rPr>
        <w:rFonts w:ascii="メイリオ" w:eastAsia="メイリオ" w:hAnsi="メイリオ"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E17475E"/>
    <w:multiLevelType w:val="hybridMultilevel"/>
    <w:tmpl w:val="9A789E52"/>
    <w:lvl w:ilvl="0" w:tplc="82440336">
      <w:start w:val="1"/>
      <w:numFmt w:val="bullet"/>
      <w:lvlText w:val="⃞"/>
      <w:lvlJc w:val="left"/>
      <w:pPr>
        <w:ind w:left="420" w:hanging="420"/>
      </w:pPr>
      <w:rPr>
        <w:rFonts w:ascii="メイリオ" w:eastAsia="メイリオ" w:hAnsi="メイリオ" w:hint="eastAsia"/>
      </w:rPr>
    </w:lvl>
    <w:lvl w:ilvl="1" w:tplc="82440336">
      <w:start w:val="1"/>
      <w:numFmt w:val="bullet"/>
      <w:lvlText w:val="⃞"/>
      <w:lvlJc w:val="left"/>
      <w:pPr>
        <w:ind w:left="840" w:hanging="420"/>
      </w:pPr>
      <w:rPr>
        <w:rFonts w:ascii="メイリオ" w:eastAsia="メイリオ" w:hAnsi="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5B85A9B"/>
    <w:multiLevelType w:val="hybridMultilevel"/>
    <w:tmpl w:val="9F9817A4"/>
    <w:lvl w:ilvl="0" w:tplc="95289B6A">
      <w:start w:val="1"/>
      <w:numFmt w:val="bullet"/>
      <w:suff w:val="nothing"/>
      <w:lvlText w:val="⃞"/>
      <w:lvlJc w:val="left"/>
      <w:pPr>
        <w:ind w:left="420"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7182149"/>
    <w:multiLevelType w:val="hybridMultilevel"/>
    <w:tmpl w:val="541AF38A"/>
    <w:lvl w:ilvl="0" w:tplc="46E2DC26">
      <w:start w:val="1"/>
      <w:numFmt w:val="bullet"/>
      <w:suff w:val="nothing"/>
      <w:lvlText w:val="⃞"/>
      <w:lvlJc w:val="left"/>
      <w:pPr>
        <w:ind w:left="420" w:hanging="420"/>
      </w:pPr>
      <w:rPr>
        <w:rFonts w:ascii="メイリオ" w:eastAsia="メイリオ" w:hAnsi="メイリオ" w:hint="eastAsia"/>
      </w:rPr>
    </w:lvl>
    <w:lvl w:ilvl="1" w:tplc="82440336">
      <w:start w:val="1"/>
      <w:numFmt w:val="bullet"/>
      <w:lvlText w:val="⃞"/>
      <w:lvlJc w:val="left"/>
      <w:pPr>
        <w:ind w:left="840" w:hanging="420"/>
      </w:pPr>
      <w:rPr>
        <w:rFonts w:ascii="メイリオ" w:eastAsia="メイリオ" w:hAnsi="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8"/>
  </w:num>
  <w:num w:numId="4">
    <w:abstractNumId w:val="11"/>
  </w:num>
  <w:num w:numId="5">
    <w:abstractNumId w:val="9"/>
  </w:num>
  <w:num w:numId="6">
    <w:abstractNumId w:val="2"/>
  </w:num>
  <w:num w:numId="7">
    <w:abstractNumId w:val="7"/>
  </w:num>
  <w:num w:numId="8">
    <w:abstractNumId w:val="6"/>
  </w:num>
  <w:num w:numId="9">
    <w:abstractNumId w:val="10"/>
  </w:num>
  <w:num w:numId="10">
    <w:abstractNumId w:val="1"/>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formsDesign/>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4EA"/>
    <w:rsid w:val="00075ACE"/>
    <w:rsid w:val="000964CD"/>
    <w:rsid w:val="000B37B6"/>
    <w:rsid w:val="000F386F"/>
    <w:rsid w:val="00112922"/>
    <w:rsid w:val="00120F93"/>
    <w:rsid w:val="0014519A"/>
    <w:rsid w:val="001B44EA"/>
    <w:rsid w:val="002145E6"/>
    <w:rsid w:val="0023157A"/>
    <w:rsid w:val="00270440"/>
    <w:rsid w:val="00272347"/>
    <w:rsid w:val="0028400B"/>
    <w:rsid w:val="002D7B98"/>
    <w:rsid w:val="002F444A"/>
    <w:rsid w:val="003B561F"/>
    <w:rsid w:val="003C31CA"/>
    <w:rsid w:val="004265F6"/>
    <w:rsid w:val="00436DCE"/>
    <w:rsid w:val="00464D84"/>
    <w:rsid w:val="004A1CA0"/>
    <w:rsid w:val="004C0675"/>
    <w:rsid w:val="00506E00"/>
    <w:rsid w:val="005320CF"/>
    <w:rsid w:val="00546A7B"/>
    <w:rsid w:val="00581BA3"/>
    <w:rsid w:val="005B1A34"/>
    <w:rsid w:val="005B492E"/>
    <w:rsid w:val="005E320A"/>
    <w:rsid w:val="005E5346"/>
    <w:rsid w:val="00610A34"/>
    <w:rsid w:val="00641E2D"/>
    <w:rsid w:val="00676707"/>
    <w:rsid w:val="00684DA3"/>
    <w:rsid w:val="006E05CC"/>
    <w:rsid w:val="007558C5"/>
    <w:rsid w:val="007732BD"/>
    <w:rsid w:val="008329F3"/>
    <w:rsid w:val="008533B2"/>
    <w:rsid w:val="00913BC8"/>
    <w:rsid w:val="00925B89"/>
    <w:rsid w:val="00946939"/>
    <w:rsid w:val="00996F90"/>
    <w:rsid w:val="009B185F"/>
    <w:rsid w:val="009E13A2"/>
    <w:rsid w:val="00A008F0"/>
    <w:rsid w:val="00A06DB9"/>
    <w:rsid w:val="00A152A9"/>
    <w:rsid w:val="00A36259"/>
    <w:rsid w:val="00AA37A9"/>
    <w:rsid w:val="00AC5B45"/>
    <w:rsid w:val="00AE5BF2"/>
    <w:rsid w:val="00B207CA"/>
    <w:rsid w:val="00B42F87"/>
    <w:rsid w:val="00B64265"/>
    <w:rsid w:val="00B67135"/>
    <w:rsid w:val="00B94773"/>
    <w:rsid w:val="00BB79F2"/>
    <w:rsid w:val="00BD2AB9"/>
    <w:rsid w:val="00C52D39"/>
    <w:rsid w:val="00D07512"/>
    <w:rsid w:val="00D23843"/>
    <w:rsid w:val="00DD090E"/>
    <w:rsid w:val="00E152A0"/>
    <w:rsid w:val="00EF16CD"/>
    <w:rsid w:val="00F82247"/>
    <w:rsid w:val="00F900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4D84"/>
    <w:pPr>
      <w:widowControl w:val="0"/>
      <w:jc w:val="both"/>
    </w:pPr>
    <w:rPr>
      <w:rFonts w:ascii="ＭＳ ゴシック" w:eastAsia="ＭＳ ゴシック" w:hAnsi="Century"/>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008F0"/>
    <w:rPr>
      <w:color w:val="0563C1" w:themeColor="hyperlink"/>
      <w:u w:val="single"/>
    </w:rPr>
  </w:style>
  <w:style w:type="paragraph" w:styleId="a4">
    <w:name w:val="Balloon Text"/>
    <w:basedOn w:val="a"/>
    <w:link w:val="a5"/>
    <w:uiPriority w:val="99"/>
    <w:semiHidden/>
    <w:unhideWhenUsed/>
    <w:rsid w:val="00A3625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36259"/>
    <w:rPr>
      <w:rFonts w:asciiTheme="majorHAnsi" w:eastAsiaTheme="majorEastAsia" w:hAnsiTheme="majorHAnsi" w:cstheme="majorBidi"/>
      <w:sz w:val="18"/>
      <w:szCs w:val="18"/>
    </w:rPr>
  </w:style>
  <w:style w:type="paragraph" w:styleId="a6">
    <w:name w:val="header"/>
    <w:basedOn w:val="a"/>
    <w:link w:val="a7"/>
    <w:uiPriority w:val="99"/>
    <w:unhideWhenUsed/>
    <w:rsid w:val="009E13A2"/>
    <w:pPr>
      <w:tabs>
        <w:tab w:val="center" w:pos="4252"/>
        <w:tab w:val="right" w:pos="8504"/>
      </w:tabs>
      <w:snapToGrid w:val="0"/>
    </w:pPr>
  </w:style>
  <w:style w:type="character" w:customStyle="1" w:styleId="a7">
    <w:name w:val="ヘッダー (文字)"/>
    <w:basedOn w:val="a0"/>
    <w:link w:val="a6"/>
    <w:uiPriority w:val="99"/>
    <w:rsid w:val="009E13A2"/>
    <w:rPr>
      <w:rFonts w:ascii="ＭＳ ゴシック" w:eastAsia="ＭＳ ゴシック" w:hAnsi="Century"/>
      <w:szCs w:val="24"/>
    </w:rPr>
  </w:style>
  <w:style w:type="paragraph" w:styleId="a8">
    <w:name w:val="footer"/>
    <w:basedOn w:val="a"/>
    <w:link w:val="a9"/>
    <w:uiPriority w:val="99"/>
    <w:unhideWhenUsed/>
    <w:rsid w:val="009E13A2"/>
    <w:pPr>
      <w:tabs>
        <w:tab w:val="center" w:pos="4252"/>
        <w:tab w:val="right" w:pos="8504"/>
      </w:tabs>
      <w:snapToGrid w:val="0"/>
    </w:pPr>
  </w:style>
  <w:style w:type="character" w:customStyle="1" w:styleId="a9">
    <w:name w:val="フッター (文字)"/>
    <w:basedOn w:val="a0"/>
    <w:link w:val="a8"/>
    <w:uiPriority w:val="99"/>
    <w:rsid w:val="009E13A2"/>
    <w:rPr>
      <w:rFonts w:ascii="ＭＳ ゴシック" w:eastAsia="ＭＳ ゴシック" w:hAnsi="Century"/>
      <w:szCs w:val="24"/>
    </w:rPr>
  </w:style>
  <w:style w:type="paragraph" w:styleId="Web">
    <w:name w:val="Normal (Web)"/>
    <w:basedOn w:val="a"/>
    <w:uiPriority w:val="99"/>
    <w:semiHidden/>
    <w:unhideWhenUsed/>
    <w:rsid w:val="00EF16C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a">
    <w:name w:val="List Paragraph"/>
    <w:basedOn w:val="a"/>
    <w:uiPriority w:val="34"/>
    <w:qFormat/>
    <w:rsid w:val="00BB79F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ichinoseki-kantokusho@mhlw.go.jp"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256</Words>
  <Characters>1462</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2024-04-19T06:55:00Z</dcterms:created>
  <dcterms:modified xsi:type="dcterms:W3CDTF">2024-04-19T06:55:00Z</dcterms:modified>
</cp:coreProperties>
</file>