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26" w:rsidRDefault="00172684" w:rsidP="006C07A0">
      <w:pPr>
        <w:jc w:val="right"/>
        <w:rPr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rect id="_x0000_s1028" style="position:absolute;left:0;text-align:left;margin-left:392pt;margin-top:-53.35pt;width:82.35pt;height:52.5pt;z-index:251659264" stroked="f">
            <v:textbox inset="5.85pt,.7pt,5.85pt,.7pt">
              <w:txbxContent>
                <w:p w:rsidR="004E458F" w:rsidRPr="00EC4ED1" w:rsidRDefault="008A63F6" w:rsidP="004E458F">
                  <w:pPr>
                    <w:rPr>
                      <w:rFonts w:ascii="HG丸ｺﾞｼｯｸM-PRO" w:eastAsia="HG丸ｺﾞｼｯｸM-PRO" w:hAnsiTheme="majorEastAsia"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color w:val="FF0000"/>
                      <w:sz w:val="56"/>
                      <w:szCs w:val="56"/>
                    </w:rPr>
                    <w:t>⑪</w:t>
                  </w:r>
                  <w:r w:rsidR="00BF409C">
                    <w:rPr>
                      <w:rFonts w:ascii="HG丸ｺﾞｼｯｸM-PRO" w:eastAsia="HG丸ｺﾞｼｯｸM-PRO" w:hAnsiTheme="majorEastAsia" w:hint="eastAsia"/>
                      <w:color w:val="FF0000"/>
                      <w:sz w:val="56"/>
                      <w:szCs w:val="56"/>
                    </w:rPr>
                    <w:t>イ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65pt;margin-top:-9.85pt;width:317.85pt;height:55.8pt;z-index:251660288" filled="f" stroked="f">
            <v:textbox inset="5.85pt,.7pt,5.85pt,.7pt">
              <w:txbxContent>
                <w:p w:rsidR="000E10B1" w:rsidRPr="005D12E3" w:rsidRDefault="006221AF" w:rsidP="000E10B1">
                  <w:pPr>
                    <w:pStyle w:val="a5"/>
                    <w:numPr>
                      <w:ilvl w:val="0"/>
                      <w:numId w:val="4"/>
                    </w:numPr>
                    <w:ind w:leftChars="0"/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派遣先</w:t>
                  </w:r>
                  <w:r w:rsidR="000E10B1">
                    <w:rPr>
                      <w:rFonts w:eastAsia="ＭＳ ゴシック" w:hint="eastAsia"/>
                      <w:sz w:val="24"/>
                    </w:rPr>
                    <w:t>は、事業所単位の期間制限の抵触日</w:t>
                  </w:r>
                  <w:r w:rsidR="000E10B1" w:rsidRPr="005D12E3">
                    <w:rPr>
                      <w:rFonts w:eastAsia="ＭＳ ゴシック" w:hint="eastAsia"/>
                      <w:sz w:val="24"/>
                    </w:rPr>
                    <w:t>の</w:t>
                  </w:r>
                  <w:r w:rsidR="000E10B1">
                    <w:rPr>
                      <w:rFonts w:eastAsia="ＭＳ ゴシック" w:hint="eastAsia"/>
                      <w:sz w:val="24"/>
                    </w:rPr>
                    <w:t>１</w:t>
                  </w:r>
                  <w:r w:rsidR="000E10B1" w:rsidRPr="005D12E3">
                    <w:rPr>
                      <w:rFonts w:eastAsia="ＭＳ ゴシック" w:hint="eastAsia"/>
                      <w:sz w:val="24"/>
                    </w:rPr>
                    <w:t>か月前</w:t>
                  </w:r>
                  <w:r w:rsidR="000E10B1">
                    <w:rPr>
                      <w:rFonts w:eastAsia="ＭＳ ゴシック" w:hint="eastAsia"/>
                      <w:sz w:val="24"/>
                    </w:rPr>
                    <w:t>の日</w:t>
                  </w:r>
                  <w:r w:rsidR="000E10B1" w:rsidRPr="005D12E3">
                    <w:rPr>
                      <w:rFonts w:eastAsia="ＭＳ ゴシック" w:hint="eastAsia"/>
                      <w:sz w:val="24"/>
                    </w:rPr>
                    <w:t>まで</w:t>
                  </w:r>
                  <w:r w:rsidR="000E10B1">
                    <w:rPr>
                      <w:rFonts w:eastAsia="ＭＳ ゴシック" w:hint="eastAsia"/>
                      <w:sz w:val="24"/>
                    </w:rPr>
                    <w:t>にこの書類の提出を受けなくてはならない。</w:t>
                  </w:r>
                </w:p>
              </w:txbxContent>
            </v:textbox>
          </v:shape>
        </w:pict>
      </w:r>
    </w:p>
    <w:p w:rsidR="00295126" w:rsidRDefault="00295126" w:rsidP="006C07A0">
      <w:pPr>
        <w:jc w:val="right"/>
        <w:rPr>
          <w:sz w:val="24"/>
          <w:szCs w:val="24"/>
        </w:rPr>
      </w:pPr>
    </w:p>
    <w:p w:rsidR="00295126" w:rsidRDefault="00295126" w:rsidP="006C07A0">
      <w:pPr>
        <w:jc w:val="right"/>
        <w:rPr>
          <w:sz w:val="24"/>
          <w:szCs w:val="24"/>
        </w:rPr>
      </w:pPr>
    </w:p>
    <w:p w:rsidR="006C07A0" w:rsidRDefault="0007269D" w:rsidP="006C07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57D2">
        <w:rPr>
          <w:rFonts w:hint="eastAsia"/>
          <w:color w:val="FF0000"/>
          <w:sz w:val="24"/>
          <w:szCs w:val="24"/>
        </w:rPr>
        <w:t>■</w:t>
      </w:r>
      <w:r w:rsidR="006C07A0" w:rsidRPr="006C07A0">
        <w:rPr>
          <w:rFonts w:hint="eastAsia"/>
          <w:sz w:val="24"/>
          <w:szCs w:val="24"/>
        </w:rPr>
        <w:t>年</w:t>
      </w:r>
      <w:r w:rsidR="00E52527">
        <w:rPr>
          <w:rFonts w:hint="eastAsia"/>
          <w:color w:val="FF0000"/>
          <w:sz w:val="24"/>
          <w:szCs w:val="24"/>
        </w:rPr>
        <w:t>８</w:t>
      </w:r>
      <w:r w:rsidR="006C07A0" w:rsidRPr="006C07A0">
        <w:rPr>
          <w:rFonts w:hint="eastAsia"/>
          <w:sz w:val="24"/>
          <w:szCs w:val="24"/>
        </w:rPr>
        <w:t>月</w:t>
      </w:r>
      <w:r w:rsidR="00E52527">
        <w:rPr>
          <w:rFonts w:hint="eastAsia"/>
          <w:color w:val="FF0000"/>
          <w:sz w:val="24"/>
          <w:szCs w:val="24"/>
        </w:rPr>
        <w:t>１５</w:t>
      </w:r>
      <w:r w:rsidR="006C07A0" w:rsidRPr="006C07A0">
        <w:rPr>
          <w:rFonts w:hint="eastAsia"/>
          <w:sz w:val="24"/>
          <w:szCs w:val="24"/>
        </w:rPr>
        <w:t>日</w:t>
      </w:r>
    </w:p>
    <w:p w:rsidR="00CF7A4A" w:rsidRDefault="00CF7A4A" w:rsidP="006C07A0">
      <w:pPr>
        <w:jc w:val="left"/>
        <w:rPr>
          <w:sz w:val="28"/>
          <w:szCs w:val="28"/>
        </w:rPr>
      </w:pPr>
    </w:p>
    <w:p w:rsidR="00537E0B" w:rsidRPr="00B1446F" w:rsidRDefault="00E52527" w:rsidP="00537E0B">
      <w:pPr>
        <w:ind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石川労働局</w:t>
      </w:r>
      <w:r w:rsidR="00537E0B">
        <w:rPr>
          <w:rFonts w:hint="eastAsia"/>
          <w:color w:val="FF0000"/>
          <w:sz w:val="24"/>
          <w:szCs w:val="24"/>
        </w:rPr>
        <w:t>株式会社</w:t>
      </w:r>
      <w:r w:rsidR="00C04E84" w:rsidRPr="003974A9">
        <w:rPr>
          <w:rFonts w:ascii="HG丸ｺﾞｼｯｸM-PRO" w:eastAsia="HG丸ｺﾞｼｯｸM-PRO" w:hint="eastAsia"/>
          <w:sz w:val="24"/>
          <w:szCs w:val="24"/>
        </w:rPr>
        <w:t>【</w:t>
      </w:r>
      <w:r w:rsidR="00C04E84" w:rsidRPr="003974A9">
        <w:rPr>
          <w:rFonts w:ascii="HG丸ｺﾞｼｯｸM-PRO" w:eastAsia="HG丸ｺﾞｼｯｸM-PRO" w:hint="eastAsia"/>
          <w:color w:val="002060"/>
          <w:sz w:val="24"/>
          <w:szCs w:val="24"/>
        </w:rPr>
        <w:t>派遣</w:t>
      </w:r>
      <w:r w:rsidR="00C04E84" w:rsidRPr="003974A9">
        <w:rPr>
          <w:rFonts w:ascii="HG丸ｺﾞｼｯｸM-PRO" w:eastAsia="HG丸ｺﾞｼｯｸM-PRO" w:hint="eastAsia"/>
          <w:color w:val="002060"/>
          <w:sz w:val="32"/>
          <w:szCs w:val="32"/>
        </w:rPr>
        <w:t>先</w:t>
      </w:r>
      <w:r w:rsidR="00C04E84" w:rsidRPr="003974A9">
        <w:rPr>
          <w:rFonts w:ascii="HG丸ｺﾞｼｯｸM-PRO" w:eastAsia="HG丸ｺﾞｼｯｸM-PRO" w:hint="eastAsia"/>
          <w:sz w:val="24"/>
          <w:szCs w:val="24"/>
        </w:rPr>
        <w:t>】</w:t>
      </w:r>
    </w:p>
    <w:p w:rsidR="006C07A0" w:rsidRDefault="00537E0B" w:rsidP="00537E0B">
      <w:pPr>
        <w:ind w:firstLineChars="200" w:firstLine="480"/>
        <w:rPr>
          <w:sz w:val="24"/>
          <w:szCs w:val="24"/>
        </w:rPr>
      </w:pPr>
      <w:r w:rsidRPr="00B1446F"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>代表取締役　△△　△△</w:t>
      </w:r>
      <w:r w:rsidR="005E3A3D">
        <w:rPr>
          <w:rFonts w:hint="eastAsia"/>
          <w:color w:val="FF0000"/>
          <w:sz w:val="24"/>
          <w:szCs w:val="24"/>
        </w:rPr>
        <w:t xml:space="preserve">　</w:t>
      </w:r>
      <w:r w:rsidR="006C07A0" w:rsidRPr="00AC33E8">
        <w:rPr>
          <w:rFonts w:hint="eastAsia"/>
          <w:sz w:val="24"/>
          <w:szCs w:val="24"/>
        </w:rPr>
        <w:t>殿</w:t>
      </w:r>
    </w:p>
    <w:p w:rsidR="00B8275D" w:rsidRDefault="00B8275D" w:rsidP="005E3A3D">
      <w:pPr>
        <w:ind w:firstLineChars="600" w:firstLine="1440"/>
        <w:rPr>
          <w:sz w:val="24"/>
          <w:szCs w:val="24"/>
        </w:rPr>
      </w:pPr>
    </w:p>
    <w:p w:rsidR="00B8275D" w:rsidRPr="00AC33E8" w:rsidRDefault="00B8275D" w:rsidP="005E3A3D">
      <w:pPr>
        <w:ind w:firstLineChars="600" w:firstLine="1440"/>
        <w:rPr>
          <w:color w:val="FF0000"/>
          <w:sz w:val="24"/>
          <w:szCs w:val="24"/>
        </w:rPr>
      </w:pPr>
    </w:p>
    <w:p w:rsidR="00537E0B" w:rsidRPr="00AC33E8" w:rsidRDefault="00CF7A4A" w:rsidP="00537E0B">
      <w:pPr>
        <w:ind w:firstLineChars="200" w:firstLine="560"/>
        <w:jc w:val="left"/>
        <w:rPr>
          <w:color w:val="FF0000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   </w:t>
      </w:r>
      <w:r w:rsidRPr="00CF7A4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</w:t>
      </w:r>
      <w:bookmarkStart w:id="0" w:name="_GoBack"/>
      <w:bookmarkEnd w:id="0"/>
      <w:r w:rsidR="00537E0B">
        <w:rPr>
          <w:rFonts w:hint="eastAsia"/>
          <w:color w:val="FF0000"/>
          <w:sz w:val="24"/>
          <w:szCs w:val="24"/>
        </w:rPr>
        <w:t>○○○○株式会社労働組合（又は労働者代表）</w:t>
      </w:r>
    </w:p>
    <w:p w:rsidR="00CF7A4A" w:rsidRPr="00B1446F" w:rsidRDefault="00537E0B" w:rsidP="00537E0B">
      <w:pPr>
        <w:ind w:firstLineChars="1800" w:firstLine="4320"/>
        <w:jc w:val="left"/>
        <w:rPr>
          <w:color w:val="FF0000"/>
          <w:sz w:val="24"/>
          <w:szCs w:val="24"/>
        </w:rPr>
      </w:pPr>
      <w:r w:rsidRPr="00AC33E8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 xml:space="preserve">執行委員長（又は代表）　　</w:t>
      </w:r>
      <w:r w:rsidR="00FB60C2">
        <w:rPr>
          <w:rFonts w:hint="eastAsia"/>
          <w:color w:val="FF0000"/>
          <w:sz w:val="24"/>
          <w:szCs w:val="24"/>
        </w:rPr>
        <w:t>◆◆　◆◆</w:t>
      </w:r>
    </w:p>
    <w:p w:rsidR="00C04E84" w:rsidRPr="003974A9" w:rsidRDefault="00CF7A4A" w:rsidP="00C04E84">
      <w:pPr>
        <w:ind w:firstLineChars="1200" w:firstLine="2880"/>
        <w:jc w:val="left"/>
        <w:rPr>
          <w:rFonts w:ascii="HG丸ｺﾞｼｯｸM-PRO" w:eastAsia="HG丸ｺﾞｼｯｸM-PRO"/>
          <w:sz w:val="24"/>
          <w:szCs w:val="24"/>
        </w:rPr>
      </w:pPr>
      <w:r w:rsidRPr="00B1446F">
        <w:rPr>
          <w:rFonts w:hint="eastAsia"/>
          <w:color w:val="FF0000"/>
          <w:sz w:val="24"/>
          <w:szCs w:val="24"/>
        </w:rPr>
        <w:t xml:space="preserve">　　　　</w:t>
      </w:r>
      <w:r w:rsidR="00C04E84">
        <w:rPr>
          <w:rFonts w:hint="eastAsia"/>
          <w:color w:val="FF0000"/>
          <w:sz w:val="24"/>
          <w:szCs w:val="24"/>
        </w:rPr>
        <w:t xml:space="preserve">　</w:t>
      </w:r>
      <w:r w:rsidRPr="00B1446F">
        <w:rPr>
          <w:rFonts w:hint="eastAsia"/>
          <w:color w:val="FF0000"/>
          <w:sz w:val="24"/>
          <w:szCs w:val="24"/>
        </w:rPr>
        <w:t xml:space="preserve">　　</w:t>
      </w:r>
      <w:r w:rsidR="00462FF8">
        <w:rPr>
          <w:rFonts w:hint="eastAsia"/>
          <w:color w:val="FF0000"/>
          <w:sz w:val="24"/>
          <w:szCs w:val="24"/>
        </w:rPr>
        <w:t xml:space="preserve">　　　　</w:t>
      </w:r>
      <w:r w:rsidR="00462FF8" w:rsidRPr="003974A9">
        <w:rPr>
          <w:rFonts w:ascii="HG丸ｺﾞｼｯｸM-PRO" w:eastAsia="HG丸ｺﾞｼｯｸM-PRO" w:hint="eastAsia"/>
          <w:sz w:val="24"/>
          <w:szCs w:val="24"/>
        </w:rPr>
        <w:t>【</w:t>
      </w:r>
      <w:r w:rsidR="00462FF8" w:rsidRPr="003974A9">
        <w:rPr>
          <w:rFonts w:ascii="HG丸ｺﾞｼｯｸM-PRO" w:eastAsia="HG丸ｺﾞｼｯｸM-PRO" w:hint="eastAsia"/>
          <w:color w:val="002060"/>
          <w:sz w:val="24"/>
          <w:szCs w:val="24"/>
        </w:rPr>
        <w:t>派遣</w:t>
      </w:r>
      <w:r w:rsidR="00462FF8" w:rsidRPr="003974A9">
        <w:rPr>
          <w:rFonts w:ascii="HG丸ｺﾞｼｯｸM-PRO" w:eastAsia="HG丸ｺﾞｼｯｸM-PRO" w:hint="eastAsia"/>
          <w:color w:val="002060"/>
          <w:sz w:val="32"/>
          <w:szCs w:val="32"/>
        </w:rPr>
        <w:t>先</w:t>
      </w:r>
      <w:r w:rsidR="00462FF8" w:rsidRPr="003974A9">
        <w:rPr>
          <w:rFonts w:ascii="HG丸ｺﾞｼｯｸM-PRO" w:eastAsia="HG丸ｺﾞｼｯｸM-PRO" w:hint="eastAsia"/>
          <w:sz w:val="24"/>
          <w:szCs w:val="24"/>
        </w:rPr>
        <w:t>の過半数組合</w:t>
      </w:r>
      <w:r w:rsidR="00B36688" w:rsidRPr="003974A9">
        <w:rPr>
          <w:rFonts w:ascii="HG丸ｺﾞｼｯｸM-PRO" w:eastAsia="HG丸ｺﾞｼｯｸM-PRO" w:hint="eastAsia"/>
          <w:sz w:val="24"/>
          <w:szCs w:val="24"/>
        </w:rPr>
        <w:t>等</w:t>
      </w:r>
      <w:r w:rsidR="00C04E84" w:rsidRPr="003974A9">
        <w:rPr>
          <w:rFonts w:ascii="HG丸ｺﾞｼｯｸM-PRO" w:eastAsia="HG丸ｺﾞｼｯｸM-PRO" w:hint="eastAsia"/>
          <w:sz w:val="24"/>
          <w:szCs w:val="24"/>
        </w:rPr>
        <w:t>】</w:t>
      </w:r>
    </w:p>
    <w:p w:rsidR="006C07A0" w:rsidRDefault="006C07A0" w:rsidP="004E458F">
      <w:pPr>
        <w:ind w:firstLineChars="200" w:firstLine="480"/>
        <w:jc w:val="center"/>
        <w:rPr>
          <w:sz w:val="24"/>
          <w:szCs w:val="24"/>
        </w:rPr>
      </w:pPr>
    </w:p>
    <w:p w:rsidR="00B27CD7" w:rsidRPr="00CF7A4A" w:rsidRDefault="00B27CD7" w:rsidP="006C07A0">
      <w:pPr>
        <w:jc w:val="right"/>
        <w:rPr>
          <w:sz w:val="24"/>
          <w:szCs w:val="24"/>
        </w:rPr>
      </w:pPr>
    </w:p>
    <w:p w:rsidR="00AC33E8" w:rsidRPr="00B27CD7" w:rsidRDefault="00AC33E8" w:rsidP="00587D9A">
      <w:pPr>
        <w:jc w:val="center"/>
        <w:rPr>
          <w:sz w:val="28"/>
          <w:szCs w:val="28"/>
        </w:rPr>
      </w:pPr>
      <w:r w:rsidRPr="00B27CD7">
        <w:rPr>
          <w:rFonts w:hint="eastAsia"/>
          <w:sz w:val="28"/>
          <w:szCs w:val="28"/>
        </w:rPr>
        <w:t>派遣</w:t>
      </w:r>
      <w:r w:rsidR="00587D9A">
        <w:rPr>
          <w:rFonts w:hint="eastAsia"/>
          <w:sz w:val="28"/>
          <w:szCs w:val="28"/>
        </w:rPr>
        <w:t>可能</w:t>
      </w:r>
      <w:r w:rsidRPr="00B27CD7">
        <w:rPr>
          <w:rFonts w:hint="eastAsia"/>
          <w:sz w:val="28"/>
          <w:szCs w:val="28"/>
        </w:rPr>
        <w:t>期間</w:t>
      </w:r>
      <w:r w:rsidR="00587D9A">
        <w:rPr>
          <w:rFonts w:hint="eastAsia"/>
          <w:sz w:val="28"/>
          <w:szCs w:val="28"/>
        </w:rPr>
        <w:t>の延長</w:t>
      </w:r>
      <w:r w:rsidRPr="00B27CD7">
        <w:rPr>
          <w:rFonts w:hint="eastAsia"/>
          <w:sz w:val="28"/>
          <w:szCs w:val="28"/>
        </w:rPr>
        <w:t>に</w:t>
      </w:r>
      <w:r w:rsidR="00B27CD7" w:rsidRPr="00B27CD7">
        <w:rPr>
          <w:rFonts w:hint="eastAsia"/>
          <w:sz w:val="28"/>
          <w:szCs w:val="28"/>
        </w:rPr>
        <w:t>関する</w:t>
      </w:r>
      <w:r w:rsidR="005E3A3D">
        <w:rPr>
          <w:rFonts w:hint="eastAsia"/>
          <w:sz w:val="28"/>
          <w:szCs w:val="28"/>
        </w:rPr>
        <w:t>意見</w:t>
      </w:r>
      <w:r w:rsidRPr="00B27CD7">
        <w:rPr>
          <w:rFonts w:hint="eastAsia"/>
          <w:sz w:val="28"/>
          <w:szCs w:val="28"/>
        </w:rPr>
        <w:t>書</w:t>
      </w:r>
    </w:p>
    <w:p w:rsidR="00CF7A4A" w:rsidRPr="00587D9A" w:rsidRDefault="00CF7A4A" w:rsidP="006C07A0">
      <w:pPr>
        <w:jc w:val="right"/>
        <w:rPr>
          <w:sz w:val="24"/>
          <w:szCs w:val="24"/>
        </w:rPr>
      </w:pPr>
    </w:p>
    <w:p w:rsidR="006C07A0" w:rsidRPr="006C07A0" w:rsidRDefault="00E52527" w:rsidP="00CF7A4A">
      <w:pPr>
        <w:ind w:firstLineChars="100" w:firstLine="240"/>
        <w:rPr>
          <w:sz w:val="24"/>
          <w:szCs w:val="24"/>
        </w:rPr>
      </w:pPr>
      <w:r w:rsidRPr="00E52527">
        <w:rPr>
          <w:rFonts w:hint="eastAsia"/>
          <w:color w:val="000000" w:themeColor="text1"/>
          <w:sz w:val="24"/>
          <w:szCs w:val="24"/>
        </w:rPr>
        <w:t>令和</w:t>
      </w:r>
      <w:r w:rsidR="00172684">
        <w:rPr>
          <w:rFonts w:hint="eastAsia"/>
          <w:color w:val="FF0000"/>
          <w:sz w:val="24"/>
          <w:szCs w:val="24"/>
        </w:rPr>
        <w:t>■</w:t>
      </w:r>
      <w:r w:rsidR="005E3A3D">
        <w:rPr>
          <w:rFonts w:hint="eastAsia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>７</w:t>
      </w:r>
      <w:r w:rsidR="005E3A3D">
        <w:rPr>
          <w:rFonts w:hint="eastAsia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１</w:t>
      </w:r>
      <w:r w:rsidR="005E3A3D">
        <w:rPr>
          <w:rFonts w:hint="eastAsia"/>
          <w:sz w:val="24"/>
          <w:szCs w:val="24"/>
        </w:rPr>
        <w:t>日付けの</w:t>
      </w:r>
      <w:r w:rsidR="006C07A0" w:rsidRPr="006C07A0">
        <w:rPr>
          <w:rFonts w:hint="eastAsia"/>
          <w:sz w:val="24"/>
          <w:szCs w:val="24"/>
        </w:rPr>
        <w:t>派遣</w:t>
      </w:r>
      <w:r w:rsidR="00587D9A">
        <w:rPr>
          <w:rFonts w:hint="eastAsia"/>
          <w:sz w:val="24"/>
          <w:szCs w:val="24"/>
        </w:rPr>
        <w:t>可能</w:t>
      </w:r>
      <w:r w:rsidR="005E3A3D">
        <w:rPr>
          <w:rFonts w:hint="eastAsia"/>
          <w:sz w:val="24"/>
          <w:szCs w:val="24"/>
        </w:rPr>
        <w:t>期間</w:t>
      </w:r>
      <w:r w:rsidR="008B326D">
        <w:rPr>
          <w:rFonts w:hint="eastAsia"/>
          <w:sz w:val="24"/>
          <w:szCs w:val="24"/>
        </w:rPr>
        <w:t>の延長に関する通知書に係る労働者派遣役務の</w:t>
      </w:r>
      <w:r w:rsidR="00587D9A">
        <w:rPr>
          <w:rFonts w:hint="eastAsia"/>
          <w:sz w:val="24"/>
          <w:szCs w:val="24"/>
        </w:rPr>
        <w:t>受入期間の延長</w:t>
      </w:r>
      <w:r w:rsidR="005E3A3D">
        <w:rPr>
          <w:rFonts w:hint="eastAsia"/>
          <w:sz w:val="24"/>
          <w:szCs w:val="24"/>
        </w:rPr>
        <w:t>について</w:t>
      </w:r>
      <w:r w:rsidR="00B8275D">
        <w:rPr>
          <w:rFonts w:hint="eastAsia"/>
          <w:sz w:val="24"/>
          <w:szCs w:val="24"/>
        </w:rPr>
        <w:t>、</w:t>
      </w:r>
      <w:r w:rsidR="005E3A3D">
        <w:rPr>
          <w:rFonts w:hint="eastAsia"/>
          <w:sz w:val="24"/>
          <w:szCs w:val="24"/>
        </w:rPr>
        <w:t>適当であると判断します。</w:t>
      </w:r>
    </w:p>
    <w:p w:rsidR="006C07A0" w:rsidRDefault="006C07A0">
      <w:pPr>
        <w:rPr>
          <w:sz w:val="24"/>
          <w:szCs w:val="24"/>
        </w:rPr>
      </w:pPr>
    </w:p>
    <w:p w:rsidR="004D41D7" w:rsidRPr="005E3A3D" w:rsidRDefault="004D41D7" w:rsidP="005E3A3D">
      <w:pPr>
        <w:rPr>
          <w:sz w:val="24"/>
          <w:szCs w:val="24"/>
        </w:rPr>
      </w:pPr>
    </w:p>
    <w:p w:rsidR="004D41D7" w:rsidRDefault="004D41D7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Default="00320AD1" w:rsidP="00AC33E8">
      <w:pPr>
        <w:rPr>
          <w:sz w:val="24"/>
          <w:szCs w:val="24"/>
        </w:rPr>
      </w:pPr>
    </w:p>
    <w:p w:rsidR="00320AD1" w:rsidRPr="00E52527" w:rsidRDefault="00EF6BC5" w:rsidP="00E52527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16"/>
          <w:szCs w:val="16"/>
        </w:rPr>
      </w:pPr>
      <w:r w:rsidRPr="00E5252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【 </w:t>
      </w:r>
      <w:r w:rsidR="00320AD1" w:rsidRPr="00E5252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保存期間 ： </w:t>
      </w:r>
      <w:r w:rsidR="00DA716E" w:rsidRPr="00E5252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>事業所単位の期間制限の抵触日</w:t>
      </w:r>
      <w:r w:rsidR="00320AD1" w:rsidRPr="00E5252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>から3年間</w:t>
      </w:r>
      <w:r w:rsidRPr="00E5252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6"/>
          <w:szCs w:val="16"/>
        </w:rPr>
        <w:t xml:space="preserve"> 】</w:t>
      </w:r>
    </w:p>
    <w:p w:rsidR="006C07A0" w:rsidRPr="00EF6BC5" w:rsidRDefault="006C07A0" w:rsidP="006C07A0">
      <w:pPr>
        <w:pStyle w:val="a5"/>
        <w:ind w:leftChars="0" w:left="720"/>
        <w:rPr>
          <w:sz w:val="24"/>
          <w:szCs w:val="24"/>
        </w:rPr>
      </w:pPr>
    </w:p>
    <w:sectPr w:rsidR="006C07A0" w:rsidRPr="00EF6BC5" w:rsidSect="00AC33E8">
      <w:headerReference w:type="default" r:id="rId7"/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06" w:rsidRDefault="00105106" w:rsidP="00B1446F">
      <w:r>
        <w:separator/>
      </w:r>
    </w:p>
  </w:endnote>
  <w:endnote w:type="continuationSeparator" w:id="0">
    <w:p w:rsidR="00105106" w:rsidRDefault="00105106" w:rsidP="00B1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5A" w:rsidRPr="005E1895" w:rsidRDefault="00C51C5A" w:rsidP="00C51C5A">
    <w:pPr>
      <w:pStyle w:val="a8"/>
      <w:jc w:val="center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06" w:rsidRDefault="00105106" w:rsidP="00B1446F">
      <w:r>
        <w:separator/>
      </w:r>
    </w:p>
  </w:footnote>
  <w:footnote w:type="continuationSeparator" w:id="0">
    <w:p w:rsidR="00105106" w:rsidRDefault="00105106" w:rsidP="00B1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5A" w:rsidRDefault="00C51C5A">
    <w:pPr>
      <w:pStyle w:val="a6"/>
    </w:pPr>
  </w:p>
  <w:p w:rsidR="00C51C5A" w:rsidRDefault="00C51C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14F8"/>
    <w:multiLevelType w:val="hybridMultilevel"/>
    <w:tmpl w:val="D9D45436"/>
    <w:lvl w:ilvl="0" w:tplc="E85A76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057A4"/>
    <w:multiLevelType w:val="hybridMultilevel"/>
    <w:tmpl w:val="337A241A"/>
    <w:lvl w:ilvl="0" w:tplc="59185C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E0083"/>
    <w:multiLevelType w:val="hybridMultilevel"/>
    <w:tmpl w:val="6456D014"/>
    <w:lvl w:ilvl="0" w:tplc="DD8610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07A92"/>
    <w:multiLevelType w:val="hybridMultilevel"/>
    <w:tmpl w:val="793450CE"/>
    <w:lvl w:ilvl="0" w:tplc="D9A63C6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A0"/>
    <w:rsid w:val="00016DAA"/>
    <w:rsid w:val="00055C0F"/>
    <w:rsid w:val="0007269D"/>
    <w:rsid w:val="00083441"/>
    <w:rsid w:val="00084A2D"/>
    <w:rsid w:val="000951A4"/>
    <w:rsid w:val="000C23C4"/>
    <w:rsid w:val="000D3347"/>
    <w:rsid w:val="000D49F9"/>
    <w:rsid w:val="000E10B1"/>
    <w:rsid w:val="000F1BD2"/>
    <w:rsid w:val="00105106"/>
    <w:rsid w:val="0011798B"/>
    <w:rsid w:val="00120308"/>
    <w:rsid w:val="00120C9F"/>
    <w:rsid w:val="001453F5"/>
    <w:rsid w:val="001504CA"/>
    <w:rsid w:val="00167A19"/>
    <w:rsid w:val="00172684"/>
    <w:rsid w:val="001809B9"/>
    <w:rsid w:val="00187B28"/>
    <w:rsid w:val="001F16A4"/>
    <w:rsid w:val="00250F60"/>
    <w:rsid w:val="00264A0D"/>
    <w:rsid w:val="0027406D"/>
    <w:rsid w:val="002751C7"/>
    <w:rsid w:val="0028397F"/>
    <w:rsid w:val="00295126"/>
    <w:rsid w:val="002A649A"/>
    <w:rsid w:val="002B360F"/>
    <w:rsid w:val="002D672A"/>
    <w:rsid w:val="002E1D8D"/>
    <w:rsid w:val="003058C7"/>
    <w:rsid w:val="00320AD1"/>
    <w:rsid w:val="00387C21"/>
    <w:rsid w:val="00396498"/>
    <w:rsid w:val="003974A9"/>
    <w:rsid w:val="003A0DFE"/>
    <w:rsid w:val="003D221D"/>
    <w:rsid w:val="004001AC"/>
    <w:rsid w:val="004260EA"/>
    <w:rsid w:val="00462FF8"/>
    <w:rsid w:val="00471362"/>
    <w:rsid w:val="004D41D7"/>
    <w:rsid w:val="004E458F"/>
    <w:rsid w:val="00515204"/>
    <w:rsid w:val="00537E0B"/>
    <w:rsid w:val="005438FB"/>
    <w:rsid w:val="00553FE6"/>
    <w:rsid w:val="00566834"/>
    <w:rsid w:val="00587D9A"/>
    <w:rsid w:val="0059444D"/>
    <w:rsid w:val="005B0565"/>
    <w:rsid w:val="005B3641"/>
    <w:rsid w:val="005C212E"/>
    <w:rsid w:val="005C52A5"/>
    <w:rsid w:val="005E1895"/>
    <w:rsid w:val="005E3A3D"/>
    <w:rsid w:val="00614792"/>
    <w:rsid w:val="006221AF"/>
    <w:rsid w:val="006240C6"/>
    <w:rsid w:val="006555EA"/>
    <w:rsid w:val="0066488C"/>
    <w:rsid w:val="0066576B"/>
    <w:rsid w:val="00683A00"/>
    <w:rsid w:val="006B38A8"/>
    <w:rsid w:val="006C07A0"/>
    <w:rsid w:val="006E3C9E"/>
    <w:rsid w:val="00765531"/>
    <w:rsid w:val="0076583B"/>
    <w:rsid w:val="0077421B"/>
    <w:rsid w:val="007A5F9D"/>
    <w:rsid w:val="00814AD9"/>
    <w:rsid w:val="00844705"/>
    <w:rsid w:val="00845280"/>
    <w:rsid w:val="008612CB"/>
    <w:rsid w:val="00891458"/>
    <w:rsid w:val="008A5F56"/>
    <w:rsid w:val="008A63F6"/>
    <w:rsid w:val="008A78E8"/>
    <w:rsid w:val="008B326D"/>
    <w:rsid w:val="008B7281"/>
    <w:rsid w:val="008C09BF"/>
    <w:rsid w:val="008F19E2"/>
    <w:rsid w:val="00911850"/>
    <w:rsid w:val="0096022E"/>
    <w:rsid w:val="00965F3B"/>
    <w:rsid w:val="009B576F"/>
    <w:rsid w:val="00A85A30"/>
    <w:rsid w:val="00AA13F5"/>
    <w:rsid w:val="00AC33E8"/>
    <w:rsid w:val="00AD1816"/>
    <w:rsid w:val="00B136E9"/>
    <w:rsid w:val="00B1446F"/>
    <w:rsid w:val="00B27CD7"/>
    <w:rsid w:val="00B36688"/>
    <w:rsid w:val="00B44C35"/>
    <w:rsid w:val="00B73AD1"/>
    <w:rsid w:val="00B74C4B"/>
    <w:rsid w:val="00B8275D"/>
    <w:rsid w:val="00BB4004"/>
    <w:rsid w:val="00BC1EDE"/>
    <w:rsid w:val="00BF409C"/>
    <w:rsid w:val="00C04E84"/>
    <w:rsid w:val="00C30A4D"/>
    <w:rsid w:val="00C30D6E"/>
    <w:rsid w:val="00C36F04"/>
    <w:rsid w:val="00C51C5A"/>
    <w:rsid w:val="00C72CA9"/>
    <w:rsid w:val="00C958A8"/>
    <w:rsid w:val="00CB496D"/>
    <w:rsid w:val="00CB6006"/>
    <w:rsid w:val="00CD46B3"/>
    <w:rsid w:val="00CF7A4A"/>
    <w:rsid w:val="00D93B9C"/>
    <w:rsid w:val="00DA716E"/>
    <w:rsid w:val="00DC2801"/>
    <w:rsid w:val="00DC7596"/>
    <w:rsid w:val="00DD5525"/>
    <w:rsid w:val="00E01350"/>
    <w:rsid w:val="00E2381B"/>
    <w:rsid w:val="00E52527"/>
    <w:rsid w:val="00E813EC"/>
    <w:rsid w:val="00EC4ED1"/>
    <w:rsid w:val="00ED4D8A"/>
    <w:rsid w:val="00EF5B1C"/>
    <w:rsid w:val="00EF6BC5"/>
    <w:rsid w:val="00F36B65"/>
    <w:rsid w:val="00F457D2"/>
    <w:rsid w:val="00F609C6"/>
    <w:rsid w:val="00FB5E05"/>
    <w:rsid w:val="00FB60C2"/>
    <w:rsid w:val="00FC7ACF"/>
    <w:rsid w:val="00FF16D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28F442"/>
  <w15:docId w15:val="{4899ABD0-6DB2-4CF2-BEC1-8290256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7A0"/>
  </w:style>
  <w:style w:type="character" w:customStyle="1" w:styleId="a4">
    <w:name w:val="日付 (文字)"/>
    <w:basedOn w:val="a0"/>
    <w:link w:val="a3"/>
    <w:uiPriority w:val="99"/>
    <w:semiHidden/>
    <w:rsid w:val="006C07A0"/>
  </w:style>
  <w:style w:type="paragraph" w:styleId="a5">
    <w:name w:val="List Paragraph"/>
    <w:basedOn w:val="a"/>
    <w:uiPriority w:val="34"/>
    <w:qFormat/>
    <w:rsid w:val="006C07A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46F"/>
  </w:style>
  <w:style w:type="paragraph" w:styleId="a8">
    <w:name w:val="footer"/>
    <w:basedOn w:val="a"/>
    <w:link w:val="a9"/>
    <w:uiPriority w:val="99"/>
    <w:unhideWhenUsed/>
    <w:rsid w:val="00B14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46F"/>
  </w:style>
  <w:style w:type="paragraph" w:styleId="aa">
    <w:name w:val="Balloon Text"/>
    <w:basedOn w:val="a"/>
    <w:link w:val="ab"/>
    <w:uiPriority w:val="99"/>
    <w:semiHidden/>
    <w:unhideWhenUsed/>
    <w:rsid w:val="0028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伊藤美和</cp:lastModifiedBy>
  <cp:revision>51</cp:revision>
  <cp:lastPrinted>2022-02-14T02:56:00Z</cp:lastPrinted>
  <dcterms:created xsi:type="dcterms:W3CDTF">2013-10-30T05:46:00Z</dcterms:created>
  <dcterms:modified xsi:type="dcterms:W3CDTF">2024-02-20T00:56:00Z</dcterms:modified>
</cp:coreProperties>
</file>