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0A363" w14:textId="77777777" w:rsidR="007E1B74" w:rsidRDefault="007E1B74">
      <w:pPr>
        <w:jc w:val="center"/>
        <w:rPr>
          <w:rFonts w:hint="eastAsia"/>
          <w:sz w:val="28"/>
        </w:rPr>
      </w:pPr>
      <w:r>
        <w:rPr>
          <w:sz w:val="28"/>
        </w:rPr>
        <w:fldChar w:fldCharType="begin"/>
      </w:r>
      <w:r>
        <w:rPr>
          <w:sz w:val="28"/>
        </w:rPr>
        <w:instrText xml:space="preserve"> eq \o\ad(</w:instrText>
      </w:r>
      <w:r>
        <w:rPr>
          <w:rFonts w:hint="eastAsia"/>
          <w:sz w:val="28"/>
        </w:rPr>
        <w:instrText>賃金控除に関する協定書</w:instrText>
      </w:r>
      <w:r>
        <w:rPr>
          <w:sz w:val="28"/>
        </w:rPr>
        <w:instrText>,</w:instrText>
      </w:r>
      <w:r>
        <w:rPr>
          <w:rFonts w:hint="eastAsia"/>
          <w:sz w:val="28"/>
        </w:rPr>
        <w:instrText xml:space="preserve">　　　　　　　　　　　　　　　　　　　</w:instrText>
      </w:r>
      <w:r>
        <w:rPr>
          <w:sz w:val="28"/>
        </w:rPr>
        <w:instrText>)</w:instrText>
      </w:r>
      <w:r>
        <w:rPr>
          <w:sz w:val="28"/>
        </w:rPr>
        <w:fldChar w:fldCharType="end"/>
      </w:r>
    </w:p>
    <w:p w14:paraId="2E88DA71" w14:textId="77777777" w:rsidR="007E1B74" w:rsidRDefault="007E1B74">
      <w:pPr>
        <w:rPr>
          <w:rFonts w:hint="eastAsia"/>
        </w:rPr>
      </w:pPr>
    </w:p>
    <w:p w14:paraId="5330F3D8" w14:textId="77777777" w:rsidR="007E1B74" w:rsidRDefault="007E1B74">
      <w:pPr>
        <w:rPr>
          <w:rFonts w:hint="eastAsia"/>
        </w:rPr>
      </w:pPr>
    </w:p>
    <w:p w14:paraId="18079AA9" w14:textId="77777777" w:rsidR="007E1B74" w:rsidRDefault="007E1B74">
      <w:pPr>
        <w:rPr>
          <w:rFonts w:hint="eastAsia"/>
        </w:rPr>
      </w:pPr>
      <w:r>
        <w:rPr>
          <w:rFonts w:hint="eastAsia"/>
        </w:rPr>
        <w:t xml:space="preserve">                       </w:t>
      </w:r>
      <w:r>
        <w:rPr>
          <w:rFonts w:hint="eastAsia"/>
        </w:rPr>
        <w:t>と</w:t>
      </w:r>
      <w:r>
        <w:rPr>
          <w:rFonts w:hint="eastAsia"/>
        </w:rPr>
        <w:t xml:space="preserve">                      </w:t>
      </w:r>
      <w:r>
        <w:rPr>
          <w:rFonts w:hint="eastAsia"/>
        </w:rPr>
        <w:t>は労働基準法第２４条第１項但書に基づき賃金控除に関し、下記のとおり協定する。</w:t>
      </w:r>
    </w:p>
    <w:p w14:paraId="76C4FC2A" w14:textId="77777777" w:rsidR="007E1B74" w:rsidRDefault="007E1B74">
      <w:pPr>
        <w:rPr>
          <w:rFonts w:hint="eastAsia"/>
        </w:rPr>
      </w:pPr>
    </w:p>
    <w:p w14:paraId="7E0ACEFD" w14:textId="77777777" w:rsidR="007E1B74" w:rsidRDefault="007E1B74">
      <w:pPr>
        <w:rPr>
          <w:rFonts w:hint="eastAsia"/>
        </w:rPr>
      </w:pPr>
    </w:p>
    <w:p w14:paraId="7FB3CA4D" w14:textId="77777777" w:rsidR="007E1B74" w:rsidRDefault="007E1B74">
      <w:pPr>
        <w:jc w:val="center"/>
        <w:rPr>
          <w:rFonts w:hint="eastAsia"/>
        </w:rPr>
      </w:pPr>
      <w:r>
        <w:rPr>
          <w:rFonts w:hint="eastAsia"/>
        </w:rPr>
        <w:t>記</w:t>
      </w:r>
    </w:p>
    <w:p w14:paraId="2F64D8B2" w14:textId="77777777" w:rsidR="007E1B74" w:rsidRDefault="007E1B74">
      <w:pPr>
        <w:jc w:val="center"/>
        <w:rPr>
          <w:rFonts w:hint="eastAsia"/>
        </w:rPr>
      </w:pPr>
    </w:p>
    <w:p w14:paraId="4AD9EDB8" w14:textId="77777777" w:rsidR="007E1B74" w:rsidRDefault="007E1B74">
      <w:pPr>
        <w:ind w:left="360" w:hanging="360"/>
        <w:rPr>
          <w:rFonts w:hint="eastAsia"/>
        </w:rPr>
      </w:pPr>
      <w:r>
        <w:rPr>
          <w:rFonts w:hint="eastAsia"/>
        </w:rPr>
        <w:t>１．</w:t>
      </w:r>
      <w:r>
        <w:rPr>
          <w:rFonts w:hint="eastAsia"/>
        </w:rPr>
        <w:t xml:space="preserve">                 </w:t>
      </w:r>
      <w:r>
        <w:rPr>
          <w:rFonts w:hint="eastAsia"/>
        </w:rPr>
        <w:t>は、毎月</w:t>
      </w:r>
      <w:r>
        <w:rPr>
          <w:rFonts w:hint="eastAsia"/>
        </w:rPr>
        <w:t xml:space="preserve">         </w:t>
      </w:r>
      <w:r>
        <w:rPr>
          <w:rFonts w:hint="eastAsia"/>
        </w:rPr>
        <w:t>日、賃金支払いの際次に掲げるものを控除して支払うことができる。</w:t>
      </w:r>
    </w:p>
    <w:p w14:paraId="25818982" w14:textId="77777777" w:rsidR="007E1B74" w:rsidRDefault="007E1B74">
      <w:pPr>
        <w:rPr>
          <w:rFonts w:hint="eastAsia"/>
        </w:rPr>
      </w:pPr>
      <w:r>
        <w:rPr>
          <w:rFonts w:hint="eastAsia"/>
        </w:rPr>
        <w:t xml:space="preserve">    </w:t>
      </w:r>
    </w:p>
    <w:p w14:paraId="7584F5A6" w14:textId="77777777" w:rsidR="007E1B74" w:rsidRDefault="007E1B74">
      <w:pPr>
        <w:rPr>
          <w:rFonts w:hint="eastAsia"/>
        </w:rPr>
      </w:pPr>
      <w:r>
        <w:rPr>
          <w:rFonts w:hint="eastAsia"/>
        </w:rPr>
        <w:t xml:space="preserve">     (1)</w:t>
      </w:r>
    </w:p>
    <w:p w14:paraId="08D0CEB4" w14:textId="77777777" w:rsidR="007E1B74" w:rsidRDefault="007E1B74">
      <w:pPr>
        <w:rPr>
          <w:rFonts w:hint="eastAsia"/>
        </w:rPr>
      </w:pPr>
      <w:r>
        <w:rPr>
          <w:rFonts w:hint="eastAsia"/>
        </w:rPr>
        <w:t xml:space="preserve">    </w:t>
      </w:r>
    </w:p>
    <w:p w14:paraId="4D968A5C" w14:textId="77777777" w:rsidR="007E1B74" w:rsidRDefault="007E1B74">
      <w:pPr>
        <w:rPr>
          <w:rFonts w:hint="eastAsia"/>
        </w:rPr>
      </w:pPr>
      <w:r>
        <w:rPr>
          <w:rFonts w:hint="eastAsia"/>
        </w:rPr>
        <w:t xml:space="preserve">     (2)</w:t>
      </w:r>
    </w:p>
    <w:p w14:paraId="2346C364" w14:textId="77777777" w:rsidR="007E1B74" w:rsidRDefault="007E1B74">
      <w:pPr>
        <w:rPr>
          <w:rFonts w:hint="eastAsia"/>
        </w:rPr>
      </w:pPr>
      <w:r>
        <w:rPr>
          <w:rFonts w:hint="eastAsia"/>
        </w:rPr>
        <w:t xml:space="preserve">    </w:t>
      </w:r>
    </w:p>
    <w:p w14:paraId="6CC2903E" w14:textId="77777777" w:rsidR="007E1B74" w:rsidRDefault="007E1B74">
      <w:pPr>
        <w:rPr>
          <w:rFonts w:hint="eastAsia"/>
        </w:rPr>
      </w:pPr>
      <w:r>
        <w:rPr>
          <w:rFonts w:hint="eastAsia"/>
        </w:rPr>
        <w:t xml:space="preserve">     (3)</w:t>
      </w:r>
    </w:p>
    <w:p w14:paraId="7F248E36" w14:textId="77777777" w:rsidR="007E1B74" w:rsidRDefault="007E1B74">
      <w:pPr>
        <w:rPr>
          <w:rFonts w:hint="eastAsia"/>
        </w:rPr>
      </w:pPr>
      <w:r>
        <w:rPr>
          <w:rFonts w:hint="eastAsia"/>
        </w:rPr>
        <w:t xml:space="preserve">    </w:t>
      </w:r>
    </w:p>
    <w:p w14:paraId="387098D7" w14:textId="77777777" w:rsidR="007E1B74" w:rsidRDefault="007E1B74">
      <w:pPr>
        <w:rPr>
          <w:rFonts w:hint="eastAsia"/>
        </w:rPr>
      </w:pPr>
      <w:r>
        <w:rPr>
          <w:rFonts w:hint="eastAsia"/>
        </w:rPr>
        <w:t xml:space="preserve">     (4)</w:t>
      </w:r>
    </w:p>
    <w:p w14:paraId="52A4473F" w14:textId="77777777" w:rsidR="007E1B74" w:rsidRDefault="007E1B74">
      <w:pPr>
        <w:rPr>
          <w:rFonts w:hint="eastAsia"/>
        </w:rPr>
      </w:pPr>
    </w:p>
    <w:p w14:paraId="034E1F3F" w14:textId="77777777" w:rsidR="007E1B74" w:rsidRDefault="007E1B74">
      <w:pPr>
        <w:rPr>
          <w:rFonts w:hint="eastAsia"/>
        </w:rPr>
      </w:pPr>
      <w:r>
        <w:rPr>
          <w:rFonts w:hint="eastAsia"/>
        </w:rPr>
        <w:t xml:space="preserve">     (5)</w:t>
      </w:r>
    </w:p>
    <w:p w14:paraId="671161D1" w14:textId="77777777" w:rsidR="007E1B74" w:rsidRDefault="007E1B74">
      <w:pPr>
        <w:rPr>
          <w:rFonts w:hint="eastAsia"/>
        </w:rPr>
      </w:pPr>
    </w:p>
    <w:p w14:paraId="20E27608" w14:textId="77777777" w:rsidR="007E1B74" w:rsidRDefault="007E1B74">
      <w:pPr>
        <w:rPr>
          <w:rFonts w:hint="eastAsia"/>
        </w:rPr>
      </w:pPr>
      <w:r>
        <w:rPr>
          <w:rFonts w:hint="eastAsia"/>
        </w:rPr>
        <w:t>２．この協定は</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日から有効とする。</w:t>
      </w:r>
    </w:p>
    <w:p w14:paraId="2AD6D8FD" w14:textId="77777777" w:rsidR="007E1B74" w:rsidRDefault="007E1B74">
      <w:pPr>
        <w:rPr>
          <w:rFonts w:hint="eastAsia"/>
        </w:rPr>
      </w:pPr>
    </w:p>
    <w:p w14:paraId="0F4F31B6" w14:textId="77777777" w:rsidR="007E1B74" w:rsidRDefault="007E1B74">
      <w:pPr>
        <w:ind w:left="360" w:hanging="360"/>
        <w:rPr>
          <w:rFonts w:hint="eastAsia"/>
        </w:rPr>
      </w:pPr>
      <w:r>
        <w:rPr>
          <w:rFonts w:hint="eastAsia"/>
        </w:rPr>
        <w:t>３．この協定は、何れかの当事者が</w:t>
      </w:r>
      <w:r>
        <w:rPr>
          <w:rFonts w:hint="eastAsia"/>
        </w:rPr>
        <w:t xml:space="preserve">      </w:t>
      </w:r>
      <w:r>
        <w:rPr>
          <w:rFonts w:hint="eastAsia"/>
        </w:rPr>
        <w:t>日前に文書による破棄の通告をしない限り効力を有するものとする。</w:t>
      </w:r>
    </w:p>
    <w:p w14:paraId="6C32D7C0" w14:textId="77777777" w:rsidR="007E1B74" w:rsidRDefault="007E1B74">
      <w:pPr>
        <w:rPr>
          <w:rFonts w:hint="eastAsia"/>
        </w:rPr>
      </w:pPr>
    </w:p>
    <w:p w14:paraId="758BC946" w14:textId="77777777" w:rsidR="007E1B74" w:rsidRDefault="007E1B74">
      <w:pPr>
        <w:rPr>
          <w:rFonts w:hint="eastAsia"/>
        </w:rPr>
      </w:pPr>
    </w:p>
    <w:p w14:paraId="0EB56B42" w14:textId="77777777" w:rsidR="007E1B74" w:rsidRDefault="007E1B74">
      <w:pPr>
        <w:rPr>
          <w:rFonts w:hint="eastAsia"/>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60E07AF2" w14:textId="77777777" w:rsidR="007E1B74" w:rsidRDefault="007E1B74">
      <w:pPr>
        <w:rPr>
          <w:rFonts w:hint="eastAsia"/>
        </w:rPr>
      </w:pPr>
    </w:p>
    <w:p w14:paraId="1ED98A0E" w14:textId="77777777" w:rsidR="007E1B74" w:rsidRDefault="007E1B74">
      <w:pPr>
        <w:rPr>
          <w:rFonts w:hint="eastAsia"/>
        </w:rPr>
      </w:pPr>
    </w:p>
    <w:p w14:paraId="1A920365" w14:textId="77777777" w:rsidR="007E1B74" w:rsidRDefault="007E1B74">
      <w:pPr>
        <w:rPr>
          <w:rFonts w:hint="eastAsia"/>
        </w:rPr>
      </w:pPr>
      <w:r>
        <w:rPr>
          <w:rFonts w:hint="eastAsia"/>
        </w:rPr>
        <w:t xml:space="preserve">                                    </w:t>
      </w:r>
      <w:r>
        <w:rPr>
          <w:rFonts w:hint="eastAsia"/>
        </w:rPr>
        <w:t>使用者職氏名</w:t>
      </w:r>
      <w:r>
        <w:rPr>
          <w:rFonts w:hint="eastAsia"/>
        </w:rPr>
        <w:t xml:space="preserve">                             </w:t>
      </w:r>
    </w:p>
    <w:p w14:paraId="6E98F807" w14:textId="77777777" w:rsidR="007E1B74" w:rsidRDefault="007E1B74">
      <w:pPr>
        <w:rPr>
          <w:rFonts w:hint="eastAsia"/>
        </w:rPr>
      </w:pPr>
    </w:p>
    <w:p w14:paraId="7D70298A" w14:textId="77777777" w:rsidR="007E1B74" w:rsidRDefault="007E1B74">
      <w:pPr>
        <w:rPr>
          <w:rFonts w:hint="eastAsia"/>
        </w:rPr>
      </w:pPr>
    </w:p>
    <w:p w14:paraId="52F67CDB" w14:textId="77777777" w:rsidR="007E1B74" w:rsidRPr="008D49AB" w:rsidRDefault="007E1B74">
      <w:pPr>
        <w:rPr>
          <w:rFonts w:hint="eastAsia"/>
        </w:rPr>
      </w:pPr>
      <w:r>
        <w:rPr>
          <w:rFonts w:hint="eastAsia"/>
        </w:rPr>
        <w:t xml:space="preserve">                                    </w:t>
      </w:r>
      <w:r>
        <w:rPr>
          <w:rFonts w:hint="eastAsia"/>
        </w:rPr>
        <w:t>従業員代表</w:t>
      </w:r>
      <w:r>
        <w:rPr>
          <w:rFonts w:hint="eastAsia"/>
        </w:rPr>
        <w:t xml:space="preserve">                               </w:t>
      </w:r>
    </w:p>
    <w:sectPr w:rsidR="007E1B74" w:rsidRPr="008D49AB">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0604A" w14:textId="77777777" w:rsidR="009D2B22" w:rsidRDefault="009D2B22" w:rsidP="008D49AB">
      <w:r>
        <w:separator/>
      </w:r>
    </w:p>
  </w:endnote>
  <w:endnote w:type="continuationSeparator" w:id="0">
    <w:p w14:paraId="76CCC8F9" w14:textId="77777777" w:rsidR="009D2B22" w:rsidRDefault="009D2B22" w:rsidP="008D4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D8211" w14:textId="77777777" w:rsidR="009D2B22" w:rsidRDefault="009D2B22" w:rsidP="008D49AB">
      <w:r>
        <w:separator/>
      </w:r>
    </w:p>
  </w:footnote>
  <w:footnote w:type="continuationSeparator" w:id="0">
    <w:p w14:paraId="757A1F69" w14:textId="77777777" w:rsidR="009D2B22" w:rsidRDefault="009D2B22" w:rsidP="008D49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51"/>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A17"/>
    <w:rsid w:val="00225CC0"/>
    <w:rsid w:val="003B7B16"/>
    <w:rsid w:val="00611A17"/>
    <w:rsid w:val="007E1B74"/>
    <w:rsid w:val="007F5CF2"/>
    <w:rsid w:val="008D49AB"/>
    <w:rsid w:val="009D2B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76EA8F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next w:val="a"/>
    <w:semiHidden/>
    <w:pPr>
      <w:jc w:val="right"/>
    </w:pPr>
  </w:style>
  <w:style w:type="paragraph" w:styleId="a5">
    <w:name w:val="header"/>
    <w:basedOn w:val="a"/>
    <w:link w:val="a6"/>
    <w:uiPriority w:val="99"/>
    <w:unhideWhenUsed/>
    <w:rsid w:val="008D49AB"/>
    <w:pPr>
      <w:tabs>
        <w:tab w:val="center" w:pos="4252"/>
        <w:tab w:val="right" w:pos="8504"/>
      </w:tabs>
      <w:snapToGrid w:val="0"/>
    </w:pPr>
  </w:style>
  <w:style w:type="character" w:customStyle="1" w:styleId="a6">
    <w:name w:val="ヘッダー (文字)"/>
    <w:link w:val="a5"/>
    <w:uiPriority w:val="99"/>
    <w:rsid w:val="008D49AB"/>
    <w:rPr>
      <w:kern w:val="2"/>
      <w:sz w:val="21"/>
    </w:rPr>
  </w:style>
  <w:style w:type="paragraph" w:styleId="a7">
    <w:name w:val="footer"/>
    <w:basedOn w:val="a"/>
    <w:link w:val="a8"/>
    <w:uiPriority w:val="99"/>
    <w:unhideWhenUsed/>
    <w:rsid w:val="008D49AB"/>
    <w:pPr>
      <w:tabs>
        <w:tab w:val="center" w:pos="4252"/>
        <w:tab w:val="right" w:pos="8504"/>
      </w:tabs>
      <w:snapToGrid w:val="0"/>
    </w:pPr>
  </w:style>
  <w:style w:type="character" w:customStyle="1" w:styleId="a8">
    <w:name w:val="フッター (文字)"/>
    <w:link w:val="a7"/>
    <w:uiPriority w:val="99"/>
    <w:rsid w:val="008D49AB"/>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80</Words>
  <Characters>460</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