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fb612-0d69-47df-b8fc-2a6652a519ec">
      <Terms xmlns="http://schemas.microsoft.com/office/infopath/2007/PartnerControls"/>
    </lcf76f155ced4ddcb4097134ff3c332f>
    <TaxCatchAll xmlns="5d97817f-4418-4126-80a6-5cc4da4a022f" xsi:nil="true"/>
    <Owner xmlns="cbffb612-0d69-47df-b8fc-2a6652a519ec">
      <UserInfo>
        <DisplayName/>
        <AccountId xsi:nil="true"/>
        <AccountType/>
      </UserInfo>
    </Owner>
  </documentManagement>
</p:properties>
</file>

<file path=customXml/itemProps1.xml><?xml version="1.0" encoding="utf-8"?>
<ds:datastoreItem xmlns:ds="http://schemas.openxmlformats.org/officeDocument/2006/customXml" ds:itemID="{CDB2B898-2718-46B3-AE6F-940F5A97CACF}"/>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0x010100829CEA6BB4FC8A40A944373D23FE2A9F</vt:lpwstr>
  </property>
</Properties>
</file>