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FAF06" w14:textId="40EE1C4A" w:rsidR="00AC1BC1" w:rsidRPr="008A69CF" w:rsidRDefault="002618D9" w:rsidP="008D089F">
      <w:pPr>
        <w:snapToGrid w:val="0"/>
        <w:spacing w:line="220" w:lineRule="exact"/>
        <w:ind w:left="210" w:hangingChars="100" w:hanging="210"/>
        <w:rPr>
          <w:rFonts w:ascii="ＭＳ 明朝" w:hAnsi="ＭＳ 明朝"/>
          <w:sz w:val="18"/>
          <w:szCs w:val="18"/>
        </w:rPr>
      </w:pPr>
      <w:r>
        <w:rPr>
          <w:szCs w:val="22"/>
        </w:rPr>
        <w:pict w14:anchorId="7F4E2702">
          <v:shapetype id="_x0000_t202" coordsize="21600,21600" o:spt="202" path="m,l,21600r21600,l21600,xe">
            <v:stroke joinstyle="miter"/>
            <v:path gradientshapeok="t" o:connecttype="rect"/>
          </v:shapetype>
          <v:shape id="テキスト ボックス 3" o:spid="_x0000_s2101" type="#_x0000_t202" style="position:absolute;left:0;text-align:left;margin-left:249.15pt;margin-top:-19.95pt;width:246.35pt;height:38.15pt;z-index:251652096;visibility:visible;mso-width-relative:margin;mso-height-relative:margin" strokecolor="#57bb33" strokeweight="1.5pt">
            <v:shadow color="#868686"/>
            <v:textbox style="mso-next-textbox:#テキスト ボックス 3" inset=",.5mm">
              <w:txbxContent>
                <w:p w14:paraId="09FB3357" w14:textId="77777777" w:rsidR="008D4AA5" w:rsidRPr="00EF3DFB" w:rsidRDefault="008D4AA5" w:rsidP="005D6C90">
                  <w:pPr>
                    <w:rPr>
                      <w:rFonts w:ascii="BIZ UDPゴシック" w:eastAsia="BIZ UDPゴシック" w:hAnsi="BIZ UDPゴシック"/>
                      <w:color w:val="00B050"/>
                    </w:rPr>
                  </w:pPr>
                  <w:r w:rsidRPr="00EF3DFB">
                    <w:rPr>
                      <w:rFonts w:ascii="BIZ UDPゴシック" w:eastAsia="BIZ UDPゴシック" w:hAnsi="BIZ UDPゴシック" w:hint="eastAsia"/>
                      <w:color w:val="00B050"/>
                    </w:rPr>
                    <w:t>妊娠・出産等申出時</w:t>
                  </w:r>
                </w:p>
                <w:p w14:paraId="04ED3686" w14:textId="77777777" w:rsidR="00AC1BC1" w:rsidRPr="00EF3DFB" w:rsidRDefault="00AC1BC1" w:rsidP="005D6C90">
                  <w:pPr>
                    <w:rPr>
                      <w:rFonts w:ascii="BIZ UDPゴシック" w:eastAsia="BIZ UDPゴシック" w:hAnsi="BIZ UDPゴシック"/>
                      <w:color w:val="00B050"/>
                    </w:rPr>
                  </w:pPr>
                  <w:r w:rsidRPr="00EF3DFB">
                    <w:rPr>
                      <w:rFonts w:ascii="BIZ UDPゴシック" w:eastAsia="BIZ UDPゴシック" w:hAnsi="BIZ UDPゴシック" w:hint="eastAsia"/>
                      <w:color w:val="00B050"/>
                    </w:rPr>
                    <w:t>個別周知・意向確認書記載例（</w:t>
                  </w:r>
                  <w:r w:rsidR="00447F42" w:rsidRPr="00EF3DFB">
                    <w:rPr>
                      <w:rFonts w:ascii="BIZ UDPゴシック" w:eastAsia="BIZ UDPゴシック" w:hAnsi="BIZ UDPゴシック" w:hint="eastAsia"/>
                      <w:color w:val="00B050"/>
                    </w:rPr>
                    <w:t>必要最小限事例</w:t>
                  </w:r>
                  <w:r w:rsidRPr="00EF3DFB">
                    <w:rPr>
                      <w:rFonts w:ascii="BIZ UDPゴシック" w:eastAsia="BIZ UDPゴシック" w:hAnsi="BIZ UDPゴシック" w:hint="eastAsia"/>
                      <w:color w:val="00B050"/>
                    </w:rPr>
                    <w:t>）</w:t>
                  </w:r>
                </w:p>
              </w:txbxContent>
            </v:textbox>
          </v:shape>
        </w:pict>
      </w:r>
    </w:p>
    <w:p w14:paraId="267A64B4" w14:textId="77777777" w:rsidR="00AC1BC1" w:rsidRPr="008A69CF" w:rsidRDefault="002618D9" w:rsidP="00AC1BC1">
      <w:pPr>
        <w:rPr>
          <w:szCs w:val="22"/>
        </w:rPr>
      </w:pPr>
      <w:r>
        <w:rPr>
          <w:szCs w:val="22"/>
        </w:rPr>
        <w:pict w14:anchorId="743B7FF1">
          <v:shape id="テキスト ボックス 1" o:spid="_x0000_s2102" type="#_x0000_t202" style="position:absolute;left:0;text-align:left;margin-left:104.7pt;margin-top:15.85pt;width:286.5pt;height:28.4pt;z-index:251653120;visibility:visible;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DPxUfsQMAAK0IAAAfAAAAAAAA&#10;AAAAAAAAACACAABjbGlwYm9hcmQvZHJhd2luZ3MvZHJhd2luZzEueG1sUEsBAi0AFAAGAAgAAAAh&#10;ALTe6ZFaBgAAGRoAABoAAAAAAAAAAAAAAAAADgYAAGNsaXBib2FyZC90aGVtZS90aGVtZTEueG1s&#10;UEsBAi0AFAAGAAgAAAAhAJxmRkG7AAAAJAEAACoAAAAAAAAAAAAAAAAAoAwAAGNsaXBib2FyZC9k&#10;cmF3aW5ncy9fcmVscy9kcmF3aW5nMS54bWwucmVsc1BLBQYAAAAABQAFAGcBAACjDQAAAAA=&#10;" strokeweight=".5pt">
            <v:textbox style="mso-next-textbox:#テキスト ボックス 1">
              <w:txbxContent>
                <w:p w14:paraId="1C44A428" w14:textId="77777777" w:rsidR="00AC1BC1" w:rsidRDefault="005D6C90" w:rsidP="005D6C90">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w:t>
                  </w:r>
                  <w:r w:rsidR="00AC1BC1">
                    <w:rPr>
                      <w:rFonts w:ascii="メイリオ" w:eastAsia="メイリオ" w:hAnsi="メイリオ" w:hint="eastAsia"/>
                      <w:b/>
                      <w:sz w:val="36"/>
                    </w:rPr>
                    <w:t>仕事と育児の両立を進めよう！</w:t>
                  </w:r>
                </w:p>
              </w:txbxContent>
            </v:textbox>
            <w10:wrap anchorx="margin"/>
          </v:shape>
        </w:pict>
      </w:r>
    </w:p>
    <w:p w14:paraId="407619F8" w14:textId="77777777" w:rsidR="00AC1BC1" w:rsidRPr="008A69CF" w:rsidRDefault="00AC1BC1" w:rsidP="00AC1BC1"/>
    <w:p w14:paraId="0DCF0B00" w14:textId="77777777" w:rsidR="00AC1BC1" w:rsidRPr="008A69CF" w:rsidRDefault="00AC1BC1" w:rsidP="00AC1BC1">
      <w:pPr>
        <w:spacing w:line="320" w:lineRule="exact"/>
        <w:ind w:firstLineChars="100" w:firstLine="280"/>
        <w:rPr>
          <w:rFonts w:ascii="メイリオ" w:eastAsia="メイリオ" w:hAnsi="メイリオ"/>
          <w:b/>
          <w:sz w:val="28"/>
        </w:rPr>
      </w:pPr>
    </w:p>
    <w:p w14:paraId="5AE5B28D" w14:textId="77777777" w:rsidR="00AC1BC1" w:rsidRPr="008A69CF" w:rsidRDefault="00AC1BC1" w:rsidP="00AC1BC1">
      <w:pPr>
        <w:spacing w:line="320" w:lineRule="exact"/>
        <w:ind w:firstLineChars="100" w:firstLine="280"/>
        <w:rPr>
          <w:rFonts w:ascii="メイリオ" w:eastAsia="メイリオ" w:hAnsi="メイリオ"/>
          <w:b/>
          <w:sz w:val="28"/>
        </w:rPr>
      </w:pPr>
    </w:p>
    <w:p w14:paraId="38FFA3DD" w14:textId="77777777" w:rsidR="006C0AF0" w:rsidRPr="00CC5129" w:rsidRDefault="006C0AF0" w:rsidP="006C0AF0">
      <w:pPr>
        <w:spacing w:after="240"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687"/>
      </w:tblGrid>
      <w:tr w:rsidR="006C0AF0" w:rsidRPr="00D50547" w14:paraId="42EB2456" w14:textId="77777777" w:rsidTr="006C0AF0">
        <w:trPr>
          <w:trHeight w:val="1546"/>
        </w:trPr>
        <w:tc>
          <w:tcPr>
            <w:tcW w:w="1202" w:type="dxa"/>
            <w:shd w:val="clear" w:color="auto" w:fill="auto"/>
            <w:vAlign w:val="center"/>
          </w:tcPr>
          <w:p w14:paraId="423E2A8E" w14:textId="77777777" w:rsidR="006C0AF0" w:rsidRPr="00D50547" w:rsidRDefault="006C0AF0"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対象者</w:t>
            </w:r>
          </w:p>
        </w:tc>
        <w:tc>
          <w:tcPr>
            <w:tcW w:w="8687" w:type="dxa"/>
            <w:shd w:val="clear" w:color="auto" w:fill="auto"/>
            <w:vAlign w:val="center"/>
          </w:tcPr>
          <w:p w14:paraId="65F3582F" w14:textId="77777777" w:rsidR="006C0AF0" w:rsidRPr="00D167C2" w:rsidRDefault="006C0AF0" w:rsidP="00B35F7C">
            <w:pPr>
              <w:spacing w:line="240" w:lineRule="exact"/>
              <w:ind w:firstLineChars="100" w:firstLine="200"/>
              <w:rPr>
                <w:rFonts w:ascii="游ゴシック" w:eastAsia="游ゴシック" w:hAnsi="游ゴシック"/>
                <w:kern w:val="0"/>
                <w:sz w:val="18"/>
                <w:szCs w:val="18"/>
              </w:rPr>
            </w:pPr>
            <w:r>
              <w:rPr>
                <w:rFonts w:ascii="游ゴシック" w:eastAsia="游ゴシック" w:hAnsi="游ゴシック" w:hint="eastAsia"/>
                <w:sz w:val="20"/>
                <w:szCs w:val="21"/>
              </w:rPr>
              <w:t>原則、1</w:t>
            </w:r>
            <w:r w:rsidR="00983C22">
              <w:rPr>
                <w:rFonts w:ascii="游ゴシック" w:eastAsia="游ゴシック" w:hAnsi="游ゴシック" w:hint="eastAsia"/>
                <w:sz w:val="20"/>
                <w:szCs w:val="21"/>
              </w:rPr>
              <w:t>歳</w:t>
            </w:r>
            <w:r>
              <w:rPr>
                <w:rFonts w:ascii="游ゴシック" w:eastAsia="游ゴシック" w:hAnsi="游ゴシック" w:hint="eastAsia"/>
                <w:sz w:val="20"/>
                <w:szCs w:val="21"/>
              </w:rPr>
              <w:t>未満の子を養育する</w:t>
            </w:r>
            <w:r w:rsidRPr="00D50547">
              <w:rPr>
                <w:rFonts w:ascii="游ゴシック" w:eastAsia="游ゴシック" w:hAnsi="游ゴシック" w:hint="eastAsia"/>
                <w:sz w:val="20"/>
                <w:szCs w:val="21"/>
              </w:rPr>
              <w:t>労働者。</w:t>
            </w:r>
            <w:r w:rsidRPr="00945A8C">
              <w:rPr>
                <w:rFonts w:ascii="游ゴシック" w:eastAsia="游ゴシック" w:hAnsi="游ゴシック" w:hint="eastAsia"/>
                <w:spacing w:val="-12"/>
                <w:sz w:val="18"/>
                <w:szCs w:val="18"/>
              </w:rPr>
              <w:t>※配偶者が専業主婦（夫）でも取得できます。</w:t>
            </w:r>
            <w:r w:rsidRPr="00945A8C">
              <w:rPr>
                <w:rFonts w:ascii="游ゴシック" w:eastAsia="游ゴシック" w:hAnsi="游ゴシック" w:hint="eastAsia"/>
                <w:spacing w:val="-12"/>
                <w:kern w:val="0"/>
                <w:sz w:val="18"/>
                <w:szCs w:val="18"/>
              </w:rPr>
              <w:t>夫婦同時に取得できます。</w:t>
            </w:r>
          </w:p>
          <w:p w14:paraId="438AF1AB"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有期雇用労働者の方は、申出時点で、子が１歳６か月を経過する日までに労働契約期間が満了し、更新されないことが明らかでない場合に取得できます。</w:t>
            </w:r>
          </w:p>
          <w:p w14:paraId="44660ADB" w14:textId="77777777" w:rsidR="006C0AF0" w:rsidRPr="00D167C2" w:rsidRDefault="006C0AF0" w:rsidP="00B35F7C">
            <w:pPr>
              <w:spacing w:before="60" w:line="24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167C2">
              <w:rPr>
                <w:rFonts w:ascii="游ゴシック" w:eastAsia="游ゴシック" w:hAnsi="游ゴシック" w:hint="eastAsia"/>
                <w:color w:val="000000"/>
                <w:sz w:val="18"/>
                <w:szCs w:val="18"/>
              </w:rPr>
              <w:t>（※対象外の労働者を労使協定で締結している場合の例）</w:t>
            </w:r>
          </w:p>
          <w:p w14:paraId="19BB5651" w14:textId="77777777" w:rsidR="006C0AF0" w:rsidRPr="00D50547" w:rsidRDefault="006C0AF0" w:rsidP="00B35F7C">
            <w:pPr>
              <w:spacing w:line="240" w:lineRule="exact"/>
              <w:ind w:leftChars="82" w:left="172"/>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6C0AF0" w:rsidRPr="00D50547" w14:paraId="65769E4C" w14:textId="77777777" w:rsidTr="006C0AF0">
        <w:trPr>
          <w:trHeight w:val="1265"/>
        </w:trPr>
        <w:tc>
          <w:tcPr>
            <w:tcW w:w="1202" w:type="dxa"/>
            <w:shd w:val="clear" w:color="auto" w:fill="auto"/>
            <w:vAlign w:val="center"/>
          </w:tcPr>
          <w:p w14:paraId="51DDD8F3" w14:textId="77777777" w:rsidR="006C0AF0" w:rsidRPr="00D50547" w:rsidRDefault="006C0AF0"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期間</w:t>
            </w:r>
          </w:p>
        </w:tc>
        <w:tc>
          <w:tcPr>
            <w:tcW w:w="8687" w:type="dxa"/>
            <w:shd w:val="clear" w:color="auto" w:fill="auto"/>
            <w:vAlign w:val="center"/>
          </w:tcPr>
          <w:p w14:paraId="46D8B6B9"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原則、子が</w:t>
            </w:r>
            <w:r w:rsidRPr="00D50547">
              <w:rPr>
                <w:rFonts w:ascii="游ゴシック" w:eastAsia="游ゴシック" w:hAnsi="游ゴシック"/>
                <w:sz w:val="20"/>
                <w:szCs w:val="21"/>
              </w:rPr>
              <w:t>1歳に達する</w:t>
            </w:r>
            <w:r w:rsidRPr="00D50547">
              <w:rPr>
                <w:rFonts w:ascii="游ゴシック" w:eastAsia="游ゴシック" w:hAnsi="游ゴシック" w:hint="eastAsia"/>
                <w:sz w:val="20"/>
                <w:szCs w:val="21"/>
              </w:rPr>
              <w:t>日</w:t>
            </w:r>
            <w:r w:rsidRPr="00D50547">
              <w:rPr>
                <w:rFonts w:ascii="游ゴシック" w:eastAsia="游ゴシック" w:hAnsi="游ゴシック"/>
                <w:sz w:val="20"/>
                <w:szCs w:val="21"/>
              </w:rPr>
              <w:t>（１歳の誕生日の前日</w:t>
            </w:r>
            <w:r w:rsidRPr="00D50547">
              <w:rPr>
                <w:rFonts w:ascii="游ゴシック" w:eastAsia="游ゴシック" w:hAnsi="游ゴシック" w:hint="eastAsia"/>
                <w:sz w:val="20"/>
                <w:szCs w:val="21"/>
              </w:rPr>
              <w:t>）までの間の労働者が希望する期間</w:t>
            </w:r>
            <w:r w:rsidRPr="00D50547">
              <w:rPr>
                <w:rFonts w:ascii="游ゴシック" w:eastAsia="游ゴシック" w:hAnsi="游ゴシック"/>
                <w:sz w:val="20"/>
                <w:szCs w:val="21"/>
              </w:rPr>
              <w:t>。</w:t>
            </w:r>
            <w:r w:rsidRPr="00D50547">
              <w:rPr>
                <w:rFonts w:ascii="游ゴシック" w:eastAsia="游ゴシック" w:hAnsi="游ゴシック" w:hint="eastAsia"/>
                <w:sz w:val="20"/>
                <w:szCs w:val="21"/>
              </w:rPr>
              <w:t>なお、</w:t>
            </w:r>
            <w:r w:rsidRPr="00D50547">
              <w:rPr>
                <w:rFonts w:ascii="游ゴシック" w:eastAsia="游ゴシック" w:hAnsi="游ゴシック"/>
                <w:sz w:val="20"/>
                <w:szCs w:val="21"/>
              </w:rPr>
              <w:t>配偶者が育児休業をしている場合は、子が１歳２か月に達するまで出産日と産後休業期間と育児休業期間</w:t>
            </w:r>
            <w:r w:rsidRPr="00D50547">
              <w:rPr>
                <w:rFonts w:ascii="游ゴシック" w:eastAsia="游ゴシック" w:hAnsi="游ゴシック" w:hint="eastAsia"/>
                <w:sz w:val="20"/>
                <w:szCs w:val="21"/>
              </w:rPr>
              <w:t>と出生時育児休業期間</w:t>
            </w:r>
            <w:r w:rsidRPr="00D50547">
              <w:rPr>
                <w:rFonts w:ascii="游ゴシック" w:eastAsia="游ゴシック" w:hAnsi="游ゴシック"/>
                <w:sz w:val="20"/>
                <w:szCs w:val="21"/>
              </w:rPr>
              <w:t>を合計して１年間以内の休業が可能</w:t>
            </w:r>
            <w:r w:rsidRPr="00D50547">
              <w:rPr>
                <w:rFonts w:ascii="游ゴシック" w:eastAsia="游ゴシック" w:hAnsi="游ゴシック" w:hint="eastAsia"/>
                <w:sz w:val="20"/>
                <w:szCs w:val="21"/>
              </w:rPr>
              <w:t>（パパ・ママ育休プラス）</w:t>
            </w:r>
            <w:r w:rsidRPr="00D50547">
              <w:rPr>
                <w:rFonts w:ascii="游ゴシック" w:eastAsia="游ゴシック" w:hAnsi="游ゴシック"/>
                <w:sz w:val="20"/>
                <w:szCs w:val="21"/>
              </w:rPr>
              <w:t>。</w:t>
            </w:r>
          </w:p>
          <w:p w14:paraId="02E6A5E3"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保育所等に入所できない等の理由がある場合は最長子が２歳に達する日（２歳の誕生日の前日）まで延長可能。</w:t>
            </w:r>
          </w:p>
        </w:tc>
      </w:tr>
      <w:tr w:rsidR="006C0AF0" w:rsidRPr="00D50547" w14:paraId="3F3BCBD0" w14:textId="77777777" w:rsidTr="006C0AF0">
        <w:trPr>
          <w:trHeight w:val="340"/>
        </w:trPr>
        <w:tc>
          <w:tcPr>
            <w:tcW w:w="1202" w:type="dxa"/>
            <w:shd w:val="clear" w:color="auto" w:fill="auto"/>
            <w:vAlign w:val="center"/>
          </w:tcPr>
          <w:p w14:paraId="12A3C998" w14:textId="77777777" w:rsidR="006C0AF0" w:rsidRPr="00D50547" w:rsidRDefault="006C0AF0"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申出期限</w:t>
            </w:r>
          </w:p>
        </w:tc>
        <w:tc>
          <w:tcPr>
            <w:tcW w:w="8687" w:type="dxa"/>
            <w:shd w:val="clear" w:color="auto" w:fill="auto"/>
            <w:vAlign w:val="center"/>
          </w:tcPr>
          <w:p w14:paraId="307979A0"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原則休業の１か月前（１歳６か月又は２歳までの育児休業の場合は２週間前）までに●●部□□係に申し出てください。</w:t>
            </w:r>
          </w:p>
        </w:tc>
      </w:tr>
      <w:tr w:rsidR="006C0AF0" w:rsidRPr="0077141C" w14:paraId="7C420833" w14:textId="77777777" w:rsidTr="006C0AF0">
        <w:trPr>
          <w:trHeight w:val="340"/>
        </w:trPr>
        <w:tc>
          <w:tcPr>
            <w:tcW w:w="1202" w:type="dxa"/>
            <w:shd w:val="clear" w:color="auto" w:fill="auto"/>
            <w:vAlign w:val="center"/>
          </w:tcPr>
          <w:p w14:paraId="7406B87C" w14:textId="77777777" w:rsidR="006C0AF0" w:rsidRPr="00E103EB" w:rsidRDefault="006C0AF0" w:rsidP="00B35F7C">
            <w:pPr>
              <w:spacing w:line="240" w:lineRule="exact"/>
              <w:jc w:val="distribute"/>
              <w:rPr>
                <w:rFonts w:ascii="游ゴシック" w:eastAsia="游ゴシック" w:hAnsi="游ゴシック"/>
                <w:sz w:val="22"/>
              </w:rPr>
            </w:pPr>
            <w:r w:rsidRPr="00E103EB">
              <w:rPr>
                <w:rFonts w:ascii="游ゴシック" w:eastAsia="游ゴシック" w:hAnsi="游ゴシック" w:hint="eastAsia"/>
                <w:sz w:val="22"/>
              </w:rPr>
              <w:t>分割取得</w:t>
            </w:r>
          </w:p>
        </w:tc>
        <w:tc>
          <w:tcPr>
            <w:tcW w:w="8687" w:type="dxa"/>
            <w:shd w:val="clear" w:color="auto" w:fill="auto"/>
            <w:vAlign w:val="center"/>
          </w:tcPr>
          <w:p w14:paraId="40E069A7" w14:textId="77777777" w:rsidR="006C0AF0" w:rsidRPr="00D167C2" w:rsidRDefault="006C0AF0" w:rsidP="00B35F7C">
            <w:pPr>
              <w:spacing w:line="240" w:lineRule="exact"/>
              <w:ind w:firstLineChars="100" w:firstLine="200"/>
              <w:rPr>
                <w:rFonts w:ascii="游ゴシック" w:eastAsia="游ゴシック" w:hAnsi="游ゴシック"/>
                <w:sz w:val="16"/>
                <w:szCs w:val="18"/>
              </w:rPr>
            </w:pPr>
            <w:r w:rsidRPr="0077141C">
              <w:rPr>
                <w:rFonts w:ascii="游ゴシック" w:eastAsia="游ゴシック" w:hAnsi="游ゴシック" w:hint="eastAsia"/>
                <w:sz w:val="20"/>
                <w:szCs w:val="21"/>
              </w:rPr>
              <w:t>分割して２回取得可能</w:t>
            </w:r>
          </w:p>
        </w:tc>
      </w:tr>
    </w:tbl>
    <w:p w14:paraId="0C41993F" w14:textId="77777777" w:rsidR="006C0AF0" w:rsidRDefault="006C0AF0" w:rsidP="006C0AF0">
      <w:pPr>
        <w:spacing w:line="400" w:lineRule="exact"/>
        <w:ind w:right="-1"/>
        <w:rPr>
          <w:rFonts w:ascii="游ゴシック" w:eastAsia="游ゴシック" w:hAnsi="游ゴシック"/>
          <w:b/>
          <w:sz w:val="28"/>
        </w:rPr>
      </w:pPr>
    </w:p>
    <w:p w14:paraId="4BA0BE28" w14:textId="77777777" w:rsidR="006C0AF0" w:rsidRPr="00CC5129" w:rsidRDefault="006C0AF0" w:rsidP="006C0AF0">
      <w:pPr>
        <w:spacing w:after="240"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686"/>
      </w:tblGrid>
      <w:tr w:rsidR="006C0AF0" w:rsidRPr="00D50547" w14:paraId="055F277C" w14:textId="77777777" w:rsidTr="006C0AF0">
        <w:trPr>
          <w:trHeight w:val="1834"/>
        </w:trPr>
        <w:tc>
          <w:tcPr>
            <w:tcW w:w="1203" w:type="dxa"/>
            <w:shd w:val="clear" w:color="auto" w:fill="auto"/>
            <w:vAlign w:val="center"/>
          </w:tcPr>
          <w:p w14:paraId="70ABEE2D" w14:textId="77777777" w:rsidR="006C0AF0" w:rsidRPr="00D50547" w:rsidRDefault="006C0AF0"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対象者</w:t>
            </w:r>
          </w:p>
        </w:tc>
        <w:tc>
          <w:tcPr>
            <w:tcW w:w="8686" w:type="dxa"/>
            <w:shd w:val="clear" w:color="auto" w:fill="auto"/>
            <w:vAlign w:val="center"/>
          </w:tcPr>
          <w:p w14:paraId="0EDD38E6"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Pr>
                <w:rFonts w:ascii="游ゴシック" w:eastAsia="游ゴシック" w:hAnsi="游ゴシック" w:hint="eastAsia"/>
                <w:sz w:val="20"/>
                <w:szCs w:val="21"/>
              </w:rPr>
              <w:t>出生後8週間以内の子を養育する</w:t>
            </w:r>
            <w:r w:rsidRPr="00D50547">
              <w:rPr>
                <w:rFonts w:ascii="游ゴシック" w:eastAsia="游ゴシック" w:hAnsi="游ゴシック" w:hint="eastAsia"/>
                <w:sz w:val="20"/>
                <w:szCs w:val="21"/>
              </w:rPr>
              <w:t>主に男性労働者。なお、養子の場合等は女性も取得できます。</w:t>
            </w:r>
            <w:r w:rsidRPr="005C3770">
              <w:rPr>
                <w:rFonts w:ascii="游ゴシック" w:eastAsia="游ゴシック" w:hAnsi="游ゴシック" w:hint="eastAsia"/>
                <w:sz w:val="18"/>
                <w:szCs w:val="20"/>
              </w:rPr>
              <w:t>※配偶者が専業主婦（夫）でも取得できます。</w:t>
            </w:r>
          </w:p>
          <w:p w14:paraId="57DC8F78" w14:textId="77777777" w:rsidR="006C0AF0" w:rsidRPr="00D50547" w:rsidRDefault="006C0AF0"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4378C61C" w14:textId="77777777" w:rsidR="006C0AF0" w:rsidRPr="00D50547" w:rsidRDefault="006C0AF0" w:rsidP="00B35F7C">
            <w:pPr>
              <w:spacing w:before="60" w:line="22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D50547">
              <w:rPr>
                <w:rFonts w:ascii="游ゴシック" w:eastAsia="游ゴシック" w:hAnsi="游ゴシック" w:hint="eastAsia"/>
                <w:color w:val="000000"/>
                <w:sz w:val="18"/>
                <w:szCs w:val="18"/>
              </w:rPr>
              <w:t>（※対象外の労働者を労使協定で締結している場合の例）</w:t>
            </w:r>
          </w:p>
          <w:p w14:paraId="0B550002" w14:textId="77777777" w:rsidR="006C0AF0" w:rsidRPr="00D50547" w:rsidRDefault="006C0AF0" w:rsidP="00B35F7C">
            <w:pPr>
              <w:spacing w:line="220" w:lineRule="exact"/>
              <w:ind w:leftChars="104" w:left="218"/>
              <w:rPr>
                <w:rFonts w:ascii="游ゴシック" w:eastAsia="游ゴシック" w:hAnsi="游ゴシック"/>
                <w:color w:val="000000"/>
                <w:sz w:val="20"/>
                <w:szCs w:val="21"/>
              </w:rPr>
            </w:pPr>
            <w:r w:rsidRPr="00D50547">
              <w:rPr>
                <w:rFonts w:ascii="游ゴシック" w:eastAsia="游ゴシック" w:hAnsi="游ゴシック" w:hint="eastAsia"/>
                <w:color w:val="000000"/>
                <w:sz w:val="20"/>
                <w:szCs w:val="21"/>
              </w:rPr>
              <w:t xml:space="preserve">①入社１年未満の労働者　②申出の日から８週間以内に雇用関係が終了する労働者　</w:t>
            </w:r>
          </w:p>
          <w:p w14:paraId="56EE0C6A" w14:textId="77777777" w:rsidR="006C0AF0" w:rsidRPr="00D50547" w:rsidRDefault="006C0AF0" w:rsidP="00B35F7C">
            <w:pPr>
              <w:spacing w:line="220" w:lineRule="exact"/>
              <w:ind w:leftChars="104" w:left="218"/>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③１週間の所定労働日数が２日以下の労働者</w:t>
            </w:r>
          </w:p>
        </w:tc>
      </w:tr>
      <w:tr w:rsidR="006C0AF0" w:rsidRPr="00D50547" w14:paraId="13A0864D" w14:textId="77777777" w:rsidTr="006C0AF0">
        <w:trPr>
          <w:trHeight w:val="340"/>
        </w:trPr>
        <w:tc>
          <w:tcPr>
            <w:tcW w:w="1203" w:type="dxa"/>
            <w:shd w:val="clear" w:color="auto" w:fill="auto"/>
            <w:vAlign w:val="center"/>
          </w:tcPr>
          <w:p w14:paraId="2E7A85E2" w14:textId="77777777" w:rsidR="006C0AF0" w:rsidRPr="00D50547" w:rsidRDefault="006C0AF0"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期間</w:t>
            </w:r>
          </w:p>
        </w:tc>
        <w:tc>
          <w:tcPr>
            <w:tcW w:w="8686" w:type="dxa"/>
            <w:shd w:val="clear" w:color="auto" w:fill="auto"/>
            <w:vAlign w:val="center"/>
          </w:tcPr>
          <w:p w14:paraId="2D6EEDAB" w14:textId="77777777" w:rsidR="006C0AF0" w:rsidRPr="00D50547" w:rsidRDefault="006C0AF0" w:rsidP="00B35F7C">
            <w:pPr>
              <w:spacing w:line="28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子の出生後８週間以内</w:t>
            </w:r>
            <w:r w:rsidRPr="0084340D">
              <w:rPr>
                <w:rFonts w:ascii="游ゴシック" w:eastAsia="游ゴシック" w:hAnsi="游ゴシック" w:hint="eastAsia"/>
                <w:sz w:val="20"/>
                <w:szCs w:val="21"/>
              </w:rPr>
              <w:t>の間で</w:t>
            </w:r>
            <w:r w:rsidRPr="00D50547">
              <w:rPr>
                <w:rFonts w:ascii="游ゴシック" w:eastAsia="游ゴシック" w:hAnsi="游ゴシック" w:hint="eastAsia"/>
                <w:sz w:val="20"/>
                <w:szCs w:val="21"/>
              </w:rPr>
              <w:t>４週間</w:t>
            </w:r>
            <w:r w:rsidRPr="0084340D">
              <w:rPr>
                <w:rFonts w:ascii="游ゴシック" w:eastAsia="游ゴシック" w:hAnsi="游ゴシック" w:hint="eastAsia"/>
                <w:sz w:val="20"/>
                <w:szCs w:val="21"/>
              </w:rPr>
              <w:t>（28日）以内</w:t>
            </w:r>
            <w:r w:rsidRPr="00D50547">
              <w:rPr>
                <w:rFonts w:ascii="游ゴシック" w:eastAsia="游ゴシック" w:hAnsi="游ゴシック" w:hint="eastAsia"/>
                <w:sz w:val="20"/>
                <w:szCs w:val="21"/>
              </w:rPr>
              <w:t>の労働者が希望する期間</w:t>
            </w:r>
          </w:p>
        </w:tc>
      </w:tr>
      <w:tr w:rsidR="006C0AF0" w:rsidRPr="0077141C" w14:paraId="1D4AD20F" w14:textId="77777777" w:rsidTr="006C0AF0">
        <w:trPr>
          <w:trHeight w:val="1625"/>
        </w:trPr>
        <w:tc>
          <w:tcPr>
            <w:tcW w:w="1203" w:type="dxa"/>
            <w:shd w:val="clear" w:color="auto" w:fill="auto"/>
            <w:vAlign w:val="center"/>
          </w:tcPr>
          <w:p w14:paraId="104CEEE6" w14:textId="77777777" w:rsidR="006C0AF0" w:rsidRPr="00E103EB" w:rsidRDefault="006C0AF0"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申出期限</w:t>
            </w:r>
          </w:p>
        </w:tc>
        <w:tc>
          <w:tcPr>
            <w:tcW w:w="8686" w:type="dxa"/>
            <w:shd w:val="clear" w:color="auto" w:fill="auto"/>
            <w:vAlign w:val="center"/>
          </w:tcPr>
          <w:p w14:paraId="7275A67F" w14:textId="77777777" w:rsidR="006C0AF0" w:rsidRPr="001D3867" w:rsidRDefault="006C0AF0" w:rsidP="00B35F7C">
            <w:pPr>
              <w:spacing w:line="240" w:lineRule="exact"/>
              <w:ind w:leftChars="-98" w:left="-20" w:hangingChars="93" w:hanging="186"/>
              <w:rPr>
                <w:rFonts w:ascii="游ゴシック" w:eastAsia="游ゴシック" w:hAnsi="游ゴシック"/>
                <w:sz w:val="20"/>
                <w:szCs w:val="21"/>
              </w:rPr>
            </w:pPr>
            <w:r w:rsidRPr="0077141C">
              <w:rPr>
                <w:rFonts w:ascii="游ゴシック" w:eastAsia="游ゴシック" w:hAnsi="游ゴシック" w:hint="eastAsia"/>
                <w:sz w:val="20"/>
                <w:szCs w:val="21"/>
              </w:rPr>
              <w:t>（</w:t>
            </w:r>
            <w:r w:rsidRPr="001D3867">
              <w:rPr>
                <w:rFonts w:ascii="游ゴシック" w:eastAsia="游ゴシック" w:hAnsi="游ゴシック" w:hint="eastAsia"/>
                <w:sz w:val="20"/>
                <w:szCs w:val="21"/>
              </w:rPr>
              <w:t>※２週間前とする場合の記載例）</w:t>
            </w:r>
          </w:p>
          <w:p w14:paraId="26815824" w14:textId="77777777" w:rsidR="006C0AF0" w:rsidRPr="001D3867" w:rsidRDefault="006C0AF0" w:rsidP="00B35F7C">
            <w:pPr>
              <w:spacing w:line="240" w:lineRule="exact"/>
              <w:ind w:firstLineChars="100" w:firstLine="200"/>
              <w:rPr>
                <w:rFonts w:ascii="游ゴシック" w:eastAsia="游ゴシック" w:hAnsi="游ゴシック"/>
                <w:sz w:val="20"/>
                <w:szCs w:val="21"/>
              </w:rPr>
            </w:pPr>
            <w:r w:rsidRPr="001D3867">
              <w:rPr>
                <w:rFonts w:ascii="游ゴシック" w:eastAsia="游ゴシック" w:hAnsi="游ゴシック" w:hint="eastAsia"/>
                <w:sz w:val="20"/>
                <w:szCs w:val="21"/>
              </w:rPr>
              <w:t>原則休業の２週間前までに●●部□□係に申し出てください。</w:t>
            </w:r>
          </w:p>
          <w:p w14:paraId="4B1F1640" w14:textId="77777777" w:rsidR="006C0AF0" w:rsidRPr="0077141C" w:rsidRDefault="006C0AF0" w:rsidP="00B35F7C">
            <w:pPr>
              <w:spacing w:line="240" w:lineRule="exact"/>
              <w:ind w:leftChars="-98" w:left="-20" w:hangingChars="93" w:hanging="186"/>
              <w:rPr>
                <w:rFonts w:ascii="游ゴシック" w:eastAsia="游ゴシック" w:hAnsi="游ゴシック"/>
                <w:sz w:val="20"/>
                <w:szCs w:val="21"/>
              </w:rPr>
            </w:pPr>
            <w:r w:rsidRPr="001D3867">
              <w:rPr>
                <w:rFonts w:ascii="游ゴシック" w:eastAsia="游ゴシック" w:hAnsi="游ゴシック" w:hint="eastAsia"/>
                <w:sz w:val="20"/>
                <w:szCs w:val="21"/>
              </w:rPr>
              <w:t>（※</w:t>
            </w:r>
            <w:r w:rsidRPr="0077141C">
              <w:rPr>
                <w:rFonts w:ascii="游ゴシック" w:eastAsia="游ゴシック" w:hAnsi="游ゴシック" w:hint="eastAsia"/>
                <w:sz w:val="20"/>
                <w:szCs w:val="21"/>
              </w:rPr>
              <w:t>労使協定を締結し、１か月前とする場合の記載例）</w:t>
            </w:r>
          </w:p>
          <w:p w14:paraId="02A55F6F" w14:textId="77777777" w:rsidR="006C0AF0" w:rsidRPr="0077141C" w:rsidRDefault="006C0AF0" w:rsidP="00B35F7C">
            <w:pPr>
              <w:spacing w:line="24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6C0AF0" w:rsidRPr="0077141C" w14:paraId="0998E5A8" w14:textId="77777777" w:rsidTr="006C0AF0">
        <w:trPr>
          <w:trHeight w:val="340"/>
        </w:trPr>
        <w:tc>
          <w:tcPr>
            <w:tcW w:w="1203" w:type="dxa"/>
            <w:shd w:val="clear" w:color="auto" w:fill="auto"/>
            <w:vAlign w:val="center"/>
          </w:tcPr>
          <w:p w14:paraId="5A694DC9" w14:textId="77777777" w:rsidR="006C0AF0" w:rsidRPr="00E103EB" w:rsidRDefault="006C0AF0"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分割取得</w:t>
            </w:r>
          </w:p>
        </w:tc>
        <w:tc>
          <w:tcPr>
            <w:tcW w:w="8686" w:type="dxa"/>
            <w:shd w:val="clear" w:color="auto" w:fill="auto"/>
            <w:vAlign w:val="center"/>
          </w:tcPr>
          <w:p w14:paraId="14D9FBAD" w14:textId="77777777" w:rsidR="006C0AF0" w:rsidRPr="0077141C" w:rsidRDefault="006C0AF0"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分割して２回取得可能（まとめて申し出ることが必要）</w:t>
            </w:r>
          </w:p>
        </w:tc>
      </w:tr>
      <w:tr w:rsidR="006C0AF0" w:rsidRPr="0077141C" w14:paraId="04607CA6" w14:textId="77777777" w:rsidTr="006C0AF0">
        <w:tc>
          <w:tcPr>
            <w:tcW w:w="1203" w:type="dxa"/>
            <w:shd w:val="clear" w:color="auto" w:fill="auto"/>
            <w:vAlign w:val="center"/>
          </w:tcPr>
          <w:p w14:paraId="49AF0E49" w14:textId="77777777" w:rsidR="006C0AF0" w:rsidRPr="00E103EB" w:rsidRDefault="006C0AF0" w:rsidP="00B35F7C">
            <w:pPr>
              <w:spacing w:line="240" w:lineRule="exact"/>
              <w:rPr>
                <w:rFonts w:ascii="游ゴシック" w:eastAsia="游ゴシック" w:hAnsi="游ゴシック"/>
                <w:sz w:val="22"/>
                <w:szCs w:val="22"/>
              </w:rPr>
            </w:pPr>
            <w:r w:rsidRPr="00E103EB">
              <w:rPr>
                <w:rFonts w:ascii="游ゴシック" w:eastAsia="游ゴシック" w:hAnsi="游ゴシック" w:hint="eastAsia"/>
                <w:sz w:val="22"/>
                <w:szCs w:val="22"/>
              </w:rPr>
              <w:t>休業中の就業</w:t>
            </w:r>
            <w:r w:rsidRPr="0077141C">
              <w:rPr>
                <w:rFonts w:ascii="游ゴシック" w:eastAsia="游ゴシック" w:hAnsi="游ゴシック" w:hint="eastAsia"/>
                <w:sz w:val="17"/>
                <w:szCs w:val="17"/>
              </w:rPr>
              <w:t>（注）</w:t>
            </w:r>
          </w:p>
        </w:tc>
        <w:tc>
          <w:tcPr>
            <w:tcW w:w="8686" w:type="dxa"/>
            <w:shd w:val="clear" w:color="auto" w:fill="auto"/>
            <w:vAlign w:val="center"/>
          </w:tcPr>
          <w:p w14:paraId="5BC3DF75" w14:textId="77777777" w:rsidR="006C0AF0" w:rsidRPr="0077141C" w:rsidRDefault="006C0AF0"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調整等が必要ですので、希望する場合、まずは●●部□□係にご相談ください。</w:t>
            </w:r>
          </w:p>
        </w:tc>
      </w:tr>
    </w:tbl>
    <w:p w14:paraId="049AAA6D" w14:textId="77777777" w:rsidR="006C0AF0" w:rsidRDefault="006C0AF0" w:rsidP="006C0AF0">
      <w:pPr>
        <w:spacing w:line="220" w:lineRule="exact"/>
        <w:ind w:firstLineChars="100" w:firstLine="170"/>
        <w:jc w:val="left"/>
        <w:rPr>
          <w:rFonts w:ascii="游ゴシック" w:eastAsia="游ゴシック" w:hAnsi="游ゴシック"/>
          <w:sz w:val="17"/>
          <w:szCs w:val="17"/>
        </w:rPr>
      </w:pPr>
      <w:r w:rsidRPr="0077141C">
        <w:rPr>
          <w:rFonts w:ascii="游ゴシック" w:eastAsia="游ゴシック" w:hAnsi="游ゴシック" w:hint="eastAsia"/>
          <w:sz w:val="17"/>
          <w:szCs w:val="17"/>
        </w:rPr>
        <w:t>（注）休業中の就業について労使協定を締結していない場合記載は不要です。</w:t>
      </w:r>
    </w:p>
    <w:p w14:paraId="3C88BAF7" w14:textId="77777777" w:rsidR="006C0AF0" w:rsidRDefault="006C0AF0" w:rsidP="006C0AF0">
      <w:pPr>
        <w:spacing w:line="220" w:lineRule="exact"/>
        <w:ind w:firstLineChars="100" w:firstLine="170"/>
        <w:jc w:val="left"/>
        <w:rPr>
          <w:rFonts w:ascii="游ゴシック" w:eastAsia="游ゴシック" w:hAnsi="游ゴシック"/>
          <w:sz w:val="17"/>
          <w:szCs w:val="17"/>
        </w:rPr>
      </w:pPr>
    </w:p>
    <w:p w14:paraId="64796561" w14:textId="77777777" w:rsidR="006C0AF0" w:rsidRPr="0077141C" w:rsidRDefault="006C0AF0" w:rsidP="006C0AF0">
      <w:pPr>
        <w:spacing w:line="220" w:lineRule="exact"/>
        <w:ind w:firstLineChars="100" w:firstLine="170"/>
        <w:jc w:val="left"/>
        <w:rPr>
          <w:rFonts w:ascii="游ゴシック" w:eastAsia="游ゴシック" w:hAnsi="游ゴシック"/>
          <w:sz w:val="17"/>
          <w:szCs w:val="17"/>
        </w:rPr>
      </w:pPr>
    </w:p>
    <w:p w14:paraId="2033174D" w14:textId="77777777" w:rsidR="006C0AF0" w:rsidRPr="00CC5129" w:rsidRDefault="002618D9" w:rsidP="006C0AF0">
      <w:pPr>
        <w:spacing w:line="320" w:lineRule="exact"/>
        <w:jc w:val="center"/>
        <w:rPr>
          <w:rFonts w:ascii="游ゴシック" w:eastAsia="游ゴシック" w:hAnsi="游ゴシック"/>
          <w:sz w:val="22"/>
        </w:rPr>
      </w:pPr>
      <w:r>
        <w:rPr>
          <w:rFonts w:ascii="游ゴシック" w:eastAsia="游ゴシック" w:hAnsi="游ゴシック"/>
          <w:noProof/>
        </w:rPr>
        <w:pict w14:anchorId="29A84972">
          <v:shape id="テキスト ボックス 5" o:spid="_x0000_s2455" type="#_x0000_t202" style="position:absolute;left:0;text-align:left;margin-left:0;margin-top:.7pt;width:501.5pt;height:51pt;z-index:251656192;visibility:visible;mso-position-horizontal:center;mso-position-horizontal-relative:margin;mso-width-relative:margin;mso-height-relative:margin" strokeweight="1.25pt">
            <v:stroke dashstyle="1 1"/>
            <v:textbox style="mso-next-textbox:#テキスト ボックス 5" inset=",1mm,,0">
              <w:txbxContent>
                <w:p w14:paraId="71D5110D" w14:textId="77777777" w:rsidR="006C0AF0" w:rsidRPr="00CC5129" w:rsidRDefault="006C0AF0" w:rsidP="006C0AF0">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15FC1A62" w14:textId="77777777" w:rsidR="006C0AF0" w:rsidRPr="00CC5129" w:rsidRDefault="006C0AF0" w:rsidP="006C0AF0">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w:r>
    </w:p>
    <w:p w14:paraId="6311AF60" w14:textId="77777777" w:rsidR="006C0AF0" w:rsidRPr="00CC5129" w:rsidRDefault="006C0AF0" w:rsidP="006C0AF0">
      <w:pPr>
        <w:spacing w:line="320" w:lineRule="exact"/>
        <w:jc w:val="center"/>
        <w:rPr>
          <w:rFonts w:ascii="游ゴシック" w:eastAsia="游ゴシック" w:hAnsi="游ゴシック"/>
          <w:sz w:val="22"/>
        </w:rPr>
      </w:pPr>
    </w:p>
    <w:p w14:paraId="3881DDE0" w14:textId="77777777" w:rsidR="00ED010E" w:rsidRPr="006C0AF0" w:rsidRDefault="00ED010E" w:rsidP="0053369E">
      <w:pPr>
        <w:spacing w:line="340" w:lineRule="exact"/>
        <w:ind w:firstLineChars="200" w:firstLine="360"/>
        <w:jc w:val="left"/>
        <w:rPr>
          <w:rFonts w:ascii="游ゴシック" w:eastAsia="游ゴシック" w:hAnsi="游ゴシック"/>
          <w:sz w:val="18"/>
          <w:szCs w:val="16"/>
        </w:rPr>
      </w:pPr>
    </w:p>
    <w:p w14:paraId="6929B8B5" w14:textId="77777777" w:rsidR="00ED010E" w:rsidRDefault="00ED010E" w:rsidP="0053369E">
      <w:pPr>
        <w:spacing w:line="340" w:lineRule="exact"/>
        <w:ind w:firstLineChars="200" w:firstLine="360"/>
        <w:jc w:val="left"/>
        <w:rPr>
          <w:rFonts w:ascii="游ゴシック" w:eastAsia="游ゴシック" w:hAnsi="游ゴシック"/>
          <w:sz w:val="18"/>
          <w:szCs w:val="16"/>
        </w:rPr>
      </w:pPr>
    </w:p>
    <w:p w14:paraId="009FEBE6" w14:textId="77777777" w:rsidR="0098241A" w:rsidRPr="00CC5129" w:rsidRDefault="0098241A" w:rsidP="0053369E">
      <w:pPr>
        <w:spacing w:line="340" w:lineRule="exact"/>
        <w:ind w:firstLineChars="200" w:firstLine="360"/>
        <w:jc w:val="left"/>
        <w:rPr>
          <w:rFonts w:ascii="游ゴシック" w:eastAsia="游ゴシック" w:hAnsi="游ゴシック"/>
          <w:sz w:val="18"/>
          <w:szCs w:val="16"/>
        </w:rPr>
      </w:pPr>
    </w:p>
    <w:p w14:paraId="12297880" w14:textId="77777777" w:rsidR="00B21A24" w:rsidRDefault="00AC1BC1" w:rsidP="0053369E">
      <w:pPr>
        <w:spacing w:line="320" w:lineRule="exact"/>
        <w:jc w:val="center"/>
        <w:rPr>
          <w:rFonts w:ascii="ＭＳ 明朝" w:hAnsi="ＭＳ 明朝"/>
          <w:sz w:val="22"/>
        </w:rPr>
      </w:pPr>
      <w:r w:rsidRPr="00CC5129">
        <w:rPr>
          <w:rFonts w:ascii="游ゴシック" w:eastAsia="游ゴシック" w:hAnsi="游ゴシック" w:hint="eastAsia"/>
          <w:sz w:val="22"/>
        </w:rPr>
        <w:t>（裏面あり</w:t>
      </w:r>
      <w:r>
        <w:rPr>
          <w:rFonts w:ascii="ＭＳ 明朝" w:hAnsi="ＭＳ 明朝" w:hint="eastAsia"/>
          <w:sz w:val="22"/>
        </w:rPr>
        <w:t>）</w:t>
      </w:r>
    </w:p>
    <w:p w14:paraId="5C0084D7" w14:textId="77777777" w:rsidR="00AC1BC1" w:rsidRPr="00CC5129" w:rsidRDefault="00B21A24" w:rsidP="00B21A24">
      <w:pPr>
        <w:spacing w:line="320" w:lineRule="exact"/>
        <w:jc w:val="center"/>
        <w:rPr>
          <w:rFonts w:ascii="游ゴシック" w:eastAsia="游ゴシック" w:hAnsi="游ゴシック"/>
          <w:b/>
          <w:sz w:val="28"/>
        </w:rPr>
      </w:pPr>
      <w:r>
        <w:rPr>
          <w:rFonts w:ascii="ＭＳ 明朝" w:hAnsi="ＭＳ 明朝"/>
          <w:sz w:val="22"/>
        </w:rPr>
        <w:br w:type="page"/>
      </w:r>
      <w:r w:rsidR="00AC1BC1" w:rsidRPr="00CC5129">
        <w:rPr>
          <w:rFonts w:ascii="游ゴシック" w:eastAsia="游ゴシック" w:hAnsi="游ゴシック" w:hint="eastAsia"/>
          <w:b/>
          <w:sz w:val="28"/>
        </w:rPr>
        <w:lastRenderedPageBreak/>
        <w:t>育児休業、出生時育児休業には、給付の支給や社会保険料免除があります。</w:t>
      </w:r>
    </w:p>
    <w:p w14:paraId="1AF5163E" w14:textId="77777777" w:rsidR="00AC1BC1" w:rsidRDefault="00AC1BC1" w:rsidP="00AC1BC1">
      <w:pPr>
        <w:spacing w:line="360" w:lineRule="exact"/>
        <w:jc w:val="center"/>
        <w:rPr>
          <w:rFonts w:ascii="メイリオ" w:eastAsia="メイリオ" w:hAnsi="メイリオ"/>
          <w:b/>
          <w:sz w:val="28"/>
        </w:rPr>
      </w:pPr>
    </w:p>
    <w:p w14:paraId="47631A7F" w14:textId="77777777" w:rsidR="00FE6C6E" w:rsidRPr="00CC5129" w:rsidRDefault="0098241A" w:rsidP="00FE6C6E">
      <w:pPr>
        <w:spacing w:line="280" w:lineRule="exact"/>
        <w:rPr>
          <w:rFonts w:ascii="游ゴシック" w:eastAsia="游ゴシック" w:hAnsi="游ゴシック"/>
          <w:sz w:val="22"/>
          <w:bdr w:val="single" w:sz="4" w:space="0" w:color="auto"/>
        </w:rPr>
      </w:pPr>
      <w:r>
        <w:rPr>
          <w:rFonts w:ascii="游ゴシック" w:eastAsia="游ゴシック" w:hAnsi="游ゴシック" w:hint="eastAsia"/>
          <w:sz w:val="22"/>
          <w:bdr w:val="single" w:sz="4" w:space="0" w:color="auto"/>
        </w:rPr>
        <w:t xml:space="preserve"> 育</w:t>
      </w:r>
      <w:r w:rsidR="00FE6C6E" w:rsidRPr="00CC5129">
        <w:rPr>
          <w:rFonts w:ascii="游ゴシック" w:eastAsia="游ゴシック" w:hAnsi="游ゴシック" w:hint="eastAsia"/>
          <w:sz w:val="22"/>
          <w:bdr w:val="single" w:sz="4" w:space="0" w:color="auto"/>
        </w:rPr>
        <w:t xml:space="preserve">児休業給付 </w:t>
      </w:r>
    </w:p>
    <w:p w14:paraId="3FFC4909" w14:textId="3EA9871C" w:rsidR="00FE6C6E" w:rsidRDefault="00FE6C6E" w:rsidP="00FE6C6E">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育児休業（出生時育児休業を含む</w:t>
      </w:r>
      <w:r w:rsidR="00822726" w:rsidRPr="00CC5129">
        <w:rPr>
          <w:rFonts w:ascii="游ゴシック" w:eastAsia="游ゴシック" w:hAnsi="游ゴシック" w:hint="eastAsia"/>
          <w:sz w:val="22"/>
        </w:rPr>
        <w:t>、以下同じ</w:t>
      </w:r>
      <w:r w:rsidRPr="00CC5129">
        <w:rPr>
          <w:rFonts w:ascii="游ゴシック" w:eastAsia="游ゴシック" w:hAnsi="游ゴシック" w:hint="eastAsia"/>
          <w:sz w:val="22"/>
        </w:rPr>
        <w:t>）を取得し、受給資格を満たしていれば、原則として休業開始時の賃金の</w:t>
      </w:r>
      <w:r w:rsidRPr="00CC5129">
        <w:rPr>
          <w:rFonts w:ascii="游ゴシック" w:eastAsia="游ゴシック" w:hAnsi="游ゴシック"/>
          <w:sz w:val="22"/>
        </w:rPr>
        <w:t>67%（180</w:t>
      </w:r>
      <w:r w:rsidRPr="00CC5129">
        <w:rPr>
          <w:rFonts w:ascii="游ゴシック" w:eastAsia="游ゴシック" w:hAnsi="游ゴシック" w:hint="eastAsia"/>
          <w:sz w:val="22"/>
        </w:rPr>
        <w:t>日</w:t>
      </w:r>
      <w:r w:rsidRPr="00CC5129">
        <w:rPr>
          <w:rFonts w:ascii="游ゴシック" w:eastAsia="游ゴシック" w:hAnsi="游ゴシック"/>
          <w:sz w:val="22"/>
        </w:rPr>
        <w:t>経過後は50%）の</w:t>
      </w:r>
      <w:r w:rsidRPr="00CC5129">
        <w:rPr>
          <w:rFonts w:ascii="游ゴシック" w:eastAsia="游ゴシック" w:hAnsi="游ゴシック" w:hint="eastAsia"/>
          <w:sz w:val="22"/>
        </w:rPr>
        <w:t>育児休業</w:t>
      </w:r>
      <w:r w:rsidRPr="00CC5129">
        <w:rPr>
          <w:rFonts w:ascii="游ゴシック" w:eastAsia="游ゴシック" w:hAnsi="游ゴシック"/>
          <w:sz w:val="22"/>
        </w:rPr>
        <w:t>給付を受けることができます</w:t>
      </w:r>
      <w:r w:rsidRPr="00CC5129">
        <w:rPr>
          <w:rFonts w:ascii="游ゴシック" w:eastAsia="游ゴシック" w:hAnsi="游ゴシック" w:hint="eastAsia"/>
          <w:sz w:val="22"/>
        </w:rPr>
        <w:t>。</w:t>
      </w:r>
    </w:p>
    <w:p w14:paraId="4C8AC260" w14:textId="77777777" w:rsidR="00FE6C6E" w:rsidRPr="00CC5129" w:rsidRDefault="00FE6C6E" w:rsidP="00FE6C6E">
      <w:pPr>
        <w:spacing w:line="280" w:lineRule="exact"/>
        <w:ind w:firstLineChars="100" w:firstLine="210"/>
        <w:rPr>
          <w:rFonts w:ascii="游ゴシック" w:eastAsia="游ゴシック" w:hAnsi="游ゴシック"/>
          <w:sz w:val="22"/>
        </w:rPr>
      </w:pPr>
      <w:r w:rsidRPr="0077141C">
        <w:rPr>
          <w:rFonts w:ascii="游ゴシック" w:eastAsia="游ゴシック" w:hAnsi="游ゴシック" w:hint="eastAsia"/>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024FAA21" w14:textId="77777777" w:rsidR="00FE6C6E" w:rsidRPr="00CC5129" w:rsidRDefault="00FE6C6E" w:rsidP="00FE6C6E">
      <w:pPr>
        <w:spacing w:line="280" w:lineRule="exact"/>
        <w:ind w:firstLineChars="100" w:firstLine="220"/>
        <w:rPr>
          <w:rFonts w:ascii="游ゴシック" w:eastAsia="游ゴシック" w:hAnsi="游ゴシック"/>
          <w:sz w:val="22"/>
        </w:rPr>
      </w:pPr>
    </w:p>
    <w:p w14:paraId="453E71E1" w14:textId="77777777" w:rsidR="00FE6C6E" w:rsidRPr="00CC5129" w:rsidRDefault="0098241A" w:rsidP="00FE6C6E">
      <w:pPr>
        <w:spacing w:line="280" w:lineRule="exact"/>
        <w:rPr>
          <w:rFonts w:ascii="游ゴシック" w:eastAsia="游ゴシック" w:hAnsi="游ゴシック"/>
          <w:sz w:val="22"/>
        </w:rPr>
      </w:pPr>
      <w:r>
        <w:rPr>
          <w:rFonts w:ascii="游ゴシック" w:eastAsia="游ゴシック" w:hAnsi="游ゴシック" w:hint="eastAsia"/>
          <w:sz w:val="22"/>
          <w:bdr w:val="single" w:sz="4" w:space="0" w:color="auto"/>
        </w:rPr>
        <w:t xml:space="preserve"> 育</w:t>
      </w:r>
      <w:r w:rsidR="00FE6C6E" w:rsidRPr="00CC5129">
        <w:rPr>
          <w:rFonts w:ascii="游ゴシック" w:eastAsia="游ゴシック" w:hAnsi="游ゴシック" w:hint="eastAsia"/>
          <w:sz w:val="22"/>
          <w:bdr w:val="single" w:sz="4" w:space="0" w:color="auto"/>
        </w:rPr>
        <w:t xml:space="preserve">児休業期間中の社会保険料の免除 </w:t>
      </w:r>
    </w:p>
    <w:p w14:paraId="7A3C05F9" w14:textId="35DC66DC" w:rsidR="00991826" w:rsidRDefault="00991826" w:rsidP="00FE6C6E">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FE6C6E" w:rsidRPr="00CC5129">
        <w:rPr>
          <w:rFonts w:ascii="游ゴシック" w:eastAsia="游ゴシック" w:hAnsi="游ゴシック" w:hint="eastAsia"/>
          <w:sz w:val="22"/>
        </w:rPr>
        <w:t>その月の末日が育児休業</w:t>
      </w:r>
      <w:r w:rsidRPr="00CC5129">
        <w:rPr>
          <w:rFonts w:ascii="游ゴシック" w:eastAsia="游ゴシック" w:hAnsi="游ゴシック" w:hint="eastAsia"/>
          <w:sz w:val="22"/>
        </w:rPr>
        <w:t>期間中である場合</w:t>
      </w:r>
    </w:p>
    <w:p w14:paraId="3075415D" w14:textId="77777777" w:rsidR="00991826" w:rsidRDefault="00991826" w:rsidP="00FE6C6E">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FE6C6E" w:rsidRPr="00CC5129">
        <w:rPr>
          <w:rFonts w:ascii="游ゴシック" w:eastAsia="游ゴシック" w:hAnsi="游ゴシック" w:hint="eastAsia"/>
          <w:sz w:val="22"/>
        </w:rPr>
        <w:t>その月中に14日以上育児休業を取得した場合</w:t>
      </w:r>
    </w:p>
    <w:p w14:paraId="0098DF8D" w14:textId="77777777" w:rsidR="00991826" w:rsidRDefault="00991826" w:rsidP="00FE6C6E">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w:t>
      </w:r>
      <w:r w:rsidR="00FE6C6E" w:rsidRPr="00CC5129">
        <w:rPr>
          <w:rFonts w:ascii="游ゴシック" w:eastAsia="游ゴシック" w:hAnsi="游ゴシック" w:hint="eastAsia"/>
          <w:sz w:val="22"/>
        </w:rPr>
        <w:t>賞与に係る保険料については１か月を超える育児休業を取得した場合</w:t>
      </w:r>
    </w:p>
    <w:p w14:paraId="07A39FEF" w14:textId="3E9FFBC5" w:rsidR="00FE6C6E" w:rsidRDefault="00FE6C6E" w:rsidP="008545FF">
      <w:pPr>
        <w:spacing w:line="280" w:lineRule="exact"/>
        <w:ind w:leftChars="67" w:left="141" w:firstLineChars="35" w:firstLine="77"/>
        <w:rPr>
          <w:rFonts w:ascii="游ゴシック" w:eastAsia="游ゴシック" w:hAnsi="游ゴシック"/>
          <w:sz w:val="22"/>
        </w:rPr>
      </w:pPr>
      <w:r w:rsidRPr="00CC5129">
        <w:rPr>
          <w:rFonts w:ascii="游ゴシック" w:eastAsia="游ゴシック" w:hAnsi="游ゴシック" w:hint="eastAsia"/>
          <w:sz w:val="22"/>
        </w:rPr>
        <w:t>を満たしていれば、その月の社会保険料</w:t>
      </w:r>
      <w:r w:rsidR="003C3F70">
        <w:rPr>
          <w:rFonts w:ascii="游ゴシック" w:eastAsia="游ゴシック" w:hAnsi="游ゴシック" w:hint="eastAsia"/>
          <w:sz w:val="22"/>
        </w:rPr>
        <w:t>は、</w:t>
      </w:r>
      <w:r w:rsidRPr="00CC5129">
        <w:rPr>
          <w:rFonts w:ascii="游ゴシック" w:eastAsia="游ゴシック" w:hAnsi="游ゴシック" w:hint="eastAsia"/>
          <w:sz w:val="22"/>
        </w:rPr>
        <w:t>被保険者本人負担分及び事業主負担分ともに免除されます。</w:t>
      </w:r>
    </w:p>
    <w:p w14:paraId="1A313D69" w14:textId="77777777" w:rsidR="00FE6C6E" w:rsidRPr="00CC5129" w:rsidRDefault="002618D9" w:rsidP="00FE6C6E">
      <w:pPr>
        <w:spacing w:line="280" w:lineRule="exact"/>
        <w:ind w:firstLineChars="100" w:firstLine="210"/>
        <w:rPr>
          <w:rFonts w:ascii="游ゴシック" w:eastAsia="游ゴシック" w:hAnsi="游ゴシック"/>
          <w:b/>
          <w:sz w:val="28"/>
        </w:rPr>
      </w:pPr>
      <w:r>
        <w:rPr>
          <w:rFonts w:ascii="游ゴシック" w:eastAsia="游ゴシック" w:hAnsi="游ゴシック"/>
          <w:noProof/>
        </w:rPr>
        <w:pict w14:anchorId="38166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2347" type="#_x0000_t75" style="position:absolute;left:0;text-align:left;margin-left:16.3pt;margin-top:228.75pt;width:204.55pt;height:65.25pt;z-index:251654144;visibility:visible;mso-position-horizontal-relative:margin;mso-position-vertical-relative:margin">
            <v:imagedata r:id="rId11" o:title=""/>
            <w10:wrap type="square" anchorx="margin" anchory="margin"/>
          </v:shape>
        </w:pict>
      </w:r>
    </w:p>
    <w:p w14:paraId="6E0D9492" w14:textId="77777777" w:rsidR="00FE6C6E" w:rsidRDefault="00FE6C6E" w:rsidP="00FE6C6E">
      <w:pPr>
        <w:spacing w:line="320" w:lineRule="exact"/>
        <w:jc w:val="center"/>
        <w:rPr>
          <w:rFonts w:ascii="游ゴシック" w:eastAsia="游ゴシック" w:hAnsi="游ゴシック"/>
          <w:b/>
          <w:sz w:val="28"/>
        </w:rPr>
      </w:pPr>
    </w:p>
    <w:p w14:paraId="1A09A46B" w14:textId="77777777" w:rsidR="00FE6C6E" w:rsidRPr="00CC5129" w:rsidRDefault="00FE6C6E" w:rsidP="00FE6C6E">
      <w:pPr>
        <w:spacing w:line="320" w:lineRule="exact"/>
        <w:jc w:val="center"/>
        <w:rPr>
          <w:rFonts w:ascii="游ゴシック" w:eastAsia="游ゴシック" w:hAnsi="游ゴシック"/>
          <w:b/>
          <w:sz w:val="28"/>
        </w:rPr>
      </w:pPr>
    </w:p>
    <w:p w14:paraId="7EF56E9D" w14:textId="77777777" w:rsidR="00FE6C6E" w:rsidRPr="00CC5129" w:rsidRDefault="00FE6C6E" w:rsidP="00FE6C6E">
      <w:pPr>
        <w:spacing w:line="320" w:lineRule="exact"/>
        <w:jc w:val="center"/>
        <w:rPr>
          <w:rFonts w:ascii="游ゴシック" w:eastAsia="游ゴシック" w:hAnsi="游ゴシック"/>
          <w:b/>
          <w:sz w:val="28"/>
        </w:rPr>
      </w:pPr>
    </w:p>
    <w:p w14:paraId="28A183C2" w14:textId="77777777" w:rsidR="00FE6C6E" w:rsidRDefault="00FE6C6E" w:rsidP="00FE6C6E">
      <w:pPr>
        <w:spacing w:line="320" w:lineRule="exact"/>
        <w:jc w:val="center"/>
        <w:rPr>
          <w:rFonts w:ascii="游ゴシック" w:eastAsia="游ゴシック" w:hAnsi="游ゴシック"/>
          <w:b/>
          <w:sz w:val="28"/>
        </w:rPr>
      </w:pPr>
    </w:p>
    <w:p w14:paraId="574873BB" w14:textId="77777777" w:rsidR="00FE6C6E" w:rsidRDefault="00FE6C6E" w:rsidP="00FE6C6E">
      <w:pPr>
        <w:spacing w:line="320" w:lineRule="exact"/>
        <w:jc w:val="center"/>
        <w:rPr>
          <w:rFonts w:ascii="游ゴシック" w:eastAsia="游ゴシック" w:hAnsi="游ゴシック"/>
          <w:b/>
          <w:sz w:val="28"/>
        </w:rPr>
      </w:pPr>
    </w:p>
    <w:p w14:paraId="118CA700" w14:textId="77777777" w:rsidR="00FE6C6E" w:rsidRPr="00CC5129" w:rsidRDefault="00FE6C6E" w:rsidP="00FE6C6E">
      <w:pPr>
        <w:spacing w:line="320" w:lineRule="exact"/>
        <w:jc w:val="center"/>
        <w:rPr>
          <w:rFonts w:ascii="游ゴシック" w:eastAsia="游ゴシック" w:hAnsi="游ゴシック"/>
          <w:b/>
          <w:sz w:val="28"/>
        </w:rPr>
      </w:pPr>
    </w:p>
    <w:p w14:paraId="5BEF6B36" w14:textId="77777777" w:rsidR="00FE6C6E" w:rsidRPr="00CC5129" w:rsidRDefault="00FE6C6E" w:rsidP="00FE6C6E">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当社では、育児休業等の申出をしたこと又は取得したことを理由として不利益な取扱いをすることはありません。</w:t>
      </w:r>
    </w:p>
    <w:p w14:paraId="0AF0EA03" w14:textId="77777777" w:rsidR="00FE6C6E" w:rsidRPr="00CC5129" w:rsidRDefault="00FE6C6E" w:rsidP="00FE6C6E">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574E1E13" w14:textId="77777777" w:rsidR="00FE6C6E" w:rsidRPr="00CC5129" w:rsidRDefault="00FE6C6E" w:rsidP="00FE6C6E">
      <w:pPr>
        <w:spacing w:line="320" w:lineRule="exact"/>
        <w:ind w:firstLineChars="100" w:firstLine="280"/>
        <w:rPr>
          <w:rFonts w:ascii="游ゴシック" w:eastAsia="游ゴシック" w:hAnsi="游ゴシック"/>
          <w:b/>
          <w:sz w:val="28"/>
        </w:rPr>
      </w:pPr>
    </w:p>
    <w:p w14:paraId="6AE4A673" w14:textId="77777777" w:rsidR="00FE6C6E" w:rsidRDefault="002618D9" w:rsidP="00FE6C6E">
      <w:pPr>
        <w:spacing w:line="240" w:lineRule="exact"/>
        <w:ind w:firstLineChars="100" w:firstLine="210"/>
        <w:rPr>
          <w:rFonts w:ascii="游ゴシック" w:eastAsia="游ゴシック" w:hAnsi="游ゴシック"/>
          <w:sz w:val="22"/>
        </w:rPr>
      </w:pPr>
      <w:r>
        <w:rPr>
          <w:rFonts w:ascii="游ゴシック" w:eastAsia="游ゴシック" w:hAnsi="游ゴシック"/>
          <w:noProof/>
        </w:rPr>
        <w:pict w14:anchorId="4FA7BC99">
          <v:line id="直線コネクタ 2" o:spid="_x0000_s2348" style="position:absolute;left:0;text-align:left;flip:y;z-index:251655168;visibility:visible;mso-height-relative:margin" from="-18.6pt,9.2pt" to="510.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60D28B07" w14:textId="77777777" w:rsidR="00FE6C6E" w:rsidRPr="00CC5129" w:rsidRDefault="00FE6C6E" w:rsidP="00FE6C6E">
      <w:pPr>
        <w:spacing w:line="240" w:lineRule="exact"/>
        <w:ind w:firstLineChars="100" w:firstLine="220"/>
        <w:rPr>
          <w:rFonts w:ascii="游ゴシック" w:eastAsia="游ゴシック" w:hAnsi="游ゴシック"/>
          <w:sz w:val="22"/>
        </w:rPr>
      </w:pPr>
    </w:p>
    <w:p w14:paraId="082C7220" w14:textId="77777777" w:rsidR="00FE6C6E" w:rsidRPr="00CC5129" w:rsidRDefault="00FE6C6E" w:rsidP="00FE6C6E">
      <w:pPr>
        <w:spacing w:line="300" w:lineRule="exact"/>
        <w:rPr>
          <w:rFonts w:ascii="游ゴシック" w:eastAsia="游ゴシック" w:hAnsi="游ゴシック"/>
          <w:sz w:val="20"/>
        </w:rPr>
      </w:pPr>
      <w:r w:rsidRPr="00CC5129">
        <w:rPr>
          <w:rFonts w:ascii="游ゴシック" w:eastAsia="游ゴシック" w:hAnsi="游ゴシック"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FE6C6E" w:rsidRPr="00CC5129" w14:paraId="06B308FD" w14:textId="77777777" w:rsidTr="00C8569F">
        <w:tc>
          <w:tcPr>
            <w:tcW w:w="2093" w:type="dxa"/>
            <w:shd w:val="pct10" w:color="auto" w:fill="auto"/>
          </w:tcPr>
          <w:p w14:paraId="2C22DC4A" w14:textId="77777777" w:rsidR="00FE6C6E" w:rsidRPr="00CC5129" w:rsidRDefault="00FE6C6E" w:rsidP="00C8569F">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3969" w:type="dxa"/>
            <w:shd w:val="pct10" w:color="auto" w:fill="auto"/>
            <w:vAlign w:val="center"/>
          </w:tcPr>
          <w:p w14:paraId="5069D23B" w14:textId="77777777" w:rsidR="00FE6C6E" w:rsidRPr="00CC5129" w:rsidRDefault="00FE6C6E" w:rsidP="00C8569F">
            <w:pPr>
              <w:spacing w:line="280" w:lineRule="exact"/>
              <w:ind w:left="567" w:firstLine="108"/>
              <w:jc w:val="center"/>
              <w:rPr>
                <w:rFonts w:ascii="游ゴシック" w:eastAsia="游ゴシック" w:hAnsi="游ゴシック"/>
                <w:sz w:val="22"/>
              </w:rPr>
            </w:pPr>
          </w:p>
        </w:tc>
      </w:tr>
      <w:tr w:rsidR="00FE6C6E" w:rsidRPr="00CC5129" w14:paraId="0A3A2914" w14:textId="77777777" w:rsidTr="00C8569F">
        <w:trPr>
          <w:trHeight w:val="341"/>
        </w:trPr>
        <w:tc>
          <w:tcPr>
            <w:tcW w:w="2093" w:type="dxa"/>
            <w:shd w:val="clear" w:color="auto" w:fill="auto"/>
          </w:tcPr>
          <w:p w14:paraId="1D6C8670"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676E36D3"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 xml:space="preserve">育児休業を取得する。　　</w:t>
            </w:r>
          </w:p>
        </w:tc>
      </w:tr>
      <w:tr w:rsidR="00FE6C6E" w:rsidRPr="00CC5129" w14:paraId="0EA9CE6D" w14:textId="77777777" w:rsidTr="00C8569F">
        <w:trPr>
          <w:trHeight w:val="289"/>
        </w:trPr>
        <w:tc>
          <w:tcPr>
            <w:tcW w:w="2093" w:type="dxa"/>
            <w:shd w:val="clear" w:color="auto" w:fill="auto"/>
          </w:tcPr>
          <w:p w14:paraId="7446915F"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5243D0B0"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出生時育児休業を取得する。</w:t>
            </w:r>
          </w:p>
        </w:tc>
      </w:tr>
      <w:tr w:rsidR="00FE6C6E" w:rsidRPr="00CC5129" w14:paraId="34A2110F" w14:textId="77777777" w:rsidTr="00C8569F">
        <w:tc>
          <w:tcPr>
            <w:tcW w:w="2093" w:type="dxa"/>
            <w:shd w:val="clear" w:color="auto" w:fill="auto"/>
          </w:tcPr>
          <w:p w14:paraId="2360E0F3"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56A28A57"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取得する意向はない。</w:t>
            </w:r>
          </w:p>
        </w:tc>
      </w:tr>
      <w:tr w:rsidR="00FE6C6E" w:rsidRPr="00CC5129" w14:paraId="45C2F641" w14:textId="77777777" w:rsidTr="00C8569F">
        <w:tc>
          <w:tcPr>
            <w:tcW w:w="2093" w:type="dxa"/>
            <w:shd w:val="clear" w:color="auto" w:fill="auto"/>
          </w:tcPr>
          <w:p w14:paraId="4875440A" w14:textId="77777777" w:rsidR="00FE6C6E" w:rsidRPr="00CC5129" w:rsidRDefault="00FE6C6E" w:rsidP="00C8569F">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55C01A6F" w14:textId="77777777" w:rsidR="00FE6C6E" w:rsidRPr="00CC5129" w:rsidRDefault="00FE6C6E" w:rsidP="00C8569F">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636E04F6" w14:textId="77777777" w:rsidR="00FE6C6E" w:rsidRPr="00CC5129" w:rsidRDefault="00FE6C6E" w:rsidP="00FE6C6E">
      <w:pPr>
        <w:spacing w:line="300" w:lineRule="exact"/>
        <w:rPr>
          <w:rFonts w:ascii="游ゴシック" w:eastAsia="游ゴシック" w:hAnsi="游ゴシック"/>
          <w:sz w:val="22"/>
        </w:rPr>
      </w:pPr>
    </w:p>
    <w:p w14:paraId="0EC13A0C" w14:textId="77777777" w:rsidR="00FE6C6E" w:rsidRPr="00CC5129" w:rsidRDefault="00FE6C6E" w:rsidP="00FE6C6E">
      <w:pPr>
        <w:spacing w:line="300" w:lineRule="exact"/>
        <w:rPr>
          <w:rFonts w:ascii="游ゴシック" w:eastAsia="游ゴシック" w:hAnsi="游ゴシック"/>
          <w:sz w:val="22"/>
        </w:rPr>
      </w:pPr>
    </w:p>
    <w:p w14:paraId="25DC8852" w14:textId="77777777" w:rsidR="00FE6C6E" w:rsidRPr="00CC5129" w:rsidRDefault="00FE6C6E" w:rsidP="00FE6C6E">
      <w:pPr>
        <w:spacing w:line="300" w:lineRule="exact"/>
        <w:rPr>
          <w:rFonts w:ascii="游ゴシック" w:eastAsia="游ゴシック" w:hAnsi="游ゴシック"/>
          <w:sz w:val="22"/>
        </w:rPr>
      </w:pPr>
    </w:p>
    <w:p w14:paraId="186680D7" w14:textId="77777777" w:rsidR="00FE6C6E" w:rsidRPr="00CC5129" w:rsidRDefault="00FE6C6E" w:rsidP="00FE6C6E">
      <w:pPr>
        <w:spacing w:line="300" w:lineRule="exact"/>
        <w:rPr>
          <w:rFonts w:ascii="游ゴシック" w:eastAsia="游ゴシック" w:hAnsi="游ゴシック"/>
          <w:sz w:val="22"/>
        </w:rPr>
      </w:pPr>
    </w:p>
    <w:p w14:paraId="2F6983C9" w14:textId="77777777" w:rsidR="00FE6C6E" w:rsidRPr="00CC5129" w:rsidRDefault="00FE6C6E" w:rsidP="00FE6C6E">
      <w:pPr>
        <w:spacing w:line="300" w:lineRule="exact"/>
        <w:rPr>
          <w:rFonts w:ascii="游ゴシック" w:eastAsia="游ゴシック" w:hAnsi="游ゴシック"/>
          <w:sz w:val="22"/>
        </w:rPr>
      </w:pPr>
    </w:p>
    <w:p w14:paraId="7DF17B06" w14:textId="77777777" w:rsidR="00FE6C6E" w:rsidRPr="00CC5129" w:rsidRDefault="00FE6C6E" w:rsidP="00FE6C6E">
      <w:pPr>
        <w:spacing w:line="300" w:lineRule="exact"/>
        <w:rPr>
          <w:rFonts w:ascii="游ゴシック" w:eastAsia="游ゴシック" w:hAnsi="游ゴシック"/>
          <w:sz w:val="22"/>
        </w:rPr>
      </w:pPr>
    </w:p>
    <w:p w14:paraId="3409A08C" w14:textId="77777777" w:rsidR="00FE6C6E" w:rsidRPr="00CC5129" w:rsidRDefault="00FE6C6E" w:rsidP="00FE6C6E">
      <w:pPr>
        <w:spacing w:line="320" w:lineRule="exact"/>
        <w:ind w:firstLineChars="800" w:firstLine="176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）男性については、育児休業も出生時育児休業も取得することができます。</w:t>
      </w:r>
    </w:p>
    <w:p w14:paraId="7060EF00" w14:textId="77777777" w:rsidR="00FE6C6E" w:rsidRPr="00CC5129" w:rsidRDefault="00FE6C6E" w:rsidP="00FE6C6E">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【提出日】　●年●月●日</w:t>
      </w:r>
    </w:p>
    <w:p w14:paraId="51BDD287" w14:textId="77777777" w:rsidR="00FE6C6E" w:rsidRPr="00CC5129" w:rsidRDefault="00FE6C6E" w:rsidP="00FE6C6E">
      <w:pPr>
        <w:spacing w:line="320" w:lineRule="exact"/>
        <w:ind w:firstLineChars="2200" w:firstLine="484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7A4264DF" w14:textId="77777777" w:rsidR="00FE6C6E" w:rsidRDefault="00FE6C6E" w:rsidP="00FE6C6E">
      <w:pPr>
        <w:spacing w:line="320" w:lineRule="exact"/>
        <w:ind w:firstLineChars="2800" w:firstLine="6160"/>
        <w:rPr>
          <w:rFonts w:ascii="游ゴシック" w:eastAsia="游ゴシック" w:hAnsi="游ゴシック"/>
          <w:sz w:val="22"/>
        </w:rPr>
      </w:pPr>
      <w:r w:rsidRPr="00CC5129">
        <w:rPr>
          <w:rFonts w:ascii="游ゴシック" w:eastAsia="游ゴシック" w:hAnsi="游ゴシック" w:hint="eastAsia"/>
          <w:sz w:val="22"/>
        </w:rPr>
        <w:t>氏名　◆◆　◆◆</w:t>
      </w:r>
    </w:p>
    <w:p w14:paraId="0D86B87C" w14:textId="77777777" w:rsidR="0017571F" w:rsidRDefault="0017571F" w:rsidP="0017571F">
      <w:pPr>
        <w:spacing w:line="320" w:lineRule="exact"/>
        <w:ind w:firstLineChars="2800" w:firstLine="6160"/>
        <w:rPr>
          <w:rFonts w:ascii="ＭＳ 明朝" w:hAnsi="ＭＳ 明朝"/>
          <w:sz w:val="18"/>
          <w:szCs w:val="18"/>
        </w:rPr>
      </w:pPr>
      <w:r>
        <w:rPr>
          <w:rFonts w:ascii="游ゴシック" w:eastAsia="游ゴシック" w:hAnsi="游ゴシック"/>
          <w:sz w:val="22"/>
        </w:rPr>
        <w:br w:type="page"/>
      </w:r>
      <w:r w:rsidR="002618D9">
        <w:rPr>
          <w:rFonts w:ascii="ＭＳ 明朝" w:hAnsi="ＭＳ 明朝"/>
          <w:noProof/>
          <w:sz w:val="18"/>
          <w:szCs w:val="18"/>
        </w:rPr>
        <w:lastRenderedPageBreak/>
        <w:pict w14:anchorId="370C4FE2">
          <v:shape id="_x0000_s2468" type="#_x0000_t202" style="position:absolute;left:0;text-align:left;margin-left:263.7pt;margin-top:-.25pt;width:232.85pt;height:37.5pt;z-index:251663360;visibility:visible;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top" strokecolor="#196b24" strokeweight="1.5pt">
            <v:shadow color="#868686"/>
            <v:textbox style="mso-next-textbox:#_x0000_s2468" inset=",.5mm">
              <w:txbxContent>
                <w:p w14:paraId="0E35E22A" w14:textId="77777777" w:rsidR="0017571F" w:rsidRPr="00A812C8" w:rsidRDefault="0017571F" w:rsidP="0017571F">
                  <w:pPr>
                    <w:spacing w:line="320" w:lineRule="exact"/>
                    <w:jc w:val="left"/>
                    <w:rPr>
                      <w:rFonts w:ascii="BIZ UDPゴシック" w:eastAsia="BIZ UDPゴシック" w:hAnsi="BIZ UDPゴシック"/>
                      <w:color w:val="275317"/>
                    </w:rPr>
                  </w:pPr>
                  <w:r w:rsidRPr="00A812C8">
                    <w:rPr>
                      <w:rFonts w:ascii="BIZ UDPゴシック" w:eastAsia="BIZ UDPゴシック" w:hAnsi="BIZ UDPゴシック" w:hint="eastAsia"/>
                      <w:color w:val="275317"/>
                    </w:rPr>
                    <w:t>子が３歳になる前の</w:t>
                  </w:r>
                </w:p>
                <w:p w14:paraId="44320EFE" w14:textId="77777777" w:rsidR="0017571F" w:rsidRPr="00A812C8" w:rsidRDefault="0017571F" w:rsidP="0017571F">
                  <w:pPr>
                    <w:spacing w:line="320" w:lineRule="exact"/>
                    <w:rPr>
                      <w:rFonts w:ascii="BIZ UDPゴシック" w:eastAsia="BIZ UDPゴシック" w:hAnsi="BIZ UDPゴシック"/>
                      <w:color w:val="275317"/>
                    </w:rPr>
                  </w:pPr>
                  <w:r w:rsidRPr="00A812C8">
                    <w:rPr>
                      <w:rFonts w:ascii="BIZ UDPゴシック" w:eastAsia="BIZ UDPゴシック" w:hAnsi="BIZ UDPゴシック" w:hint="eastAsia"/>
                      <w:color w:val="275317"/>
                    </w:rPr>
                    <w:t>個別</w:t>
                  </w:r>
                  <w:r w:rsidRPr="00A812C8">
                    <w:rPr>
                      <w:rFonts w:ascii="BIZ UDPゴシック" w:eastAsia="BIZ UDPゴシック" w:hAnsi="BIZ UDPゴシック"/>
                      <w:color w:val="275317"/>
                    </w:rPr>
                    <w:t>周知</w:t>
                  </w:r>
                  <w:r w:rsidRPr="00A812C8">
                    <w:rPr>
                      <w:rFonts w:ascii="BIZ UDPゴシック" w:eastAsia="BIZ UDPゴシック" w:hAnsi="BIZ UDPゴシック" w:hint="eastAsia"/>
                      <w:color w:val="275317"/>
                    </w:rPr>
                    <w:t>・</w:t>
                  </w:r>
                  <w:r w:rsidRPr="00A812C8">
                    <w:rPr>
                      <w:rFonts w:ascii="BIZ UDPゴシック" w:eastAsia="BIZ UDPゴシック" w:hAnsi="BIZ UDPゴシック"/>
                      <w:color w:val="275317"/>
                    </w:rPr>
                    <w:t>意向</w:t>
                  </w:r>
                  <w:r w:rsidRPr="00A812C8">
                    <w:rPr>
                      <w:rFonts w:ascii="BIZ UDPゴシック" w:eastAsia="BIZ UDPゴシック" w:hAnsi="BIZ UDPゴシック" w:hint="eastAsia"/>
                      <w:color w:val="275317"/>
                    </w:rPr>
                    <w:t>確認書記載例（必要最小限事例）</w:t>
                  </w:r>
                </w:p>
              </w:txbxContent>
            </v:textbox>
          </v:shape>
        </w:pict>
      </w:r>
    </w:p>
    <w:p w14:paraId="04603176" w14:textId="77777777" w:rsidR="0017571F" w:rsidRDefault="0017571F" w:rsidP="0017571F">
      <w:pPr>
        <w:spacing w:line="320" w:lineRule="exact"/>
        <w:ind w:firstLineChars="2800" w:firstLine="5040"/>
        <w:rPr>
          <w:rFonts w:ascii="ＭＳ 明朝" w:hAnsi="ＭＳ 明朝"/>
          <w:sz w:val="18"/>
          <w:szCs w:val="18"/>
        </w:rPr>
      </w:pPr>
    </w:p>
    <w:p w14:paraId="7956291F" w14:textId="77777777" w:rsidR="0017571F" w:rsidRPr="008A69CF" w:rsidRDefault="002618D9" w:rsidP="0017571F">
      <w:pPr>
        <w:rPr>
          <w:szCs w:val="22"/>
        </w:rPr>
      </w:pPr>
      <w:r>
        <w:rPr>
          <w:szCs w:val="22"/>
        </w:rPr>
        <w:pict w14:anchorId="6E616DEF">
          <v:shape id="_x0000_s2465" type="#_x0000_t202" style="position:absolute;left:0;text-align:left;margin-left:104.7pt;margin-top:12.1pt;width:286.5pt;height:28.4pt;z-index:251660288;visibility:visible;mso-position-horizontal-relative:margin;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DPxUfsQMAAK0IAAAfAAAAAAAA&#10;AAAAAAAAACACAABjbGlwYm9hcmQvZHJhd2luZ3MvZHJhd2luZzEueG1sUEsBAi0AFAAGAAgAAAAh&#10;ALTe6ZFaBgAAGRoAABoAAAAAAAAAAAAAAAAADgYAAGNsaXBib2FyZC90aGVtZS90aGVtZTEueG1s&#10;UEsBAi0AFAAGAAgAAAAhAJxmRkG7AAAAJAEAACoAAAAAAAAAAAAAAAAAoAwAAGNsaXBib2FyZC9k&#10;cmF3aW5ncy9fcmVscy9kcmF3aW5nMS54bWwucmVsc1BLBQYAAAAABQAFAGcBAACjDQAAAAA=&#10;" strokeweight=".5pt">
            <v:textbox style="mso-next-textbox:#_x0000_s2465">
              <w:txbxContent>
                <w:p w14:paraId="4F7606C8" w14:textId="77777777" w:rsidR="0017571F" w:rsidRDefault="0017571F" w:rsidP="0017571F">
                  <w:pPr>
                    <w:spacing w:line="460" w:lineRule="exact"/>
                    <w:jc w:val="center"/>
                    <w:rPr>
                      <w:rFonts w:ascii="メイリオ" w:eastAsia="メイリオ" w:hAnsi="メイリオ"/>
                      <w:b/>
                      <w:sz w:val="36"/>
                    </w:rPr>
                  </w:pPr>
                  <w:r>
                    <w:rPr>
                      <w:rFonts w:ascii="メイリオ" w:eastAsia="メイリオ" w:hAnsi="メイリオ" w:hint="eastAsia"/>
                      <w:b/>
                      <w:sz w:val="36"/>
                    </w:rPr>
                    <w:t xml:space="preserve"> 仕事と育児の両立を進めよう！</w:t>
                  </w:r>
                </w:p>
              </w:txbxContent>
            </v:textbox>
            <w10:wrap anchorx="margin"/>
          </v:shape>
        </w:pict>
      </w:r>
    </w:p>
    <w:p w14:paraId="79747F5F" w14:textId="77777777" w:rsidR="0017571F" w:rsidRPr="008A69CF" w:rsidRDefault="0017571F" w:rsidP="0017571F"/>
    <w:p w14:paraId="05475C1F" w14:textId="77777777" w:rsidR="0017571F" w:rsidRPr="008A69CF" w:rsidRDefault="0017571F" w:rsidP="0017571F">
      <w:pPr>
        <w:spacing w:line="320" w:lineRule="exact"/>
        <w:rPr>
          <w:rFonts w:ascii="メイリオ" w:eastAsia="メイリオ" w:hAnsi="メイリオ"/>
          <w:b/>
          <w:sz w:val="28"/>
        </w:rPr>
      </w:pPr>
    </w:p>
    <w:p w14:paraId="1DA5C770" w14:textId="77777777" w:rsidR="0017571F" w:rsidRDefault="0017571F" w:rsidP="0017571F">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w:t>
      </w:r>
      <w:r>
        <w:rPr>
          <w:rFonts w:ascii="游ゴシック" w:eastAsia="游ゴシック" w:hAnsi="游ゴシック" w:hint="eastAsia"/>
          <w:b/>
          <w:sz w:val="28"/>
        </w:rPr>
        <w:t>柔軟な働き方を実現するために、次の中から１つを選択して利用できます。</w:t>
      </w:r>
    </w:p>
    <w:p w14:paraId="1E2C5F4F" w14:textId="77777777" w:rsidR="0066585E" w:rsidRPr="002618D9" w:rsidRDefault="0017571F" w:rsidP="00FB5519">
      <w:pPr>
        <w:spacing w:beforeLines="50" w:before="157" w:line="240" w:lineRule="exact"/>
        <w:ind w:left="426" w:hangingChars="224" w:hanging="426"/>
        <w:rPr>
          <w:rFonts w:ascii="游ゴシック" w:eastAsia="游ゴシック" w:hAnsi="游ゴシック"/>
          <w:bCs/>
          <w:sz w:val="19"/>
          <w:szCs w:val="19"/>
        </w:rPr>
      </w:pPr>
      <w:r w:rsidRPr="002618D9">
        <w:rPr>
          <w:rFonts w:ascii="游ゴシック" w:eastAsia="游ゴシック" w:hAnsi="游ゴシック" w:hint="eastAsia"/>
          <w:bCs/>
          <w:sz w:val="19"/>
          <w:szCs w:val="19"/>
        </w:rPr>
        <w:t>（注）事業主は、柔軟な働き方を実現するための措置として、（１）フレックスタイム制又は始業・終業時刻の繰上げ・繰下げ、（２）テレワーク等の措置、（３）短時間勤務制度、（４）養育両立支援休暇の付与、（５）保育施設の設置運営その他これに準ずる便宜の供与の中から２つ以上の措置を選択して講ずる必要があります。</w:t>
      </w:r>
    </w:p>
    <w:p w14:paraId="7BE0D3AC" w14:textId="4DD5CD28" w:rsidR="0017571F" w:rsidRPr="002618D9" w:rsidRDefault="0017571F" w:rsidP="0066585E">
      <w:pPr>
        <w:spacing w:after="120" w:line="240" w:lineRule="exact"/>
        <w:ind w:leftChars="200" w:left="420" w:firstLineChars="100" w:firstLine="190"/>
        <w:rPr>
          <w:rFonts w:ascii="游ゴシック" w:eastAsia="游ゴシック" w:hAnsi="游ゴシック"/>
          <w:bCs/>
          <w:sz w:val="19"/>
          <w:szCs w:val="19"/>
        </w:rPr>
      </w:pPr>
      <w:r w:rsidRPr="002618D9">
        <w:rPr>
          <w:rFonts w:ascii="游ゴシック" w:eastAsia="游ゴシック" w:hAnsi="游ゴシック" w:hint="eastAsia"/>
          <w:bCs/>
          <w:sz w:val="19"/>
          <w:szCs w:val="19"/>
        </w:rPr>
        <w:t>ここでは（１）始業・終業時刻の繰上げ・繰下げ及び（２）テレワーク等の措置を講じた場合の例を記載していますが、選択して講じた措置の内容について記載してください。</w:t>
      </w:r>
    </w:p>
    <w:tbl>
      <w:tblPr>
        <w:tblpPr w:leftFromText="142" w:rightFromText="142" w:vertAnchor="text" w:horzAnchor="margin" w:tblpX="416" w:tblpY="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4"/>
      </w:tblGrid>
      <w:tr w:rsidR="002618D9" w:rsidRPr="002618D9" w14:paraId="2BE11CB7" w14:textId="77777777" w:rsidTr="006F01EF">
        <w:trPr>
          <w:trHeight w:val="842"/>
        </w:trPr>
        <w:tc>
          <w:tcPr>
            <w:tcW w:w="1526" w:type="dxa"/>
            <w:shd w:val="clear" w:color="auto" w:fill="auto"/>
            <w:vAlign w:val="center"/>
          </w:tcPr>
          <w:p w14:paraId="7B257254" w14:textId="77777777" w:rsidR="0017571F" w:rsidRPr="002618D9" w:rsidRDefault="0017571F" w:rsidP="006F01EF">
            <w:pPr>
              <w:spacing w:line="280" w:lineRule="exact"/>
              <w:jc w:val="distribute"/>
              <w:rPr>
                <w:rFonts w:ascii="游ゴシック" w:eastAsia="游ゴシック" w:hAnsi="游ゴシック"/>
                <w:sz w:val="22"/>
              </w:rPr>
            </w:pPr>
            <w:r w:rsidRPr="002618D9">
              <w:rPr>
                <w:rFonts w:ascii="游ゴシック" w:eastAsia="游ゴシック" w:hAnsi="游ゴシック" w:hint="eastAsia"/>
                <w:sz w:val="22"/>
              </w:rPr>
              <w:t>対象者</w:t>
            </w:r>
          </w:p>
          <w:p w14:paraId="66A002AA" w14:textId="77777777" w:rsidR="0017571F" w:rsidRPr="002618D9" w:rsidRDefault="0017571F" w:rsidP="006F01EF">
            <w:pPr>
              <w:spacing w:line="280" w:lineRule="exact"/>
              <w:jc w:val="distribute"/>
              <w:rPr>
                <w:rFonts w:ascii="游ゴシック" w:eastAsia="游ゴシック" w:hAnsi="游ゴシック"/>
                <w:sz w:val="22"/>
              </w:rPr>
            </w:pPr>
            <w:r w:rsidRPr="002618D9">
              <w:rPr>
                <w:rFonts w:ascii="游ゴシック" w:eastAsia="游ゴシック" w:hAnsi="游ゴシック" w:hint="eastAsia"/>
                <w:sz w:val="22"/>
              </w:rPr>
              <w:t>（共通）</w:t>
            </w:r>
          </w:p>
        </w:tc>
        <w:tc>
          <w:tcPr>
            <w:tcW w:w="7654" w:type="dxa"/>
            <w:shd w:val="clear" w:color="auto" w:fill="auto"/>
            <w:vAlign w:val="center"/>
          </w:tcPr>
          <w:p w14:paraId="2393213B" w14:textId="77777777" w:rsidR="0017571F" w:rsidRPr="002618D9" w:rsidRDefault="0017571F" w:rsidP="006F01EF">
            <w:pPr>
              <w:spacing w:line="240" w:lineRule="exact"/>
              <w:rPr>
                <w:rFonts w:ascii="游ゴシック" w:eastAsia="游ゴシック" w:hAnsi="游ゴシック"/>
                <w:sz w:val="22"/>
              </w:rPr>
            </w:pPr>
            <w:r w:rsidRPr="002618D9">
              <w:rPr>
                <w:rFonts w:ascii="游ゴシック" w:eastAsia="游ゴシック" w:hAnsi="游ゴシック" w:hint="eastAsia"/>
                <w:sz w:val="22"/>
              </w:rPr>
              <w:t>３歳から小学校就学前の子を養育する労働者（日々雇用労働者を除く）。</w:t>
            </w:r>
          </w:p>
          <w:p w14:paraId="5E6E965E" w14:textId="77777777" w:rsidR="0017571F" w:rsidRPr="002618D9" w:rsidRDefault="0017571F" w:rsidP="006F01EF">
            <w:pPr>
              <w:spacing w:before="60" w:line="220" w:lineRule="exact"/>
              <w:rPr>
                <w:rFonts w:ascii="游ゴシック" w:eastAsia="游ゴシック" w:hAnsi="游ゴシック"/>
                <w:sz w:val="20"/>
              </w:rPr>
            </w:pPr>
            <w:r w:rsidRPr="002618D9">
              <w:rPr>
                <w:rFonts w:ascii="游ゴシック" w:eastAsia="游ゴシック" w:hAnsi="游ゴシック" w:hint="eastAsia"/>
                <w:sz w:val="20"/>
              </w:rPr>
              <w:t>＜対象外＞</w:t>
            </w:r>
            <w:r w:rsidRPr="002618D9">
              <w:rPr>
                <w:rFonts w:ascii="游ゴシック" w:eastAsia="游ゴシック" w:hAnsi="游ゴシック" w:hint="eastAsia"/>
                <w:sz w:val="18"/>
                <w:szCs w:val="22"/>
              </w:rPr>
              <w:t>（※対象外の労働者を労使協定で締結している場合の例）</w:t>
            </w:r>
          </w:p>
          <w:p w14:paraId="538B8E5B" w14:textId="77777777" w:rsidR="0017571F" w:rsidRPr="002618D9" w:rsidRDefault="0017571F" w:rsidP="006F01EF">
            <w:pPr>
              <w:spacing w:line="220" w:lineRule="exact"/>
              <w:rPr>
                <w:rFonts w:ascii="游ゴシック" w:eastAsia="游ゴシック" w:hAnsi="游ゴシック"/>
                <w:sz w:val="22"/>
              </w:rPr>
            </w:pPr>
            <w:r w:rsidRPr="002618D9">
              <w:rPr>
                <w:rFonts w:ascii="游ゴシック" w:eastAsia="游ゴシック" w:hAnsi="游ゴシック" w:hint="eastAsia"/>
                <w:sz w:val="20"/>
              </w:rPr>
              <w:t>①入社１年未満の労働者　②１週間の所定労働日数が２日以下の労働者</w:t>
            </w:r>
          </w:p>
        </w:tc>
      </w:tr>
    </w:tbl>
    <w:p w14:paraId="76176248" w14:textId="77777777" w:rsidR="0017571F" w:rsidRPr="002618D9" w:rsidRDefault="0017571F" w:rsidP="0017571F">
      <w:pPr>
        <w:spacing w:before="120" w:line="240" w:lineRule="exact"/>
        <w:ind w:firstLineChars="100" w:firstLine="220"/>
        <w:jc w:val="left"/>
        <w:rPr>
          <w:rFonts w:ascii="游ゴシック" w:eastAsia="游ゴシック" w:hAnsi="游ゴシック"/>
          <w:bCs/>
          <w:sz w:val="22"/>
          <w:szCs w:val="22"/>
        </w:rPr>
      </w:pPr>
      <w:r w:rsidRPr="002618D9">
        <w:rPr>
          <w:rFonts w:ascii="游ゴシック" w:eastAsia="游ゴシック" w:hAnsi="游ゴシック" w:hint="eastAsia"/>
          <w:bCs/>
          <w:sz w:val="22"/>
          <w:szCs w:val="22"/>
        </w:rPr>
        <w:t>（１）始業・終業時刻の繰上げ・繰下げ（時差出勤）</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2618D9" w:rsidRPr="002618D9" w14:paraId="58AA25F5" w14:textId="77777777" w:rsidTr="006F01E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A226122" w14:textId="77777777" w:rsidR="0017571F" w:rsidRPr="002618D9" w:rsidRDefault="0017571F" w:rsidP="006F01EF">
            <w:pPr>
              <w:spacing w:line="360" w:lineRule="exact"/>
              <w:ind w:left="440" w:hanging="440"/>
              <w:jc w:val="distribute"/>
              <w:rPr>
                <w:rFonts w:ascii="游ゴシック" w:eastAsia="游ゴシック" w:hAnsi="游ゴシック"/>
                <w:sz w:val="22"/>
              </w:rPr>
            </w:pPr>
            <w:r w:rsidRPr="002618D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3F554A8" w14:textId="77777777" w:rsidR="0017571F" w:rsidRPr="002618D9" w:rsidRDefault="0017571F" w:rsidP="006F01EF">
            <w:pPr>
              <w:spacing w:line="240" w:lineRule="exact"/>
              <w:rPr>
                <w:rFonts w:ascii="游ゴシック" w:eastAsia="游ゴシック" w:hAnsi="游ゴシック"/>
                <w:sz w:val="20"/>
                <w:szCs w:val="20"/>
              </w:rPr>
            </w:pPr>
            <w:r w:rsidRPr="002618D9">
              <w:rPr>
                <w:rFonts w:ascii="游ゴシック" w:eastAsia="游ゴシック" w:hAnsi="游ゴシック" w:hint="eastAsia"/>
                <w:sz w:val="20"/>
                <w:szCs w:val="20"/>
              </w:rPr>
              <w:t>始業及び終業時刻について、以下のように変更することができます。</w:t>
            </w:r>
          </w:p>
          <w:p w14:paraId="45BD7BE2" w14:textId="77777777" w:rsidR="0017571F" w:rsidRPr="002618D9" w:rsidRDefault="0017571F" w:rsidP="006F01EF">
            <w:pPr>
              <w:spacing w:line="240" w:lineRule="exact"/>
              <w:rPr>
                <w:rFonts w:ascii="游ゴシック" w:eastAsia="游ゴシック" w:hAnsi="游ゴシック"/>
                <w:spacing w:val="-4"/>
                <w:sz w:val="20"/>
                <w:szCs w:val="20"/>
              </w:rPr>
            </w:pPr>
            <w:r w:rsidRPr="002618D9">
              <w:rPr>
                <w:rFonts w:ascii="游ゴシック" w:eastAsia="游ゴシック" w:hAnsi="游ゴシック" w:hint="eastAsia"/>
                <w:spacing w:val="-4"/>
                <w:sz w:val="20"/>
                <w:szCs w:val="20"/>
              </w:rPr>
              <w:t>・通常勤務=午前 8 時 30 分始業、午後 5 時 30 分終業</w:t>
            </w:r>
          </w:p>
          <w:p w14:paraId="1146788D" w14:textId="77777777" w:rsidR="0017571F" w:rsidRPr="002618D9" w:rsidRDefault="0017571F" w:rsidP="006F01EF">
            <w:pPr>
              <w:spacing w:line="240" w:lineRule="exact"/>
              <w:rPr>
                <w:rFonts w:ascii="游ゴシック" w:eastAsia="游ゴシック" w:hAnsi="游ゴシック"/>
                <w:spacing w:val="-4"/>
                <w:sz w:val="20"/>
                <w:szCs w:val="20"/>
              </w:rPr>
            </w:pPr>
            <w:r w:rsidRPr="002618D9">
              <w:rPr>
                <w:rFonts w:ascii="游ゴシック" w:eastAsia="游ゴシック" w:hAnsi="游ゴシック" w:hint="eastAsia"/>
                <w:spacing w:val="-4"/>
                <w:sz w:val="20"/>
                <w:szCs w:val="20"/>
              </w:rPr>
              <w:t>・時差出勤 A=午前 8 時始業、午後 5 時終業</w:t>
            </w:r>
          </w:p>
          <w:p w14:paraId="578B7ED4" w14:textId="77777777" w:rsidR="0017571F" w:rsidRPr="002618D9" w:rsidRDefault="0017571F" w:rsidP="006F01EF">
            <w:pPr>
              <w:spacing w:line="240" w:lineRule="exact"/>
              <w:rPr>
                <w:rFonts w:ascii="游ゴシック" w:eastAsia="游ゴシック" w:hAnsi="游ゴシック"/>
                <w:spacing w:val="-4"/>
                <w:sz w:val="20"/>
                <w:szCs w:val="20"/>
              </w:rPr>
            </w:pPr>
            <w:r w:rsidRPr="002618D9">
              <w:rPr>
                <w:rFonts w:ascii="游ゴシック" w:eastAsia="游ゴシック" w:hAnsi="游ゴシック" w:hint="eastAsia"/>
                <w:spacing w:val="-4"/>
                <w:sz w:val="20"/>
                <w:szCs w:val="20"/>
              </w:rPr>
              <w:t>・時差出勤 B=午前 9 時始業、午後 6 時終業</w:t>
            </w:r>
          </w:p>
          <w:p w14:paraId="1D8D8168" w14:textId="77777777" w:rsidR="0017571F" w:rsidRPr="002618D9" w:rsidRDefault="0017571F" w:rsidP="006F01EF">
            <w:pPr>
              <w:spacing w:line="240" w:lineRule="exact"/>
              <w:rPr>
                <w:rFonts w:ascii="游ゴシック" w:eastAsia="游ゴシック" w:hAnsi="游ゴシック"/>
                <w:spacing w:val="-4"/>
                <w:sz w:val="20"/>
                <w:szCs w:val="20"/>
              </w:rPr>
            </w:pPr>
            <w:r w:rsidRPr="002618D9">
              <w:rPr>
                <w:rFonts w:ascii="游ゴシック" w:eastAsia="游ゴシック" w:hAnsi="游ゴシック" w:hint="eastAsia"/>
                <w:spacing w:val="-4"/>
                <w:sz w:val="20"/>
                <w:szCs w:val="20"/>
              </w:rPr>
              <w:t>・時差出勤 C=午前 10 時始業、午後 7 時終業</w:t>
            </w:r>
          </w:p>
        </w:tc>
      </w:tr>
      <w:tr w:rsidR="002618D9" w:rsidRPr="002618D9" w14:paraId="12984A15" w14:textId="77777777" w:rsidTr="006F01E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27F042B" w14:textId="77777777" w:rsidR="0017571F" w:rsidRPr="002618D9" w:rsidRDefault="0017571F" w:rsidP="006F01EF">
            <w:pPr>
              <w:spacing w:line="360" w:lineRule="exact"/>
              <w:ind w:left="440" w:hanging="440"/>
              <w:jc w:val="distribute"/>
              <w:rPr>
                <w:rFonts w:ascii="游ゴシック" w:eastAsia="游ゴシック" w:hAnsi="游ゴシック"/>
                <w:sz w:val="22"/>
              </w:rPr>
            </w:pPr>
            <w:r w:rsidRPr="002618D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DCFA922" w14:textId="77777777" w:rsidR="0017571F" w:rsidRPr="002618D9" w:rsidRDefault="0017571F" w:rsidP="006F01EF">
            <w:pPr>
              <w:spacing w:line="240" w:lineRule="exact"/>
              <w:rPr>
                <w:rFonts w:ascii="游ゴシック" w:eastAsia="游ゴシック" w:hAnsi="游ゴシック"/>
                <w:spacing w:val="-4"/>
                <w:sz w:val="20"/>
                <w:szCs w:val="21"/>
              </w:rPr>
            </w:pPr>
            <w:r w:rsidRPr="002618D9">
              <w:rPr>
                <w:rFonts w:ascii="游ゴシック" w:eastAsia="游ゴシック" w:hAnsi="游ゴシック" w:hint="eastAsia"/>
                <w:sz w:val="20"/>
                <w:szCs w:val="21"/>
              </w:rPr>
              <w:t>１回の申出につき１年以内の期間</w:t>
            </w:r>
          </w:p>
        </w:tc>
      </w:tr>
      <w:tr w:rsidR="002618D9" w:rsidRPr="002618D9" w14:paraId="1F7D643A" w14:textId="77777777" w:rsidTr="006F01E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75EBB1A" w14:textId="77777777" w:rsidR="0017571F" w:rsidRPr="002618D9" w:rsidRDefault="0017571F" w:rsidP="006F01EF">
            <w:pPr>
              <w:spacing w:line="360" w:lineRule="exact"/>
              <w:ind w:left="440" w:hanging="440"/>
              <w:jc w:val="distribute"/>
              <w:rPr>
                <w:rFonts w:ascii="游ゴシック" w:eastAsia="游ゴシック" w:hAnsi="游ゴシック"/>
                <w:sz w:val="22"/>
              </w:rPr>
            </w:pPr>
            <w:r w:rsidRPr="002618D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83CCC7C" w14:textId="77777777" w:rsidR="0017571F" w:rsidRPr="002618D9" w:rsidRDefault="0017571F" w:rsidP="006F01EF">
            <w:pPr>
              <w:spacing w:line="240" w:lineRule="exact"/>
              <w:rPr>
                <w:rFonts w:ascii="游ゴシック" w:eastAsia="游ゴシック" w:hAnsi="游ゴシック"/>
                <w:sz w:val="20"/>
                <w:szCs w:val="21"/>
              </w:rPr>
            </w:pPr>
            <w:r w:rsidRPr="002618D9">
              <w:rPr>
                <w:rFonts w:ascii="游ゴシック" w:eastAsia="游ゴシック" w:hAnsi="游ゴシック" w:hint="eastAsia"/>
                <w:sz w:val="20"/>
                <w:szCs w:val="21"/>
              </w:rPr>
              <w:t>開始の日の１か月前までに●●部□□係に申し出てください。</w:t>
            </w:r>
          </w:p>
        </w:tc>
      </w:tr>
    </w:tbl>
    <w:p w14:paraId="287ABADF" w14:textId="77777777" w:rsidR="0017571F" w:rsidRPr="002618D9" w:rsidRDefault="0017571F" w:rsidP="0017571F">
      <w:pPr>
        <w:spacing w:before="240" w:line="240" w:lineRule="exact"/>
        <w:ind w:firstLineChars="100" w:firstLine="220"/>
        <w:jc w:val="left"/>
        <w:rPr>
          <w:rFonts w:ascii="游ゴシック" w:eastAsia="游ゴシック" w:hAnsi="游ゴシック"/>
          <w:bCs/>
          <w:sz w:val="22"/>
          <w:szCs w:val="22"/>
        </w:rPr>
      </w:pPr>
      <w:r w:rsidRPr="002618D9">
        <w:rPr>
          <w:rFonts w:ascii="游ゴシック" w:eastAsia="游ゴシック" w:hAnsi="游ゴシック" w:hint="eastAsia"/>
          <w:bCs/>
          <w:sz w:val="22"/>
          <w:szCs w:val="22"/>
        </w:rPr>
        <w:t>（２）テレワーク</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2618D9" w:rsidRPr="002618D9" w14:paraId="51BF6182" w14:textId="77777777" w:rsidTr="006F01E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75FC087" w14:textId="77777777" w:rsidR="0017571F" w:rsidRPr="002618D9" w:rsidRDefault="0017571F" w:rsidP="006F01EF">
            <w:pPr>
              <w:spacing w:line="360" w:lineRule="exact"/>
              <w:ind w:left="440" w:hanging="440"/>
              <w:jc w:val="distribute"/>
              <w:rPr>
                <w:rFonts w:ascii="游ゴシック" w:eastAsia="游ゴシック" w:hAnsi="游ゴシック"/>
                <w:sz w:val="22"/>
              </w:rPr>
            </w:pPr>
            <w:r w:rsidRPr="002618D9">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F69A167" w14:textId="77777777" w:rsidR="0017571F" w:rsidRPr="002618D9" w:rsidRDefault="0017571F" w:rsidP="006F01EF">
            <w:pPr>
              <w:spacing w:line="240" w:lineRule="exact"/>
              <w:rPr>
                <w:rFonts w:ascii="游ゴシック" w:eastAsia="游ゴシック" w:hAnsi="游ゴシック"/>
                <w:sz w:val="20"/>
                <w:szCs w:val="20"/>
              </w:rPr>
            </w:pPr>
            <w:r w:rsidRPr="002618D9">
              <w:rPr>
                <w:rFonts w:ascii="游ゴシック" w:eastAsia="游ゴシック" w:hAnsi="游ゴシック" w:hint="eastAsia"/>
                <w:sz w:val="20"/>
                <w:szCs w:val="20"/>
              </w:rPr>
              <w:t>１月につき10日を限度として、テレワークを実施することができます（時間単位で実施可）。</w:t>
            </w:r>
          </w:p>
          <w:p w14:paraId="1261ECA0" w14:textId="77777777" w:rsidR="0017571F" w:rsidRPr="002618D9" w:rsidRDefault="0017571F" w:rsidP="006F01EF">
            <w:pPr>
              <w:spacing w:line="240" w:lineRule="exact"/>
              <w:rPr>
                <w:rFonts w:ascii="游ゴシック" w:eastAsia="游ゴシック" w:hAnsi="游ゴシック"/>
                <w:sz w:val="20"/>
                <w:szCs w:val="20"/>
              </w:rPr>
            </w:pPr>
            <w:r w:rsidRPr="002618D9">
              <w:rPr>
                <w:rFonts w:ascii="游ゴシック" w:eastAsia="游ゴシック" w:hAnsi="游ゴシック" w:hint="eastAsia"/>
                <w:sz w:val="20"/>
                <w:szCs w:val="20"/>
              </w:rPr>
              <w:t>※時間単位で実施する場合は、始業時刻から連続又は終業時刻まで連続して取得することができます。</w:t>
            </w:r>
          </w:p>
        </w:tc>
      </w:tr>
      <w:tr w:rsidR="002618D9" w:rsidRPr="002618D9" w14:paraId="5726C5B5" w14:textId="77777777" w:rsidTr="006F01EF">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60C9896" w14:textId="77777777" w:rsidR="0017571F" w:rsidRPr="002618D9" w:rsidRDefault="0017571F" w:rsidP="006F01EF">
            <w:pPr>
              <w:spacing w:line="360" w:lineRule="exact"/>
              <w:ind w:left="440" w:hanging="440"/>
              <w:jc w:val="distribute"/>
              <w:rPr>
                <w:rFonts w:ascii="游ゴシック" w:eastAsia="游ゴシック" w:hAnsi="游ゴシック"/>
                <w:sz w:val="22"/>
              </w:rPr>
            </w:pPr>
            <w:r w:rsidRPr="002618D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C467C99" w14:textId="77777777" w:rsidR="0017571F" w:rsidRPr="002618D9" w:rsidRDefault="0017571F" w:rsidP="006F01EF">
            <w:pPr>
              <w:spacing w:line="240" w:lineRule="exact"/>
              <w:rPr>
                <w:rFonts w:ascii="游ゴシック" w:eastAsia="游ゴシック" w:hAnsi="游ゴシック"/>
                <w:sz w:val="20"/>
                <w:szCs w:val="21"/>
              </w:rPr>
            </w:pPr>
            <w:r w:rsidRPr="002618D9">
              <w:rPr>
                <w:rFonts w:ascii="游ゴシック" w:eastAsia="游ゴシック" w:hAnsi="游ゴシック" w:hint="eastAsia"/>
                <w:sz w:val="20"/>
                <w:szCs w:val="21"/>
              </w:rPr>
              <w:t>原則としてテレワークを実施予定の２営業日前までに、所属長に申し出てください。</w:t>
            </w:r>
          </w:p>
        </w:tc>
      </w:tr>
    </w:tbl>
    <w:p w14:paraId="057B9F94" w14:textId="77777777" w:rsidR="0017571F" w:rsidRPr="002618D9" w:rsidRDefault="0017571F" w:rsidP="0017571F">
      <w:pPr>
        <w:spacing w:after="120" w:line="360" w:lineRule="exact"/>
        <w:rPr>
          <w:rFonts w:ascii="游ゴシック" w:eastAsia="游ゴシック" w:hAnsi="游ゴシック"/>
          <w:b/>
          <w:sz w:val="28"/>
        </w:rPr>
      </w:pPr>
    </w:p>
    <w:p w14:paraId="72A596AD" w14:textId="77777777" w:rsidR="0017571F" w:rsidRPr="002618D9" w:rsidRDefault="0017571F" w:rsidP="0017571F">
      <w:pPr>
        <w:spacing w:after="120" w:line="360" w:lineRule="exact"/>
        <w:rPr>
          <w:rFonts w:ascii="游ゴシック" w:eastAsia="游ゴシック" w:hAnsi="游ゴシック"/>
          <w:b/>
          <w:sz w:val="28"/>
        </w:rPr>
      </w:pPr>
      <w:r w:rsidRPr="002618D9">
        <w:rPr>
          <w:rFonts w:ascii="游ゴシック" w:eastAsia="游ゴシック" w:hAnsi="游ゴシック" w:hint="eastAsia"/>
          <w:b/>
          <w:sz w:val="28"/>
        </w:rPr>
        <w:t>２．その他の両立支援制度も積極的に利用しましょう。</w:t>
      </w:r>
    </w:p>
    <w:tbl>
      <w:tblPr>
        <w:tblW w:w="95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407"/>
      </w:tblGrid>
      <w:tr w:rsidR="002618D9" w:rsidRPr="002618D9" w14:paraId="6DE20BFB" w14:textId="77777777" w:rsidTr="006F01EF">
        <w:trPr>
          <w:trHeight w:val="411"/>
        </w:trPr>
        <w:tc>
          <w:tcPr>
            <w:tcW w:w="2126" w:type="dxa"/>
            <w:shd w:val="clear" w:color="auto" w:fill="auto"/>
            <w:vAlign w:val="center"/>
          </w:tcPr>
          <w:p w14:paraId="5592679A" w14:textId="77777777" w:rsidR="0017571F" w:rsidRPr="002618D9" w:rsidRDefault="0017571F" w:rsidP="006F01EF">
            <w:pPr>
              <w:spacing w:line="240" w:lineRule="exact"/>
              <w:ind w:left="425" w:hangingChars="193" w:hanging="425"/>
              <w:jc w:val="distribute"/>
              <w:rPr>
                <w:rFonts w:ascii="游ゴシック" w:eastAsia="游ゴシック" w:hAnsi="游ゴシック"/>
                <w:sz w:val="22"/>
              </w:rPr>
            </w:pPr>
            <w:r w:rsidRPr="002618D9">
              <w:rPr>
                <w:rFonts w:ascii="游ゴシック" w:eastAsia="游ゴシック" w:hAnsi="游ゴシック" w:hint="eastAsia"/>
                <w:sz w:val="22"/>
              </w:rPr>
              <w:t>所定外労働の制限</w:t>
            </w:r>
          </w:p>
        </w:tc>
        <w:tc>
          <w:tcPr>
            <w:tcW w:w="7407" w:type="dxa"/>
            <w:shd w:val="clear" w:color="auto" w:fill="auto"/>
            <w:vAlign w:val="center"/>
          </w:tcPr>
          <w:p w14:paraId="6C9D696B" w14:textId="77777777" w:rsidR="0017571F" w:rsidRPr="002618D9" w:rsidRDefault="0017571F" w:rsidP="006F01EF">
            <w:pPr>
              <w:spacing w:line="240" w:lineRule="exact"/>
              <w:rPr>
                <w:rFonts w:ascii="游ゴシック" w:eastAsia="游ゴシック" w:hAnsi="游ゴシック"/>
                <w:sz w:val="20"/>
                <w:szCs w:val="20"/>
              </w:rPr>
            </w:pPr>
            <w:r w:rsidRPr="002618D9">
              <w:rPr>
                <w:rFonts w:ascii="游ゴシック" w:eastAsia="游ゴシック" w:hAnsi="游ゴシック" w:hint="eastAsia"/>
                <w:sz w:val="20"/>
                <w:szCs w:val="20"/>
              </w:rPr>
              <w:t>小学校就学前の子を養育する場合、所定外労働を制限することを請求できる制度</w:t>
            </w:r>
          </w:p>
        </w:tc>
      </w:tr>
      <w:tr w:rsidR="002618D9" w:rsidRPr="002618D9" w14:paraId="30A04D96" w14:textId="77777777" w:rsidTr="006F01EF">
        <w:trPr>
          <w:trHeight w:val="511"/>
        </w:trPr>
        <w:tc>
          <w:tcPr>
            <w:tcW w:w="2126" w:type="dxa"/>
            <w:shd w:val="clear" w:color="auto" w:fill="auto"/>
            <w:vAlign w:val="center"/>
          </w:tcPr>
          <w:p w14:paraId="13F27B6C" w14:textId="77777777" w:rsidR="0017571F" w:rsidRPr="002618D9" w:rsidRDefault="0017571F" w:rsidP="006F01EF">
            <w:pPr>
              <w:spacing w:line="240" w:lineRule="exact"/>
              <w:jc w:val="distribute"/>
              <w:rPr>
                <w:rFonts w:ascii="游ゴシック" w:eastAsia="游ゴシック" w:hAnsi="游ゴシック"/>
                <w:sz w:val="22"/>
              </w:rPr>
            </w:pPr>
            <w:r w:rsidRPr="002618D9">
              <w:rPr>
                <w:rFonts w:ascii="游ゴシック" w:eastAsia="游ゴシック" w:hAnsi="游ゴシック" w:hint="eastAsia"/>
                <w:sz w:val="22"/>
              </w:rPr>
              <w:t>時間外労働の制限</w:t>
            </w:r>
          </w:p>
        </w:tc>
        <w:tc>
          <w:tcPr>
            <w:tcW w:w="7407" w:type="dxa"/>
            <w:shd w:val="clear" w:color="auto" w:fill="auto"/>
            <w:vAlign w:val="center"/>
          </w:tcPr>
          <w:p w14:paraId="58758C9D" w14:textId="77777777" w:rsidR="0017571F" w:rsidRPr="002618D9" w:rsidRDefault="0017571F" w:rsidP="006F01EF">
            <w:pPr>
              <w:spacing w:line="240" w:lineRule="exact"/>
              <w:rPr>
                <w:rFonts w:ascii="游ゴシック" w:eastAsia="游ゴシック" w:hAnsi="游ゴシック"/>
                <w:sz w:val="20"/>
                <w:szCs w:val="20"/>
              </w:rPr>
            </w:pPr>
            <w:r w:rsidRPr="002618D9">
              <w:rPr>
                <w:rFonts w:ascii="游ゴシック" w:eastAsia="游ゴシック" w:hAnsi="游ゴシック" w:hint="eastAsia"/>
                <w:sz w:val="20"/>
                <w:szCs w:val="20"/>
              </w:rPr>
              <w:t>小学校就学前の子を養育する場合、時間外労働を１月24時間、１年150時間以内に制限することを請求できる制度</w:t>
            </w:r>
          </w:p>
        </w:tc>
      </w:tr>
      <w:tr w:rsidR="0017571F" w:rsidRPr="002618D9" w14:paraId="04F74932" w14:textId="77777777" w:rsidTr="006F01EF">
        <w:trPr>
          <w:trHeight w:val="547"/>
        </w:trPr>
        <w:tc>
          <w:tcPr>
            <w:tcW w:w="2126" w:type="dxa"/>
            <w:shd w:val="clear" w:color="auto" w:fill="auto"/>
            <w:vAlign w:val="center"/>
          </w:tcPr>
          <w:p w14:paraId="10CD3236" w14:textId="77777777" w:rsidR="0017571F" w:rsidRPr="002618D9" w:rsidRDefault="0017571F" w:rsidP="006F01EF">
            <w:pPr>
              <w:spacing w:line="240" w:lineRule="exact"/>
              <w:jc w:val="distribute"/>
              <w:rPr>
                <w:rFonts w:ascii="游ゴシック" w:eastAsia="游ゴシック" w:hAnsi="游ゴシック"/>
                <w:sz w:val="22"/>
              </w:rPr>
            </w:pPr>
            <w:r w:rsidRPr="002618D9">
              <w:rPr>
                <w:rFonts w:ascii="游ゴシック" w:eastAsia="游ゴシック" w:hAnsi="游ゴシック" w:hint="eastAsia"/>
                <w:sz w:val="22"/>
              </w:rPr>
              <w:t>深夜業の制限</w:t>
            </w:r>
          </w:p>
        </w:tc>
        <w:tc>
          <w:tcPr>
            <w:tcW w:w="7407" w:type="dxa"/>
            <w:shd w:val="clear" w:color="auto" w:fill="auto"/>
            <w:vAlign w:val="center"/>
          </w:tcPr>
          <w:p w14:paraId="2B0BF65E" w14:textId="77777777" w:rsidR="0017571F" w:rsidRPr="002618D9" w:rsidRDefault="0017571F" w:rsidP="006F01EF">
            <w:pPr>
              <w:spacing w:line="240" w:lineRule="exact"/>
              <w:rPr>
                <w:rFonts w:ascii="游ゴシック" w:eastAsia="游ゴシック" w:hAnsi="游ゴシック"/>
                <w:sz w:val="20"/>
                <w:szCs w:val="20"/>
              </w:rPr>
            </w:pPr>
            <w:r w:rsidRPr="002618D9">
              <w:rPr>
                <w:rFonts w:ascii="游ゴシック" w:eastAsia="游ゴシック" w:hAnsi="游ゴシック" w:hint="eastAsia"/>
                <w:sz w:val="20"/>
                <w:szCs w:val="20"/>
              </w:rPr>
              <w:t>小学校就学前の子を養育する場合、午後10時から午前５時の深夜業を制限することを請求できる制度</w:t>
            </w:r>
          </w:p>
        </w:tc>
      </w:tr>
    </w:tbl>
    <w:p w14:paraId="1DBFBCDC" w14:textId="77777777" w:rsidR="0017571F" w:rsidRPr="002618D9" w:rsidRDefault="0017571F" w:rsidP="0017571F">
      <w:pPr>
        <w:spacing w:after="120" w:line="320" w:lineRule="exact"/>
        <w:rPr>
          <w:rFonts w:ascii="游ゴシック" w:eastAsia="游ゴシック" w:hAnsi="游ゴシック"/>
          <w:sz w:val="22"/>
        </w:rPr>
      </w:pPr>
    </w:p>
    <w:p w14:paraId="5FBD1884" w14:textId="77777777" w:rsidR="0017571F" w:rsidRPr="002618D9" w:rsidRDefault="0017571F" w:rsidP="0017571F">
      <w:pPr>
        <w:spacing w:line="320" w:lineRule="exact"/>
        <w:jc w:val="center"/>
        <w:rPr>
          <w:rFonts w:ascii="游ゴシック" w:eastAsia="游ゴシック" w:hAnsi="游ゴシック"/>
          <w:b/>
          <w:sz w:val="28"/>
        </w:rPr>
      </w:pPr>
    </w:p>
    <w:p w14:paraId="74625C90" w14:textId="77777777" w:rsidR="0017571F" w:rsidRPr="002618D9" w:rsidRDefault="0017571F" w:rsidP="0017571F">
      <w:pPr>
        <w:spacing w:line="320" w:lineRule="exact"/>
        <w:jc w:val="center"/>
        <w:rPr>
          <w:rFonts w:ascii="游ゴシック" w:eastAsia="游ゴシック" w:hAnsi="游ゴシック"/>
          <w:b/>
          <w:sz w:val="28"/>
        </w:rPr>
      </w:pPr>
    </w:p>
    <w:p w14:paraId="7C85EDA1" w14:textId="77777777" w:rsidR="0017571F" w:rsidRPr="002618D9" w:rsidRDefault="0017571F" w:rsidP="0017571F">
      <w:pPr>
        <w:spacing w:line="320" w:lineRule="exact"/>
        <w:ind w:firstLineChars="100" w:firstLine="280"/>
        <w:rPr>
          <w:rFonts w:ascii="游ゴシック" w:eastAsia="游ゴシック" w:hAnsi="游ゴシック"/>
          <w:b/>
          <w:sz w:val="28"/>
        </w:rPr>
      </w:pPr>
      <w:r w:rsidRPr="002618D9">
        <w:rPr>
          <w:rFonts w:ascii="游ゴシック" w:eastAsia="游ゴシック" w:hAnsi="游ゴシック" w:hint="eastAsia"/>
          <w:b/>
          <w:sz w:val="28"/>
        </w:rPr>
        <w:t>当社では、対象措置の利用の申出をしたこと又は利用したことを理由として不利益な取扱いをすることはありません。</w:t>
      </w:r>
    </w:p>
    <w:p w14:paraId="38FA3A4A" w14:textId="77777777" w:rsidR="0017571F" w:rsidRPr="002618D9" w:rsidRDefault="0017571F" w:rsidP="0017571F">
      <w:pPr>
        <w:spacing w:line="320" w:lineRule="exact"/>
        <w:ind w:firstLineChars="100" w:firstLine="280"/>
        <w:rPr>
          <w:rFonts w:ascii="游ゴシック" w:eastAsia="游ゴシック" w:hAnsi="游ゴシック"/>
          <w:b/>
          <w:sz w:val="28"/>
        </w:rPr>
      </w:pPr>
      <w:r w:rsidRPr="002618D9">
        <w:rPr>
          <w:rFonts w:ascii="游ゴシック" w:eastAsia="游ゴシック" w:hAnsi="游ゴシック" w:hint="eastAsia"/>
          <w:b/>
          <w:sz w:val="28"/>
        </w:rPr>
        <w:t>また、妊娠・出産、育児休業等に関するハラスメント行為を許しません。</w:t>
      </w:r>
    </w:p>
    <w:p w14:paraId="729B0C03" w14:textId="77777777" w:rsidR="0017571F" w:rsidRPr="002618D9" w:rsidRDefault="0017571F" w:rsidP="0017571F">
      <w:pPr>
        <w:spacing w:line="320" w:lineRule="exact"/>
        <w:ind w:firstLineChars="100" w:firstLine="280"/>
        <w:rPr>
          <w:rFonts w:ascii="游ゴシック" w:eastAsia="游ゴシック" w:hAnsi="游ゴシック"/>
          <w:b/>
          <w:sz w:val="28"/>
        </w:rPr>
      </w:pPr>
    </w:p>
    <w:p w14:paraId="51AE8FB8" w14:textId="77777777" w:rsidR="0017571F" w:rsidRPr="002618D9" w:rsidRDefault="0017571F" w:rsidP="0017571F">
      <w:pPr>
        <w:spacing w:line="320" w:lineRule="exact"/>
        <w:ind w:firstLineChars="100" w:firstLine="280"/>
        <w:rPr>
          <w:rFonts w:ascii="游ゴシック" w:eastAsia="游ゴシック" w:hAnsi="游ゴシック"/>
          <w:b/>
          <w:sz w:val="28"/>
        </w:rPr>
      </w:pPr>
    </w:p>
    <w:p w14:paraId="30CC6A19" w14:textId="77777777" w:rsidR="0017571F" w:rsidRPr="002618D9" w:rsidRDefault="0017571F" w:rsidP="0017571F">
      <w:pPr>
        <w:spacing w:line="320" w:lineRule="exact"/>
        <w:ind w:firstLineChars="100" w:firstLine="280"/>
        <w:rPr>
          <w:rFonts w:ascii="游ゴシック" w:eastAsia="游ゴシック" w:hAnsi="游ゴシック"/>
          <w:b/>
          <w:sz w:val="28"/>
        </w:rPr>
      </w:pPr>
    </w:p>
    <w:p w14:paraId="2D0F1C45" w14:textId="77777777" w:rsidR="0017571F" w:rsidRPr="002618D9" w:rsidRDefault="0017571F" w:rsidP="0017571F">
      <w:pPr>
        <w:spacing w:line="320" w:lineRule="exact"/>
        <w:ind w:firstLineChars="100" w:firstLine="280"/>
        <w:rPr>
          <w:rFonts w:ascii="游ゴシック" w:eastAsia="游ゴシック" w:hAnsi="游ゴシック"/>
          <w:b/>
          <w:sz w:val="28"/>
        </w:rPr>
      </w:pPr>
    </w:p>
    <w:p w14:paraId="37BC5F14" w14:textId="77777777" w:rsidR="0017571F" w:rsidRPr="002618D9" w:rsidRDefault="0017571F" w:rsidP="0017571F">
      <w:pPr>
        <w:spacing w:line="320" w:lineRule="exact"/>
        <w:ind w:firstLineChars="100" w:firstLine="220"/>
        <w:jc w:val="center"/>
        <w:rPr>
          <w:rFonts w:ascii="ＭＳ 明朝" w:hAnsi="ＭＳ 明朝"/>
          <w:bCs/>
          <w:sz w:val="28"/>
        </w:rPr>
      </w:pPr>
      <w:r w:rsidRPr="002618D9">
        <w:rPr>
          <w:rFonts w:ascii="ＭＳ 明朝" w:hAnsi="ＭＳ 明朝" w:hint="eastAsia"/>
          <w:bCs/>
          <w:sz w:val="22"/>
          <w:szCs w:val="21"/>
        </w:rPr>
        <w:t>（裏面あり）</w:t>
      </w:r>
    </w:p>
    <w:p w14:paraId="50985E34" w14:textId="77777777" w:rsidR="0017571F" w:rsidRPr="002618D9" w:rsidRDefault="002618D9" w:rsidP="0017571F">
      <w:pPr>
        <w:spacing w:line="320" w:lineRule="exact"/>
        <w:ind w:firstLineChars="100" w:firstLine="210"/>
        <w:rPr>
          <w:rFonts w:ascii="游ゴシック" w:eastAsia="游ゴシック" w:hAnsi="游ゴシック"/>
          <w:b/>
          <w:sz w:val="28"/>
        </w:rPr>
      </w:pPr>
      <w:r w:rsidRPr="002618D9">
        <w:rPr>
          <w:rFonts w:ascii="游ゴシック" w:eastAsia="游ゴシック" w:hAnsi="游ゴシック"/>
          <w:noProof/>
        </w:rPr>
        <w:lastRenderedPageBreak/>
        <w:pict w14:anchorId="2AC36C0D">
          <v:line id="_x0000_s2466" style="position:absolute;left:0;text-align:left;flip:y;z-index:251661312;visibility:visible;mso-height-relative:margin" from="-18.6pt,3.7pt" to="510.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" strokeweight=".5pt">
            <v:stroke dashstyle="dash" joinstyle="miter"/>
          </v:line>
        </w:pict>
      </w:r>
    </w:p>
    <w:p w14:paraId="0062C5DD" w14:textId="77777777" w:rsidR="0017571F" w:rsidRPr="002618D9" w:rsidRDefault="0017571F" w:rsidP="0017571F">
      <w:pPr>
        <w:spacing w:line="300" w:lineRule="exact"/>
        <w:rPr>
          <w:rFonts w:ascii="游ゴシック" w:eastAsia="游ゴシック" w:hAnsi="游ゴシック"/>
          <w:b/>
          <w:sz w:val="28"/>
        </w:rPr>
      </w:pPr>
      <w:r w:rsidRPr="002618D9">
        <w:rPr>
          <w:rFonts w:ascii="游ゴシック" w:eastAsia="游ゴシック" w:hAnsi="游ゴシック" w:hint="eastAsia"/>
          <w:b/>
          <w:sz w:val="28"/>
        </w:rPr>
        <w:t>対象措置の利用の意向について、以下を記載し、このページのコピーを、　　年　月　日までに、●●部□□係へ提出してください。</w:t>
      </w:r>
    </w:p>
    <w:p w14:paraId="684D6202" w14:textId="77777777" w:rsidR="0017571F" w:rsidRPr="002618D9" w:rsidRDefault="002618D9" w:rsidP="0017571F">
      <w:pPr>
        <w:widowControl/>
        <w:spacing w:line="220" w:lineRule="exact"/>
        <w:ind w:leftChars="1" w:left="334" w:hangingChars="166" w:hanging="332"/>
        <w:jc w:val="left"/>
        <w:rPr>
          <w:rFonts w:ascii="游ゴシック" w:eastAsia="游ゴシック" w:hAnsi="游ゴシック"/>
          <w:spacing w:val="-2"/>
          <w:sz w:val="19"/>
          <w:szCs w:val="19"/>
        </w:rPr>
      </w:pPr>
      <w:r w:rsidRPr="002618D9">
        <w:rPr>
          <w:rFonts w:ascii="游ゴシック" w:eastAsia="游ゴシック" w:hAnsi="游ゴシック"/>
          <w:noProof/>
          <w:spacing w:val="-2"/>
          <w:sz w:val="20"/>
          <w:szCs w:val="20"/>
        </w:rPr>
        <w:pict w14:anchorId="2614FCE0">
          <v:shape id="テキスト ボックス 10" o:spid="_x0000_s2467" type="#_x0000_t202" style="position:absolute;left:0;text-align:left;margin-left:-54pt;margin-top:773.7pt;width:527.25pt;height:21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" stroked="f">
            <v:textbox style="mso-next-textbox:#テキスト ボックス 10;mso-fit-shape-to-text:t">
              <w:txbxContent>
                <w:p w14:paraId="7DEEFEB2" w14:textId="77777777" w:rsidR="0017571F" w:rsidRPr="0024367B" w:rsidRDefault="0017571F" w:rsidP="0017571F">
                  <w:pPr>
                    <w:pStyle w:val="af5"/>
                    <w:widowControl/>
                    <w:numPr>
                      <w:ilvl w:val="0"/>
                      <w:numId w:val="2"/>
                    </w:numPr>
                    <w:overflowPunct/>
                    <w:adjustRightInd/>
                    <w:spacing w:line="240" w:lineRule="auto"/>
                    <w:ind w:leftChars="0" w:left="402" w:hanging="402"/>
                    <w:textAlignment w:val="auto"/>
                    <w:rPr>
                      <w:sz w:val="20"/>
                      <w:szCs w:val="20"/>
                    </w:rPr>
                  </w:pPr>
                  <w:r w:rsidRPr="0024367B">
                    <w:rPr>
                      <w:rFonts w:ascii="HG丸ｺﾞｼｯｸM-PRO" w:eastAsia="HG丸ｺﾞｼｯｸM-PRO" w:hAnsi="HG丸ｺﾞｼｯｸM-PRO" w:hint="eastAsia"/>
                      <w:b/>
                      <w:bCs/>
                      <w:kern w:val="24"/>
                      <w:sz w:val="20"/>
                      <w:szCs w:val="20"/>
                    </w:rPr>
                    <w:t>制度対象者の希望があれば必ず認めなくてはならない措置・制度</w:t>
                  </w:r>
                </w:p>
                <w:p w14:paraId="54ADDCE9" w14:textId="77777777" w:rsidR="0017571F" w:rsidRPr="0024367B" w:rsidRDefault="0017571F" w:rsidP="0017571F">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育児時間（子が生後</w:t>
                  </w:r>
                  <w:r w:rsidRPr="0024367B">
                    <w:rPr>
                      <w:rFonts w:ascii="游明朝" w:hAnsi="游明朝" w:hint="eastAsia"/>
                      <w:kern w:val="24"/>
                      <w:sz w:val="20"/>
                      <w:szCs w:val="20"/>
                    </w:rPr>
                    <w:t>1</w:t>
                  </w:r>
                  <w:r w:rsidRPr="0024367B">
                    <w:rPr>
                      <w:rFonts w:ascii="游明朝" w:hAnsi="游明朝" w:hint="eastAsia"/>
                      <w:kern w:val="24"/>
                      <w:sz w:val="20"/>
                      <w:szCs w:val="20"/>
                    </w:rPr>
                    <w:t>年未満、</w:t>
                  </w:r>
                  <w:r w:rsidRPr="0024367B">
                    <w:rPr>
                      <w:rFonts w:ascii="游明朝" w:hAnsi="游明朝" w:hint="eastAsia"/>
                      <w:kern w:val="24"/>
                      <w:sz w:val="20"/>
                      <w:szCs w:val="20"/>
                    </w:rPr>
                    <w:t>1</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回</w:t>
                  </w:r>
                  <w:r w:rsidRPr="0024367B">
                    <w:rPr>
                      <w:rFonts w:ascii="游明朝" w:hAnsi="游明朝" w:hint="eastAsia"/>
                      <w:kern w:val="24"/>
                      <w:sz w:val="20"/>
                      <w:szCs w:val="20"/>
                    </w:rPr>
                    <w:t>30</w:t>
                  </w:r>
                  <w:r w:rsidRPr="0024367B">
                    <w:rPr>
                      <w:rFonts w:ascii="游明朝" w:hAnsi="游明朝" w:hint="eastAsia"/>
                      <w:kern w:val="24"/>
                      <w:sz w:val="20"/>
                      <w:szCs w:val="20"/>
                    </w:rPr>
                    <w:t>分以上）</w:t>
                  </w:r>
                </w:p>
                <w:p w14:paraId="2D00C65D" w14:textId="77777777" w:rsidR="0017571F" w:rsidRPr="0024367B" w:rsidRDefault="0017571F" w:rsidP="0017571F">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育児短時間勤務制度（子が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11C6B0F5" w14:textId="77777777" w:rsidR="0017571F" w:rsidRPr="0024367B" w:rsidRDefault="0017571F" w:rsidP="0017571F">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所定外労働の制限（子が</w:t>
                  </w:r>
                  <w:r w:rsidRPr="0024367B">
                    <w:rPr>
                      <w:rFonts w:ascii="游明朝" w:hAnsi="游明朝" w:hint="eastAsia"/>
                      <w:kern w:val="24"/>
                      <w:sz w:val="20"/>
                      <w:szCs w:val="20"/>
                    </w:rPr>
                    <w:t>3</w:t>
                  </w:r>
                  <w:r w:rsidRPr="0024367B">
                    <w:rPr>
                      <w:rFonts w:ascii="游明朝" w:hAnsi="游明朝" w:hint="eastAsia"/>
                      <w:kern w:val="24"/>
                      <w:sz w:val="20"/>
                      <w:szCs w:val="20"/>
                    </w:rPr>
                    <w:t>歳未満の間）</w:t>
                  </w:r>
                </w:p>
                <w:p w14:paraId="0E7F724F" w14:textId="77777777" w:rsidR="0017571F" w:rsidRPr="0024367B" w:rsidRDefault="0017571F" w:rsidP="0017571F">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時間外労働の制限（子が小学校就学未満の間、</w:t>
                  </w:r>
                  <w:r w:rsidRPr="0015023C">
                    <w:rPr>
                      <w:rFonts w:ascii="游明朝" w:hAnsi="游明朝" w:hint="eastAsia"/>
                      <w:kern w:val="24"/>
                      <w:sz w:val="20"/>
                      <w:szCs w:val="20"/>
                    </w:rPr>
                    <w:t xml:space="preserve"> 1</w:t>
                  </w:r>
                  <w:r w:rsidRPr="0015023C">
                    <w:rPr>
                      <w:rFonts w:ascii="游明朝" w:hAnsi="游明朝" w:hint="eastAsia"/>
                      <w:kern w:val="24"/>
                      <w:sz w:val="20"/>
                      <w:szCs w:val="20"/>
                    </w:rPr>
                    <w:t>か月</w:t>
                  </w:r>
                  <w:r w:rsidRPr="0015023C">
                    <w:rPr>
                      <w:rFonts w:ascii="游明朝" w:hAnsi="游明朝" w:hint="eastAsia"/>
                      <w:kern w:val="24"/>
                      <w:sz w:val="20"/>
                      <w:szCs w:val="20"/>
                    </w:rPr>
                    <w:t>24</w:t>
                  </w:r>
                  <w:r w:rsidRPr="0015023C">
                    <w:rPr>
                      <w:rFonts w:ascii="游明朝" w:hAnsi="游明朝" w:hint="eastAsia"/>
                      <w:kern w:val="24"/>
                      <w:sz w:val="20"/>
                      <w:szCs w:val="20"/>
                    </w:rPr>
                    <w:t>時間、</w:t>
                  </w:r>
                  <w:r w:rsidRPr="0015023C">
                    <w:rPr>
                      <w:rFonts w:ascii="游明朝" w:hAnsi="游明朝" w:hint="eastAsia"/>
                      <w:kern w:val="24"/>
                      <w:sz w:val="20"/>
                      <w:szCs w:val="20"/>
                    </w:rPr>
                    <w:t>1</w:t>
                  </w:r>
                  <w:r w:rsidRPr="0015023C">
                    <w:rPr>
                      <w:rFonts w:ascii="游明朝" w:hAnsi="游明朝" w:hint="eastAsia"/>
                      <w:kern w:val="24"/>
                      <w:sz w:val="20"/>
                      <w:szCs w:val="20"/>
                    </w:rPr>
                    <w:t>年</w:t>
                  </w:r>
                  <w:r w:rsidRPr="0015023C">
                    <w:rPr>
                      <w:rFonts w:ascii="游明朝" w:hAnsi="游明朝" w:hint="eastAsia"/>
                      <w:kern w:val="24"/>
                      <w:sz w:val="20"/>
                      <w:szCs w:val="20"/>
                    </w:rPr>
                    <w:t>150</w:t>
                  </w:r>
                  <w:r w:rsidRPr="0015023C">
                    <w:rPr>
                      <w:rFonts w:ascii="游明朝" w:hAnsi="游明朝" w:hint="eastAsia"/>
                      <w:kern w:val="24"/>
                      <w:sz w:val="20"/>
                      <w:szCs w:val="20"/>
                    </w:rPr>
                    <w:t>時間まで</w:t>
                  </w:r>
                  <w:r w:rsidRPr="0024367B">
                    <w:rPr>
                      <w:rFonts w:ascii="游明朝" w:hAnsi="游明朝" w:hint="eastAsia"/>
                      <w:kern w:val="24"/>
                      <w:sz w:val="20"/>
                      <w:szCs w:val="20"/>
                    </w:rPr>
                    <w:t>）</w:t>
                  </w:r>
                </w:p>
                <w:p w14:paraId="4A51093B" w14:textId="77777777" w:rsidR="0017571F" w:rsidRPr="0024367B" w:rsidRDefault="0017571F" w:rsidP="0017571F">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深夜業の制限（子が小学校就学未満の間、</w:t>
                  </w:r>
                  <w:r w:rsidRPr="0015023C">
                    <w:rPr>
                      <w:rFonts w:ascii="游明朝" w:hAnsi="游明朝" w:hint="eastAsia"/>
                      <w:kern w:val="24"/>
                      <w:sz w:val="20"/>
                      <w:szCs w:val="20"/>
                    </w:rPr>
                    <w:t>深夜（午後</w:t>
                  </w:r>
                  <w:r w:rsidRPr="0015023C">
                    <w:rPr>
                      <w:rFonts w:ascii="游明朝" w:hAnsi="游明朝" w:hint="eastAsia"/>
                      <w:kern w:val="24"/>
                      <w:sz w:val="20"/>
                      <w:szCs w:val="20"/>
                    </w:rPr>
                    <w:t>10</w:t>
                  </w:r>
                  <w:r w:rsidRPr="0015023C">
                    <w:rPr>
                      <w:rFonts w:ascii="游明朝" w:hAnsi="游明朝" w:hint="eastAsia"/>
                      <w:kern w:val="24"/>
                      <w:sz w:val="20"/>
                      <w:szCs w:val="20"/>
                    </w:rPr>
                    <w:t>時から午前</w:t>
                  </w:r>
                  <w:r w:rsidRPr="0015023C">
                    <w:rPr>
                      <w:rFonts w:ascii="游明朝" w:hAnsi="游明朝" w:hint="eastAsia"/>
                      <w:kern w:val="24"/>
                      <w:sz w:val="20"/>
                      <w:szCs w:val="20"/>
                    </w:rPr>
                    <w:t>5</w:t>
                  </w:r>
                  <w:r w:rsidRPr="0015023C">
                    <w:rPr>
                      <w:rFonts w:ascii="游明朝" w:hAnsi="游明朝" w:hint="eastAsia"/>
                      <w:kern w:val="24"/>
                      <w:sz w:val="20"/>
                      <w:szCs w:val="20"/>
                    </w:rPr>
                    <w:t>時まで））</w:t>
                  </w:r>
                </w:p>
                <w:p w14:paraId="21DBEFAE" w14:textId="77777777" w:rsidR="0017571F" w:rsidRPr="0024367B" w:rsidRDefault="0017571F" w:rsidP="0017571F">
                  <w:pPr>
                    <w:pStyle w:val="af5"/>
                    <w:widowControl/>
                    <w:numPr>
                      <w:ilvl w:val="1"/>
                      <w:numId w:val="2"/>
                    </w:numPr>
                    <w:overflowPunct/>
                    <w:adjustRightInd/>
                    <w:spacing w:line="240" w:lineRule="auto"/>
                    <w:ind w:leftChars="0" w:left="400" w:hanging="400"/>
                    <w:textAlignment w:val="auto"/>
                    <w:rPr>
                      <w:sz w:val="20"/>
                      <w:szCs w:val="20"/>
                    </w:rPr>
                  </w:pPr>
                  <w:r w:rsidRPr="0024367B">
                    <w:rPr>
                      <w:rFonts w:ascii="游明朝" w:hAnsi="游明朝" w:hint="eastAsia"/>
                      <w:kern w:val="24"/>
                      <w:sz w:val="20"/>
                      <w:szCs w:val="20"/>
                    </w:rPr>
                    <w:t>子の看護休暇制度（小学校就学前の子</w:t>
                  </w:r>
                  <w:r w:rsidRPr="0024367B">
                    <w:rPr>
                      <w:rFonts w:ascii="游明朝" w:hAnsi="游明朝" w:hint="eastAsia"/>
                      <w:kern w:val="24"/>
                      <w:sz w:val="20"/>
                      <w:szCs w:val="20"/>
                    </w:rPr>
                    <w:t>1</w:t>
                  </w:r>
                  <w:r w:rsidRPr="0024367B">
                    <w:rPr>
                      <w:rFonts w:ascii="游明朝" w:hAnsi="游明朝" w:hint="eastAsia"/>
                      <w:kern w:val="24"/>
                      <w:sz w:val="20"/>
                      <w:szCs w:val="20"/>
                    </w:rPr>
                    <w:t>人の場合</w:t>
                  </w:r>
                  <w:r w:rsidRPr="0024367B">
                    <w:rPr>
                      <w:rFonts w:ascii="游明朝" w:hAnsi="游明朝" w:hint="eastAsia"/>
                      <w:kern w:val="24"/>
                      <w:sz w:val="20"/>
                      <w:szCs w:val="20"/>
                    </w:rPr>
                    <w:t>5</w:t>
                  </w:r>
                  <w:r w:rsidRPr="0024367B">
                    <w:rPr>
                      <w:rFonts w:ascii="游明朝" w:hAnsi="游明朝" w:hint="eastAsia"/>
                      <w:kern w:val="24"/>
                      <w:sz w:val="20"/>
                      <w:szCs w:val="20"/>
                    </w:rPr>
                    <w:t>日、</w:t>
                  </w:r>
                  <w:r w:rsidRPr="0024367B">
                    <w:rPr>
                      <w:rFonts w:ascii="游明朝" w:hAnsi="游明朝" w:hint="eastAsia"/>
                      <w:kern w:val="24"/>
                      <w:sz w:val="20"/>
                      <w:szCs w:val="20"/>
                    </w:rPr>
                    <w:t>2</w:t>
                  </w:r>
                  <w:r w:rsidRPr="0024367B">
                    <w:rPr>
                      <w:rFonts w:ascii="游明朝" w:hAnsi="游明朝" w:hint="eastAsia"/>
                      <w:kern w:val="24"/>
                      <w:sz w:val="20"/>
                      <w:szCs w:val="20"/>
                    </w:rPr>
                    <w:t>人以上の場合</w:t>
                  </w:r>
                  <w:r w:rsidRPr="0024367B">
                    <w:rPr>
                      <w:rFonts w:ascii="游明朝" w:hAnsi="游明朝" w:hint="eastAsia"/>
                      <w:kern w:val="24"/>
                      <w:sz w:val="20"/>
                      <w:szCs w:val="20"/>
                    </w:rPr>
                    <w:t>10</w:t>
                  </w:r>
                  <w:r w:rsidRPr="0024367B">
                    <w:rPr>
                      <w:rFonts w:ascii="游明朝" w:hAnsi="游明朝" w:hint="eastAsia"/>
                      <w:kern w:val="24"/>
                      <w:sz w:val="20"/>
                      <w:szCs w:val="20"/>
                    </w:rPr>
                    <w:t>日、</w:t>
                  </w:r>
                  <w:r w:rsidRPr="0024367B">
                    <w:rPr>
                      <w:rFonts w:ascii="游明朝" w:hAnsi="游明朝" w:hint="eastAsia"/>
                      <w:kern w:val="24"/>
                      <w:sz w:val="20"/>
                      <w:szCs w:val="20"/>
                    </w:rPr>
                    <w:t>1</w:t>
                  </w:r>
                  <w:r w:rsidRPr="0024367B">
                    <w:rPr>
                      <w:rFonts w:ascii="游明朝" w:hAnsi="游明朝" w:hint="eastAsia"/>
                      <w:kern w:val="24"/>
                      <w:sz w:val="20"/>
                      <w:szCs w:val="20"/>
                    </w:rPr>
                    <w:t>日又は時間単位）</w:t>
                  </w:r>
                </w:p>
              </w:txbxContent>
            </v:textbox>
          </v:shape>
        </w:pict>
      </w:r>
      <w:r w:rsidR="0017571F" w:rsidRPr="002618D9">
        <w:rPr>
          <w:rFonts w:ascii="游ゴシック" w:eastAsia="游ゴシック" w:hAnsi="游ゴシック" w:hint="eastAsia"/>
          <w:spacing w:val="-2"/>
          <w:sz w:val="20"/>
          <w:szCs w:val="20"/>
        </w:rPr>
        <w:t>（注）事業主は２つ以上の措置を選択して講ずる必要があります。選択して講じた措置を記載してください。</w:t>
      </w:r>
    </w:p>
    <w:p w14:paraId="7BB5E5CE" w14:textId="77777777" w:rsidR="0017571F" w:rsidRPr="002618D9" w:rsidRDefault="0017571F" w:rsidP="0017571F">
      <w:pPr>
        <w:spacing w:line="300" w:lineRule="exact"/>
        <w:rPr>
          <w:rFonts w:ascii="游ゴシック" w:eastAsia="游ゴシック" w:hAnsi="游ゴシック"/>
          <w:bCs/>
          <w:sz w:val="20"/>
        </w:rPr>
      </w:pP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386"/>
      </w:tblGrid>
      <w:tr w:rsidR="002618D9" w:rsidRPr="002618D9" w14:paraId="5EA84615" w14:textId="77777777" w:rsidTr="006F01EF">
        <w:tc>
          <w:tcPr>
            <w:tcW w:w="2093" w:type="dxa"/>
            <w:shd w:val="pct10" w:color="auto" w:fill="auto"/>
          </w:tcPr>
          <w:p w14:paraId="0C3DFA76" w14:textId="77777777" w:rsidR="0017571F" w:rsidRPr="002618D9" w:rsidRDefault="0017571F" w:rsidP="006F01EF">
            <w:pPr>
              <w:spacing w:line="240" w:lineRule="exact"/>
              <w:jc w:val="center"/>
              <w:rPr>
                <w:rFonts w:ascii="游ゴシック" w:eastAsia="游ゴシック" w:hAnsi="游ゴシック"/>
                <w:position w:val="-4"/>
                <w:sz w:val="22"/>
              </w:rPr>
            </w:pPr>
            <w:r w:rsidRPr="002618D9">
              <w:rPr>
                <w:rFonts w:ascii="游ゴシック" w:eastAsia="游ゴシック" w:hAnsi="游ゴシック" w:hint="eastAsia"/>
                <w:position w:val="-4"/>
                <w:sz w:val="22"/>
              </w:rPr>
              <w:t>該当するものに○</w:t>
            </w:r>
          </w:p>
        </w:tc>
        <w:tc>
          <w:tcPr>
            <w:tcW w:w="5386" w:type="dxa"/>
            <w:shd w:val="pct10" w:color="auto" w:fill="auto"/>
            <w:vAlign w:val="center"/>
          </w:tcPr>
          <w:p w14:paraId="40BE46A0" w14:textId="77777777" w:rsidR="0017571F" w:rsidRPr="002618D9" w:rsidRDefault="0017571F" w:rsidP="006F01EF">
            <w:pPr>
              <w:spacing w:line="280" w:lineRule="exact"/>
              <w:ind w:left="567" w:firstLine="108"/>
              <w:jc w:val="center"/>
              <w:rPr>
                <w:rFonts w:ascii="游ゴシック" w:eastAsia="游ゴシック" w:hAnsi="游ゴシック"/>
                <w:sz w:val="22"/>
              </w:rPr>
            </w:pPr>
          </w:p>
        </w:tc>
      </w:tr>
      <w:tr w:rsidR="002618D9" w:rsidRPr="002618D9" w14:paraId="4AF9B893" w14:textId="77777777" w:rsidTr="006F01EF">
        <w:trPr>
          <w:trHeight w:val="341"/>
        </w:trPr>
        <w:tc>
          <w:tcPr>
            <w:tcW w:w="2093" w:type="dxa"/>
            <w:tcBorders>
              <w:bottom w:val="single" w:sz="4" w:space="0" w:color="000000"/>
            </w:tcBorders>
            <w:shd w:val="clear" w:color="auto" w:fill="auto"/>
            <w:vAlign w:val="center"/>
          </w:tcPr>
          <w:p w14:paraId="78958B49" w14:textId="77777777" w:rsidR="0017571F" w:rsidRPr="002618D9" w:rsidRDefault="0017571F" w:rsidP="006F01EF">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1C0D72CC" w14:textId="77777777" w:rsidR="0017571F" w:rsidRPr="002618D9" w:rsidRDefault="0017571F" w:rsidP="006F01EF">
            <w:pPr>
              <w:spacing w:line="320" w:lineRule="exact"/>
              <w:ind w:firstLineChars="100" w:firstLine="220"/>
              <w:rPr>
                <w:rFonts w:ascii="游ゴシック" w:eastAsia="游ゴシック" w:hAnsi="游ゴシック"/>
                <w:sz w:val="22"/>
              </w:rPr>
            </w:pPr>
            <w:r w:rsidRPr="002618D9">
              <w:rPr>
                <w:rFonts w:ascii="游ゴシック" w:eastAsia="游ゴシック" w:hAnsi="游ゴシック" w:hint="eastAsia"/>
                <w:bCs/>
                <w:sz w:val="22"/>
                <w:szCs w:val="22"/>
              </w:rPr>
              <w:t>始業・終業時刻の繰上げ・繰下げ</w:t>
            </w:r>
            <w:r w:rsidRPr="002618D9">
              <w:rPr>
                <w:rFonts w:ascii="游ゴシック" w:eastAsia="游ゴシック" w:hAnsi="游ゴシック" w:hint="eastAsia"/>
                <w:sz w:val="22"/>
              </w:rPr>
              <w:t>をする。</w:t>
            </w:r>
          </w:p>
        </w:tc>
      </w:tr>
      <w:tr w:rsidR="002618D9" w:rsidRPr="002618D9" w14:paraId="2AA271DD" w14:textId="77777777" w:rsidTr="006F01EF">
        <w:trPr>
          <w:trHeight w:val="341"/>
        </w:trPr>
        <w:tc>
          <w:tcPr>
            <w:tcW w:w="2093" w:type="dxa"/>
            <w:tcBorders>
              <w:bottom w:val="single" w:sz="4" w:space="0" w:color="000000"/>
            </w:tcBorders>
            <w:shd w:val="clear" w:color="auto" w:fill="auto"/>
            <w:vAlign w:val="center"/>
          </w:tcPr>
          <w:p w14:paraId="692ACFA5" w14:textId="77777777" w:rsidR="0017571F" w:rsidRPr="002618D9" w:rsidRDefault="0017571F" w:rsidP="006F01EF">
            <w:pPr>
              <w:spacing w:line="320" w:lineRule="exact"/>
              <w:ind w:left="567" w:firstLine="108"/>
              <w:rPr>
                <w:rFonts w:ascii="游ゴシック" w:eastAsia="游ゴシック" w:hAnsi="游ゴシック"/>
                <w:sz w:val="22"/>
              </w:rPr>
            </w:pPr>
          </w:p>
        </w:tc>
        <w:tc>
          <w:tcPr>
            <w:tcW w:w="5386" w:type="dxa"/>
            <w:tcBorders>
              <w:bottom w:val="single" w:sz="4" w:space="0" w:color="000000"/>
            </w:tcBorders>
            <w:shd w:val="clear" w:color="auto" w:fill="auto"/>
            <w:vAlign w:val="center"/>
          </w:tcPr>
          <w:p w14:paraId="2A6CCA87" w14:textId="77777777" w:rsidR="0017571F" w:rsidRPr="002618D9" w:rsidRDefault="0017571F" w:rsidP="006F01EF">
            <w:pPr>
              <w:spacing w:line="320" w:lineRule="exact"/>
              <w:rPr>
                <w:rFonts w:ascii="游ゴシック" w:eastAsia="游ゴシック" w:hAnsi="游ゴシック"/>
                <w:sz w:val="22"/>
              </w:rPr>
            </w:pPr>
            <w:r w:rsidRPr="002618D9">
              <w:rPr>
                <w:rFonts w:ascii="游ゴシック" w:eastAsia="游ゴシック" w:hAnsi="游ゴシック" w:hint="eastAsia"/>
                <w:sz w:val="22"/>
              </w:rPr>
              <w:t xml:space="preserve">　テレワークを実施する。</w:t>
            </w:r>
          </w:p>
        </w:tc>
      </w:tr>
      <w:tr w:rsidR="002618D9" w:rsidRPr="002618D9" w14:paraId="4F87206E" w14:textId="77777777" w:rsidTr="006F01EF">
        <w:tc>
          <w:tcPr>
            <w:tcW w:w="2093" w:type="dxa"/>
            <w:tcBorders>
              <w:top w:val="single" w:sz="4" w:space="0" w:color="000000"/>
            </w:tcBorders>
            <w:shd w:val="clear" w:color="auto" w:fill="auto"/>
            <w:vAlign w:val="center"/>
          </w:tcPr>
          <w:p w14:paraId="34F6F670" w14:textId="77777777" w:rsidR="0017571F" w:rsidRPr="002618D9" w:rsidRDefault="0017571F" w:rsidP="006F01EF">
            <w:pPr>
              <w:spacing w:line="320" w:lineRule="exact"/>
              <w:ind w:left="567" w:firstLine="108"/>
              <w:rPr>
                <w:rFonts w:ascii="游ゴシック" w:eastAsia="游ゴシック" w:hAnsi="游ゴシック"/>
                <w:sz w:val="22"/>
              </w:rPr>
            </w:pPr>
          </w:p>
        </w:tc>
        <w:tc>
          <w:tcPr>
            <w:tcW w:w="5386" w:type="dxa"/>
            <w:tcBorders>
              <w:top w:val="single" w:sz="4" w:space="0" w:color="000000"/>
            </w:tcBorders>
            <w:shd w:val="clear" w:color="auto" w:fill="auto"/>
            <w:vAlign w:val="center"/>
          </w:tcPr>
          <w:p w14:paraId="015907A6" w14:textId="77777777" w:rsidR="0017571F" w:rsidRPr="002618D9" w:rsidRDefault="0017571F" w:rsidP="006F01EF">
            <w:pPr>
              <w:spacing w:line="320" w:lineRule="exact"/>
              <w:ind w:firstLineChars="100" w:firstLine="220"/>
              <w:rPr>
                <w:rFonts w:ascii="游ゴシック" w:eastAsia="游ゴシック" w:hAnsi="游ゴシック"/>
                <w:sz w:val="22"/>
              </w:rPr>
            </w:pPr>
            <w:r w:rsidRPr="002618D9">
              <w:rPr>
                <w:rFonts w:ascii="游ゴシック" w:eastAsia="游ゴシック" w:hAnsi="游ゴシック" w:hint="eastAsia"/>
                <w:sz w:val="22"/>
              </w:rPr>
              <w:t>いずれも利用する意向はない。</w:t>
            </w:r>
          </w:p>
        </w:tc>
      </w:tr>
      <w:tr w:rsidR="002618D9" w:rsidRPr="002618D9" w14:paraId="7CFBC62D" w14:textId="77777777" w:rsidTr="006F01EF">
        <w:tc>
          <w:tcPr>
            <w:tcW w:w="2093" w:type="dxa"/>
            <w:shd w:val="clear" w:color="auto" w:fill="auto"/>
            <w:vAlign w:val="center"/>
          </w:tcPr>
          <w:p w14:paraId="0DF3ED7D" w14:textId="77777777" w:rsidR="0017571F" w:rsidRPr="002618D9" w:rsidRDefault="0017571F" w:rsidP="006F01EF">
            <w:pPr>
              <w:spacing w:line="320" w:lineRule="exact"/>
              <w:ind w:left="567" w:firstLine="108"/>
              <w:rPr>
                <w:rFonts w:ascii="游ゴシック" w:eastAsia="游ゴシック" w:hAnsi="游ゴシック"/>
                <w:sz w:val="22"/>
              </w:rPr>
            </w:pPr>
          </w:p>
        </w:tc>
        <w:tc>
          <w:tcPr>
            <w:tcW w:w="5386" w:type="dxa"/>
            <w:shd w:val="clear" w:color="auto" w:fill="auto"/>
            <w:vAlign w:val="center"/>
          </w:tcPr>
          <w:p w14:paraId="61EA84F6" w14:textId="77777777" w:rsidR="0017571F" w:rsidRPr="002618D9" w:rsidRDefault="0017571F" w:rsidP="006F01EF">
            <w:pPr>
              <w:spacing w:line="320" w:lineRule="exact"/>
              <w:ind w:firstLineChars="100" w:firstLine="220"/>
              <w:rPr>
                <w:rFonts w:ascii="游ゴシック" w:eastAsia="游ゴシック" w:hAnsi="游ゴシック"/>
                <w:sz w:val="22"/>
              </w:rPr>
            </w:pPr>
            <w:r w:rsidRPr="002618D9">
              <w:rPr>
                <w:rFonts w:ascii="游ゴシック" w:eastAsia="游ゴシック" w:hAnsi="游ゴシック" w:hint="eastAsia"/>
                <w:sz w:val="22"/>
              </w:rPr>
              <w:t>検討中</w:t>
            </w:r>
          </w:p>
        </w:tc>
      </w:tr>
    </w:tbl>
    <w:p w14:paraId="61EEB35E" w14:textId="77777777" w:rsidR="0017571F" w:rsidRPr="002618D9" w:rsidRDefault="0017571F" w:rsidP="0017571F">
      <w:pPr>
        <w:spacing w:line="300" w:lineRule="exact"/>
        <w:rPr>
          <w:rFonts w:ascii="游ゴシック" w:eastAsia="游ゴシック" w:hAnsi="游ゴシック"/>
          <w:sz w:val="22"/>
        </w:rPr>
      </w:pPr>
    </w:p>
    <w:p w14:paraId="1D640347" w14:textId="77777777" w:rsidR="0017571F" w:rsidRPr="002618D9" w:rsidRDefault="0017571F" w:rsidP="0017571F">
      <w:pPr>
        <w:spacing w:line="300" w:lineRule="exact"/>
        <w:rPr>
          <w:rFonts w:ascii="游ゴシック" w:eastAsia="游ゴシック" w:hAnsi="游ゴシック"/>
          <w:sz w:val="22"/>
        </w:rPr>
      </w:pPr>
    </w:p>
    <w:p w14:paraId="20DE8460" w14:textId="77777777" w:rsidR="0017571F" w:rsidRPr="002618D9" w:rsidRDefault="0017571F" w:rsidP="0017571F">
      <w:pPr>
        <w:spacing w:line="300" w:lineRule="exact"/>
        <w:rPr>
          <w:rFonts w:ascii="游ゴシック" w:eastAsia="游ゴシック" w:hAnsi="游ゴシック"/>
          <w:sz w:val="22"/>
        </w:rPr>
      </w:pPr>
    </w:p>
    <w:p w14:paraId="13891897" w14:textId="77777777" w:rsidR="0017571F" w:rsidRPr="002618D9" w:rsidRDefault="0017571F" w:rsidP="0017571F">
      <w:pPr>
        <w:spacing w:line="300" w:lineRule="exact"/>
        <w:rPr>
          <w:rFonts w:ascii="游ゴシック" w:eastAsia="游ゴシック" w:hAnsi="游ゴシック"/>
          <w:sz w:val="22"/>
        </w:rPr>
      </w:pPr>
    </w:p>
    <w:p w14:paraId="0D8117CC" w14:textId="77777777" w:rsidR="0017571F" w:rsidRPr="002618D9" w:rsidRDefault="0017571F" w:rsidP="0017571F">
      <w:pPr>
        <w:spacing w:line="300" w:lineRule="exact"/>
        <w:rPr>
          <w:rFonts w:ascii="游ゴシック" w:eastAsia="游ゴシック" w:hAnsi="游ゴシック"/>
          <w:sz w:val="22"/>
        </w:rPr>
      </w:pPr>
    </w:p>
    <w:p w14:paraId="2C7AB6C4" w14:textId="77777777" w:rsidR="0017571F" w:rsidRPr="002618D9" w:rsidRDefault="0017571F" w:rsidP="0017571F">
      <w:pPr>
        <w:spacing w:line="300" w:lineRule="exact"/>
        <w:rPr>
          <w:rFonts w:ascii="游ゴシック" w:eastAsia="游ゴシック" w:hAnsi="游ゴシック"/>
          <w:sz w:val="22"/>
        </w:rPr>
      </w:pPr>
    </w:p>
    <w:p w14:paraId="7AC245E1" w14:textId="77777777" w:rsidR="0017571F" w:rsidRPr="002618D9" w:rsidRDefault="0017571F" w:rsidP="0017571F">
      <w:pPr>
        <w:spacing w:line="320" w:lineRule="exact"/>
        <w:ind w:firstLineChars="500" w:firstLine="1100"/>
        <w:rPr>
          <w:rFonts w:ascii="游ゴシック" w:eastAsia="游ゴシック" w:hAnsi="游ゴシック"/>
          <w:sz w:val="22"/>
        </w:rPr>
      </w:pPr>
      <w:r w:rsidRPr="002618D9">
        <w:rPr>
          <w:rFonts w:ascii="游ゴシック" w:eastAsia="游ゴシック" w:hAnsi="游ゴシック" w:hint="eastAsia"/>
          <w:sz w:val="22"/>
        </w:rPr>
        <w:t>（※）労働者は対象措置のうち、ひとつを選択して利用することができます。</w:t>
      </w:r>
    </w:p>
    <w:p w14:paraId="09FFD04A" w14:textId="77777777" w:rsidR="0017571F" w:rsidRPr="002618D9" w:rsidRDefault="0017571F" w:rsidP="0017571F">
      <w:pPr>
        <w:spacing w:line="320" w:lineRule="exact"/>
        <w:ind w:firstLineChars="500" w:firstLine="1100"/>
        <w:rPr>
          <w:rFonts w:ascii="游ゴシック" w:eastAsia="游ゴシック" w:hAnsi="游ゴシック"/>
          <w:sz w:val="22"/>
        </w:rPr>
      </w:pPr>
    </w:p>
    <w:p w14:paraId="35E64AA0" w14:textId="77777777" w:rsidR="0017571F" w:rsidRPr="002618D9" w:rsidRDefault="0017571F" w:rsidP="0017571F">
      <w:pPr>
        <w:spacing w:line="320" w:lineRule="exact"/>
        <w:rPr>
          <w:rFonts w:ascii="游ゴシック" w:eastAsia="游ゴシック" w:hAnsi="游ゴシック"/>
          <w:sz w:val="22"/>
        </w:rPr>
      </w:pPr>
      <w:r w:rsidRPr="002618D9">
        <w:rPr>
          <w:rFonts w:ascii="游ゴシック" w:eastAsia="游ゴシック" w:hAnsi="游ゴシック"/>
          <w:sz w:val="22"/>
        </w:rPr>
        <w:t xml:space="preserve"> </w:t>
      </w:r>
      <w:r w:rsidRPr="002618D9">
        <w:rPr>
          <w:rFonts w:ascii="游ゴシック" w:eastAsia="游ゴシック" w:hAnsi="游ゴシック" w:hint="eastAsia"/>
          <w:sz w:val="22"/>
        </w:rPr>
        <w:t xml:space="preserve">　　　　　　　　　　　　　　　　　　　　　　　　 【提出日】　●年●月●日</w:t>
      </w:r>
    </w:p>
    <w:p w14:paraId="5EC9A840" w14:textId="77777777" w:rsidR="0017571F" w:rsidRPr="002618D9" w:rsidRDefault="0017571F" w:rsidP="0017571F">
      <w:pPr>
        <w:spacing w:line="320" w:lineRule="exact"/>
        <w:ind w:firstLineChars="2500" w:firstLine="5500"/>
        <w:rPr>
          <w:rFonts w:ascii="游ゴシック" w:eastAsia="游ゴシック" w:hAnsi="游ゴシック"/>
          <w:sz w:val="22"/>
        </w:rPr>
      </w:pPr>
      <w:r w:rsidRPr="002618D9">
        <w:rPr>
          <w:rFonts w:ascii="游ゴシック" w:eastAsia="游ゴシック" w:hAnsi="游ゴシック" w:hint="eastAsia"/>
          <w:sz w:val="22"/>
        </w:rPr>
        <w:t>【提出者】　所属　□□部△△課</w:t>
      </w:r>
    </w:p>
    <w:p w14:paraId="79488E11" w14:textId="77777777" w:rsidR="0017571F" w:rsidRPr="002618D9" w:rsidRDefault="0017571F" w:rsidP="0017571F">
      <w:pPr>
        <w:spacing w:line="320" w:lineRule="exact"/>
        <w:ind w:firstLineChars="3100" w:firstLine="6820"/>
        <w:rPr>
          <w:rFonts w:ascii="游ゴシック" w:eastAsia="游ゴシック" w:hAnsi="游ゴシック"/>
          <w:sz w:val="22"/>
        </w:rPr>
      </w:pPr>
      <w:r w:rsidRPr="002618D9">
        <w:rPr>
          <w:rFonts w:ascii="游ゴシック" w:eastAsia="游ゴシック" w:hAnsi="游ゴシック" w:hint="eastAsia"/>
          <w:sz w:val="22"/>
        </w:rPr>
        <w:t>氏名　◆◆　◆◆</w:t>
      </w:r>
    </w:p>
    <w:p w14:paraId="6F7F14D0" w14:textId="77777777" w:rsidR="0017571F" w:rsidRPr="002618D9" w:rsidRDefault="0017571F" w:rsidP="0017571F">
      <w:pPr>
        <w:spacing w:line="320" w:lineRule="exact"/>
        <w:rPr>
          <w:rFonts w:ascii="游ゴシック" w:eastAsia="游ゴシック" w:hAnsi="游ゴシック"/>
          <w:sz w:val="22"/>
        </w:rPr>
      </w:pPr>
    </w:p>
    <w:p w14:paraId="794E6C77" w14:textId="77777777" w:rsidR="0017571F" w:rsidRPr="002618D9" w:rsidRDefault="0017571F" w:rsidP="0017571F">
      <w:pPr>
        <w:spacing w:line="320" w:lineRule="exact"/>
        <w:rPr>
          <w:rFonts w:ascii="游ゴシック" w:eastAsia="游ゴシック" w:hAnsi="游ゴシック"/>
          <w:sz w:val="22"/>
        </w:rPr>
      </w:pPr>
    </w:p>
    <w:p w14:paraId="6024CB6D" w14:textId="4B5AAA46" w:rsidR="0098241A" w:rsidRDefault="00B21A24" w:rsidP="0098241A">
      <w:pPr>
        <w:spacing w:line="320" w:lineRule="exact"/>
        <w:ind w:firstLineChars="2800" w:firstLine="5040"/>
        <w:rPr>
          <w:rFonts w:ascii="游ゴシック" w:eastAsia="游ゴシック" w:hAnsi="游ゴシック"/>
          <w:sz w:val="22"/>
        </w:rPr>
      </w:pPr>
      <w:r w:rsidRPr="002618D9">
        <w:rPr>
          <w:rFonts w:ascii="游ゴシック" w:eastAsia="游ゴシック" w:hAnsi="游ゴシック"/>
          <w:sz w:val="18"/>
          <w:szCs w:val="18"/>
        </w:rPr>
        <w:br w:type="page"/>
      </w:r>
      <w:r w:rsidR="002618D9">
        <w:rPr>
          <w:rFonts w:ascii="游ゴシック" w:eastAsia="游ゴシック" w:hAnsi="游ゴシック"/>
          <w:noProof/>
          <w:sz w:val="22"/>
        </w:rPr>
        <w:lastRenderedPageBreak/>
        <w:pict w14:anchorId="70FB08C7">
          <v:shape id="_x0000_s2458" type="#_x0000_t202" style="position:absolute;left:0;text-align:left;margin-left:379.05pt;margin-top:-24pt;width:137.8pt;height:53.25pt;z-index:251658240;visibility:visible;mso-position-horizontal-relative:margin;mso-position-vertical-relative:margin;mso-width-relative:margin;mso-height-relative:margin" strokecolor="#4ea72e" strokeweight="2.5pt">
            <v:shadow color="#868686"/>
            <v:textbox style="mso-next-textbox:#_x0000_s2458" inset=",.5mm">
              <w:txbxContent>
                <w:p w14:paraId="4ED6DAEB" w14:textId="77777777" w:rsidR="0098241A" w:rsidRPr="00BF1C0C" w:rsidRDefault="0098241A" w:rsidP="0098241A">
                  <w:pPr>
                    <w:spacing w:line="320" w:lineRule="exact"/>
                    <w:jc w:val="left"/>
                    <w:rPr>
                      <w:rFonts w:ascii="BIZ UDPゴシック" w:eastAsia="BIZ UDPゴシック" w:hAnsi="BIZ UDPゴシック"/>
                      <w:color w:val="57BB33"/>
                    </w:rPr>
                  </w:pPr>
                  <w:r w:rsidRPr="00BF1C0C">
                    <w:rPr>
                      <w:rFonts w:ascii="BIZ UDPゴシック" w:eastAsia="BIZ UDPゴシック" w:hAnsi="BIZ UDPゴシック" w:hint="eastAsia"/>
                      <w:color w:val="57BB33"/>
                    </w:rPr>
                    <w:t>妊娠・出産等申出時</w:t>
                  </w:r>
                </w:p>
                <w:p w14:paraId="5D7A9A50" w14:textId="77777777" w:rsidR="00C073A9" w:rsidRPr="00A812C8" w:rsidRDefault="00C073A9" w:rsidP="00C073A9">
                  <w:pPr>
                    <w:spacing w:line="320" w:lineRule="exact"/>
                    <w:jc w:val="left"/>
                    <w:rPr>
                      <w:rFonts w:ascii="BIZ UDPゴシック" w:eastAsia="BIZ UDPゴシック" w:hAnsi="BIZ UDPゴシック"/>
                      <w:color w:val="275317"/>
                    </w:rPr>
                  </w:pPr>
                  <w:r w:rsidRPr="00A812C8">
                    <w:rPr>
                      <w:rFonts w:ascii="BIZ UDPゴシック" w:eastAsia="BIZ UDPゴシック" w:hAnsi="BIZ UDPゴシック" w:hint="eastAsia"/>
                      <w:color w:val="275317"/>
                    </w:rPr>
                    <w:t>子が３歳になる前の</w:t>
                  </w:r>
                </w:p>
                <w:p w14:paraId="23993E1E" w14:textId="77777777" w:rsidR="0098241A" w:rsidRPr="00A812C8" w:rsidRDefault="0098241A" w:rsidP="0098241A">
                  <w:pPr>
                    <w:spacing w:line="320" w:lineRule="exact"/>
                    <w:rPr>
                      <w:rFonts w:ascii="BIZ UDPゴシック" w:eastAsia="BIZ UDPゴシック" w:hAnsi="BIZ UDPゴシック"/>
                      <w:color w:val="000000"/>
                    </w:rPr>
                  </w:pPr>
                  <w:r w:rsidRPr="00A812C8">
                    <w:rPr>
                      <w:rFonts w:ascii="BIZ UDPゴシック" w:eastAsia="BIZ UDPゴシック" w:hAnsi="BIZ UDPゴシック" w:hint="eastAsia"/>
                      <w:color w:val="000000"/>
                    </w:rPr>
                    <w:t>個別の意向聴取書記載例</w:t>
                  </w:r>
                </w:p>
              </w:txbxContent>
            </v:textbox>
            <w10:wrap type="square" anchorx="margin" anchory="margin"/>
          </v:shape>
        </w:pict>
      </w:r>
    </w:p>
    <w:p w14:paraId="7E9CFDB8" w14:textId="2C4C88D6" w:rsidR="0098241A" w:rsidRDefault="0098241A" w:rsidP="0098241A">
      <w:pPr>
        <w:spacing w:line="320" w:lineRule="exact"/>
        <w:ind w:firstLineChars="2800" w:firstLine="6160"/>
        <w:rPr>
          <w:rFonts w:ascii="游ゴシック" w:eastAsia="游ゴシック" w:hAnsi="游ゴシック"/>
          <w:sz w:val="22"/>
        </w:rPr>
      </w:pPr>
    </w:p>
    <w:p w14:paraId="67BE75FA" w14:textId="0F2A3C0F" w:rsidR="0098241A" w:rsidRDefault="002618D9" w:rsidP="0098241A">
      <w:pPr>
        <w:spacing w:line="320" w:lineRule="exact"/>
        <w:jc w:val="center"/>
        <w:rPr>
          <w:rFonts w:ascii="游ゴシック" w:eastAsia="游ゴシック" w:hAnsi="游ゴシック"/>
          <w:sz w:val="22"/>
        </w:rPr>
      </w:pPr>
      <w:r>
        <w:rPr>
          <w:rFonts w:ascii="游ゴシック" w:eastAsia="游ゴシック" w:hAnsi="游ゴシック"/>
          <w:noProof/>
          <w:sz w:val="22"/>
        </w:rPr>
        <w:pict w14:anchorId="698CBA45">
          <v:shape id="_x0000_s2459" type="#_x0000_t202" style="position:absolute;left:0;text-align:left;margin-left:1.4pt;margin-top:6.45pt;width:494.25pt;height:55.95pt;z-index:251659264;visibility:visible;mso-position-horizontal-relative:margin;mso-width-relative:margin;mso-height-relative:margin" strokecolor="#196b24" strokeweight="1pt">
            <v:stroke dashstyle="dash"/>
            <v:shadow color="#868686"/>
            <v:textbox style="mso-next-textbox:#_x0000_s2459" inset=",1mm,,0">
              <w:txbxContent>
                <w:p w14:paraId="7EFA2B40" w14:textId="151CC063" w:rsidR="0013756C" w:rsidRPr="00A812C8" w:rsidRDefault="0098241A" w:rsidP="00F715A8">
                  <w:pPr>
                    <w:snapToGrid w:val="0"/>
                    <w:spacing w:line="300" w:lineRule="auto"/>
                    <w:rPr>
                      <w:rFonts w:ascii="BIZ UDPゴシック" w:eastAsia="BIZ UDPゴシック" w:hAnsi="BIZ UDPゴシック"/>
                      <w:color w:val="275317"/>
                      <w:sz w:val="20"/>
                      <w:szCs w:val="20"/>
                    </w:rPr>
                  </w:pPr>
                  <w:r w:rsidRPr="00313C19">
                    <w:rPr>
                      <w:rFonts w:ascii="BIZ UDPゴシック" w:eastAsia="BIZ UDPゴシック" w:hAnsi="BIZ UDPゴシック" w:hint="eastAsia"/>
                      <w:color w:val="57BB33"/>
                      <w:sz w:val="20"/>
                      <w:szCs w:val="20"/>
                    </w:rPr>
                    <w:t>労働者が妊娠・出産等を申し出た場合に実施する、育児休業・出生時育児休業に関する個別周知・意向確認</w:t>
                  </w:r>
                  <w:r w:rsidR="0013756C" w:rsidRPr="00313C19">
                    <w:rPr>
                      <w:rFonts w:ascii="BIZ UDPゴシック" w:eastAsia="BIZ UDPゴシック" w:hAnsi="BIZ UDPゴシック" w:hint="eastAsia"/>
                      <w:color w:val="57BB33"/>
                      <w:sz w:val="20"/>
                      <w:szCs w:val="20"/>
                    </w:rPr>
                    <w:t>や、</w:t>
                  </w:r>
                  <w:r w:rsidR="0013756C" w:rsidRPr="00A812C8">
                    <w:rPr>
                      <w:rFonts w:ascii="BIZ UDPゴシック" w:eastAsia="BIZ UDPゴシック" w:hAnsi="BIZ UDPゴシック" w:hint="eastAsia"/>
                      <w:color w:val="275317"/>
                      <w:sz w:val="20"/>
                      <w:szCs w:val="20"/>
                    </w:rPr>
                    <w:t>労働者の子が３歳に達するまでの時期に実施する、柔軟な働き方を実現するための措置に関する個別周知・意向確認と併せて、</w:t>
                  </w:r>
                  <w:r w:rsidR="0013756C" w:rsidRPr="00A812C8">
                    <w:rPr>
                      <w:rFonts w:ascii="BIZ UDPゴシック" w:eastAsia="BIZ UDPゴシック" w:hAnsi="BIZ UDPゴシック" w:hint="eastAsia"/>
                      <w:b/>
                      <w:bCs/>
                      <w:color w:val="000000"/>
                      <w:sz w:val="20"/>
                      <w:szCs w:val="20"/>
                    </w:rPr>
                    <w:t>個別の意向聴取</w:t>
                  </w:r>
                  <w:r w:rsidR="0013756C" w:rsidRPr="00A812C8">
                    <w:rPr>
                      <w:rFonts w:ascii="BIZ UDPゴシック" w:eastAsia="BIZ UDPゴシック" w:hAnsi="BIZ UDPゴシック" w:hint="eastAsia"/>
                      <w:color w:val="000000"/>
                      <w:sz w:val="20"/>
                      <w:szCs w:val="20"/>
                    </w:rPr>
                    <w:t>を実施</w:t>
                  </w:r>
                  <w:r w:rsidR="005264E5" w:rsidRPr="00A812C8">
                    <w:rPr>
                      <w:rFonts w:ascii="BIZ UDPゴシック" w:eastAsia="BIZ UDPゴシック" w:hAnsi="BIZ UDPゴシック" w:hint="eastAsia"/>
                      <w:color w:val="275317"/>
                      <w:sz w:val="20"/>
                      <w:szCs w:val="20"/>
                    </w:rPr>
                    <w:t>しましょう</w:t>
                  </w:r>
                  <w:r w:rsidR="0013756C" w:rsidRPr="00A812C8">
                    <w:rPr>
                      <w:rFonts w:ascii="BIZ UDPゴシック" w:eastAsia="BIZ UDPゴシック" w:hAnsi="BIZ UDPゴシック" w:hint="eastAsia"/>
                      <w:color w:val="275317"/>
                      <w:sz w:val="20"/>
                      <w:szCs w:val="20"/>
                    </w:rPr>
                    <w:t>。</w:t>
                  </w:r>
                </w:p>
              </w:txbxContent>
            </v:textbox>
            <w10:wrap anchorx="margin"/>
          </v:shape>
        </w:pict>
      </w:r>
    </w:p>
    <w:p w14:paraId="10C0D4A9" w14:textId="77777777" w:rsidR="0098241A" w:rsidRDefault="0098241A" w:rsidP="0098241A">
      <w:pPr>
        <w:spacing w:line="320" w:lineRule="exact"/>
        <w:jc w:val="center"/>
        <w:rPr>
          <w:rFonts w:ascii="游ゴシック" w:eastAsia="游ゴシック" w:hAnsi="游ゴシック"/>
          <w:sz w:val="22"/>
        </w:rPr>
      </w:pPr>
    </w:p>
    <w:p w14:paraId="50AB0CE5" w14:textId="77777777" w:rsidR="0098241A" w:rsidRDefault="0098241A" w:rsidP="0098241A">
      <w:pPr>
        <w:spacing w:line="320" w:lineRule="exact"/>
        <w:jc w:val="center"/>
        <w:rPr>
          <w:rFonts w:ascii="游ゴシック" w:eastAsia="游ゴシック" w:hAnsi="游ゴシック"/>
          <w:sz w:val="22"/>
        </w:rPr>
      </w:pPr>
    </w:p>
    <w:p w14:paraId="4D1A7B31" w14:textId="77777777" w:rsidR="0098241A" w:rsidRDefault="0098241A" w:rsidP="0098241A">
      <w:pPr>
        <w:spacing w:line="320" w:lineRule="exact"/>
        <w:jc w:val="center"/>
        <w:rPr>
          <w:rFonts w:ascii="游ゴシック" w:eastAsia="游ゴシック" w:hAnsi="游ゴシック"/>
          <w:sz w:val="22"/>
        </w:rPr>
      </w:pPr>
    </w:p>
    <w:p w14:paraId="42717DC6" w14:textId="77777777" w:rsidR="0013756C" w:rsidRDefault="0013756C" w:rsidP="0098241A">
      <w:pPr>
        <w:spacing w:line="320" w:lineRule="exact"/>
        <w:jc w:val="center"/>
        <w:rPr>
          <w:rFonts w:ascii="游ゴシック" w:eastAsia="游ゴシック" w:hAnsi="游ゴシック"/>
          <w:sz w:val="22"/>
        </w:rPr>
      </w:pPr>
    </w:p>
    <w:p w14:paraId="0BF4E404" w14:textId="77777777" w:rsidR="0098241A" w:rsidRPr="00D167C2" w:rsidRDefault="0098241A" w:rsidP="0098241A">
      <w:pPr>
        <w:spacing w:line="300" w:lineRule="exact"/>
        <w:rPr>
          <w:rFonts w:ascii="游ゴシック" w:eastAsia="游ゴシック" w:hAnsi="游ゴシック"/>
          <w:b/>
          <w:sz w:val="28"/>
        </w:rPr>
      </w:pPr>
      <w:r w:rsidRPr="00D167C2">
        <w:rPr>
          <w:rFonts w:ascii="游ゴシック" w:eastAsia="游ゴシック" w:hAnsi="游ゴシック" w:hint="eastAsia"/>
          <w:b/>
          <w:sz w:val="28"/>
        </w:rPr>
        <w:t>仕事と育児の両立の支障となるような個別の事情の改善に資することがあれば、以下を記載し、このページのコピーを、　　年　月　日までに、●●部□□係へ提出してください。</w:t>
      </w:r>
    </w:p>
    <w:p w14:paraId="4CDC1F6E" w14:textId="77777777" w:rsidR="0098241A" w:rsidRDefault="0098241A" w:rsidP="0098241A">
      <w:pPr>
        <w:spacing w:before="120" w:line="300" w:lineRule="exact"/>
        <w:rPr>
          <w:rFonts w:ascii="游ゴシック" w:eastAsia="游ゴシック" w:hAnsi="游ゴシック"/>
          <w:sz w:val="22"/>
        </w:rPr>
      </w:pPr>
      <w:r>
        <w:rPr>
          <w:rFonts w:ascii="游ゴシック" w:eastAsia="游ゴシック" w:hAnsi="游ゴシック" w:hint="eastAsia"/>
          <w:sz w:val="22"/>
        </w:rPr>
        <w:t>【仕事と育児の両立に関する意向】</w:t>
      </w:r>
    </w:p>
    <w:p w14:paraId="33AE9EB8" w14:textId="77777777" w:rsidR="0098241A" w:rsidRPr="00745FA9" w:rsidRDefault="0098241A" w:rsidP="0098241A">
      <w:pPr>
        <w:spacing w:line="300" w:lineRule="exact"/>
        <w:rPr>
          <w:rFonts w:ascii="游ゴシック" w:eastAsia="游ゴシック" w:hAnsi="游ゴシック"/>
          <w:spacing w:val="-4"/>
          <w:sz w:val="20"/>
          <w:szCs w:val="20"/>
        </w:rPr>
      </w:pPr>
      <w:r w:rsidRPr="00D167C2">
        <w:rPr>
          <w:rFonts w:ascii="游ゴシック" w:eastAsia="游ゴシック" w:hAnsi="游ゴシック" w:hint="eastAsia"/>
          <w:spacing w:val="-4"/>
          <w:sz w:val="20"/>
          <w:szCs w:val="20"/>
        </w:rPr>
        <w:t>※以下の勤務条件</w:t>
      </w:r>
      <w:r>
        <w:rPr>
          <w:rFonts w:ascii="游ゴシック" w:eastAsia="游ゴシック" w:hAnsi="游ゴシック" w:hint="eastAsia"/>
          <w:spacing w:val="-4"/>
          <w:sz w:val="20"/>
          <w:szCs w:val="20"/>
        </w:rPr>
        <w:t>や</w:t>
      </w:r>
      <w:r w:rsidRPr="00D167C2">
        <w:rPr>
          <w:rFonts w:ascii="游ゴシック" w:eastAsia="游ゴシック" w:hAnsi="游ゴシック" w:hint="eastAsia"/>
          <w:spacing w:val="-4"/>
          <w:sz w:val="20"/>
          <w:szCs w:val="20"/>
        </w:rPr>
        <w:t>両立支援制度等について、希望の条件や利用期間があれば記載してください。</w:t>
      </w:r>
    </w:p>
    <w:tbl>
      <w:tblPr>
        <w:tblpPr w:leftFromText="142" w:rightFromText="142"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268"/>
        <w:gridCol w:w="2727"/>
        <w:gridCol w:w="2727"/>
      </w:tblGrid>
      <w:tr w:rsidR="006C4F82" w:rsidRPr="00CC5129" w14:paraId="517A1F9F" w14:textId="77777777" w:rsidTr="00295D27">
        <w:tc>
          <w:tcPr>
            <w:tcW w:w="4361" w:type="dxa"/>
            <w:gridSpan w:val="2"/>
            <w:shd w:val="pct10" w:color="auto" w:fill="auto"/>
            <w:vAlign w:val="center"/>
          </w:tcPr>
          <w:p w14:paraId="4D0BD7ED" w14:textId="77777777" w:rsidR="006C4F82" w:rsidRPr="00CC5129" w:rsidRDefault="006C4F82" w:rsidP="00B35F7C">
            <w:pPr>
              <w:spacing w:line="240" w:lineRule="exact"/>
              <w:jc w:val="center"/>
              <w:rPr>
                <w:rFonts w:ascii="游ゴシック" w:eastAsia="游ゴシック" w:hAnsi="游ゴシック"/>
                <w:position w:val="-4"/>
                <w:sz w:val="22"/>
              </w:rPr>
            </w:pPr>
            <w:r>
              <w:rPr>
                <w:rFonts w:ascii="游ゴシック" w:eastAsia="游ゴシック" w:hAnsi="游ゴシック" w:hint="eastAsia"/>
                <w:position w:val="-4"/>
                <w:sz w:val="22"/>
              </w:rPr>
              <w:t>項目</w:t>
            </w:r>
          </w:p>
        </w:tc>
        <w:tc>
          <w:tcPr>
            <w:tcW w:w="2727" w:type="dxa"/>
            <w:shd w:val="pct10" w:color="auto" w:fill="auto"/>
            <w:vAlign w:val="center"/>
          </w:tcPr>
          <w:p w14:paraId="646AD8BA" w14:textId="6F034802" w:rsidR="006C4F82" w:rsidRPr="00CC5129" w:rsidRDefault="006C4F82" w:rsidP="00B35F7C">
            <w:pPr>
              <w:spacing w:line="280" w:lineRule="exact"/>
              <w:jc w:val="center"/>
              <w:rPr>
                <w:rFonts w:ascii="游ゴシック" w:eastAsia="游ゴシック" w:hAnsi="游ゴシック"/>
                <w:sz w:val="22"/>
              </w:rPr>
            </w:pPr>
            <w:r>
              <w:rPr>
                <w:rFonts w:ascii="游ゴシック" w:eastAsia="游ゴシック" w:hAnsi="游ゴシック" w:hint="eastAsia"/>
                <w:sz w:val="22"/>
              </w:rPr>
              <w:t>希望内容（妊娠等申出時）</w:t>
            </w:r>
          </w:p>
        </w:tc>
        <w:tc>
          <w:tcPr>
            <w:tcW w:w="2727" w:type="dxa"/>
            <w:shd w:val="pct10" w:color="auto" w:fill="auto"/>
            <w:vAlign w:val="center"/>
          </w:tcPr>
          <w:p w14:paraId="5A678C31" w14:textId="4DFF5F0B" w:rsidR="006C4F82" w:rsidRPr="00CC5129" w:rsidRDefault="006C4F82" w:rsidP="00B35F7C">
            <w:pPr>
              <w:spacing w:line="280" w:lineRule="exact"/>
              <w:jc w:val="center"/>
              <w:rPr>
                <w:rFonts w:ascii="游ゴシック" w:eastAsia="游ゴシック" w:hAnsi="游ゴシック"/>
                <w:sz w:val="22"/>
              </w:rPr>
            </w:pPr>
            <w:r>
              <w:rPr>
                <w:rFonts w:ascii="游ゴシック" w:eastAsia="游ゴシック" w:hAnsi="游ゴシック" w:hint="eastAsia"/>
                <w:sz w:val="22"/>
              </w:rPr>
              <w:t>希望内容（3歳になる前）</w:t>
            </w:r>
          </w:p>
        </w:tc>
      </w:tr>
      <w:tr w:rsidR="0098241A" w:rsidRPr="00CC5129" w14:paraId="2E1A9C66" w14:textId="77777777" w:rsidTr="00B35F7C">
        <w:tc>
          <w:tcPr>
            <w:tcW w:w="9815" w:type="dxa"/>
            <w:gridSpan w:val="4"/>
            <w:shd w:val="clear" w:color="auto" w:fill="DEEAF6"/>
          </w:tcPr>
          <w:p w14:paraId="551BFF36" w14:textId="77777777" w:rsidR="0098241A" w:rsidRDefault="0098241A" w:rsidP="00B35F7C">
            <w:pPr>
              <w:spacing w:line="280" w:lineRule="exact"/>
              <w:jc w:val="left"/>
              <w:rPr>
                <w:rFonts w:ascii="游ゴシック" w:eastAsia="游ゴシック" w:hAnsi="游ゴシック"/>
                <w:sz w:val="22"/>
              </w:rPr>
            </w:pPr>
            <w:r>
              <w:rPr>
                <w:rFonts w:ascii="游ゴシック" w:eastAsia="游ゴシック" w:hAnsi="游ゴシック" w:hint="eastAsia"/>
                <w:sz w:val="22"/>
              </w:rPr>
              <w:t>＜勤務条件＞</w:t>
            </w:r>
          </w:p>
        </w:tc>
      </w:tr>
      <w:tr w:rsidR="006C4F82" w:rsidRPr="00CC5129" w14:paraId="36B5BF61" w14:textId="77777777" w:rsidTr="006540F8">
        <w:trPr>
          <w:trHeight w:val="341"/>
        </w:trPr>
        <w:tc>
          <w:tcPr>
            <w:tcW w:w="4361" w:type="dxa"/>
            <w:gridSpan w:val="2"/>
            <w:shd w:val="clear" w:color="auto" w:fill="auto"/>
            <w:vAlign w:val="center"/>
          </w:tcPr>
          <w:p w14:paraId="4DEED077" w14:textId="77777777" w:rsidR="006C4F82" w:rsidRPr="00D167C2" w:rsidRDefault="006C4F82" w:rsidP="00B35F7C">
            <w:pPr>
              <w:spacing w:line="280" w:lineRule="exact"/>
              <w:ind w:leftChars="67" w:left="141"/>
              <w:rPr>
                <w:rFonts w:ascii="游ゴシック" w:eastAsia="游ゴシック" w:hAnsi="游ゴシック"/>
                <w:spacing w:val="-4"/>
                <w:sz w:val="22"/>
              </w:rPr>
            </w:pPr>
            <w:r w:rsidRPr="00D167C2">
              <w:rPr>
                <w:rFonts w:ascii="游ゴシック" w:eastAsia="游ゴシック" w:hAnsi="游ゴシック" w:hint="eastAsia"/>
                <w:spacing w:val="-4"/>
                <w:sz w:val="22"/>
              </w:rPr>
              <w:t>勤務時間帯</w:t>
            </w:r>
            <w:r w:rsidRPr="00D167C2">
              <w:rPr>
                <w:rFonts w:ascii="游ゴシック" w:eastAsia="游ゴシック" w:hAnsi="游ゴシック" w:hint="eastAsia"/>
                <w:spacing w:val="-4"/>
                <w:szCs w:val="22"/>
              </w:rPr>
              <w:t>（始業及び終業の時刻）</w:t>
            </w:r>
          </w:p>
        </w:tc>
        <w:tc>
          <w:tcPr>
            <w:tcW w:w="2727" w:type="dxa"/>
            <w:shd w:val="clear" w:color="auto" w:fill="auto"/>
            <w:vAlign w:val="center"/>
          </w:tcPr>
          <w:p w14:paraId="7569898E" w14:textId="77777777" w:rsidR="006C4F82" w:rsidRPr="000656D4"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5DC05625" w14:textId="1B8C6E20" w:rsidR="006C4F82" w:rsidRPr="000656D4" w:rsidRDefault="006C4F82" w:rsidP="00B35F7C">
            <w:pPr>
              <w:spacing w:line="320" w:lineRule="exact"/>
              <w:rPr>
                <w:rFonts w:ascii="游ゴシック" w:eastAsia="游ゴシック" w:hAnsi="游ゴシック"/>
                <w:sz w:val="22"/>
              </w:rPr>
            </w:pPr>
          </w:p>
        </w:tc>
      </w:tr>
      <w:tr w:rsidR="006C4F82" w:rsidRPr="00CC5129" w14:paraId="186B280C" w14:textId="77777777" w:rsidTr="00D41878">
        <w:trPr>
          <w:trHeight w:val="289"/>
        </w:trPr>
        <w:tc>
          <w:tcPr>
            <w:tcW w:w="4361" w:type="dxa"/>
            <w:gridSpan w:val="2"/>
            <w:shd w:val="clear" w:color="auto" w:fill="auto"/>
            <w:vAlign w:val="center"/>
          </w:tcPr>
          <w:p w14:paraId="757BC254" w14:textId="77777777" w:rsidR="006C4F82" w:rsidRPr="00CC5129" w:rsidRDefault="006C4F82" w:rsidP="00B35F7C">
            <w:pPr>
              <w:spacing w:line="320" w:lineRule="exact"/>
              <w:ind w:leftChars="67" w:left="141"/>
              <w:rPr>
                <w:rFonts w:ascii="游ゴシック" w:eastAsia="游ゴシック" w:hAnsi="游ゴシック"/>
                <w:sz w:val="22"/>
              </w:rPr>
            </w:pPr>
            <w:r>
              <w:rPr>
                <w:rFonts w:ascii="游ゴシック" w:eastAsia="游ゴシック" w:hAnsi="游ゴシック" w:hint="eastAsia"/>
                <w:sz w:val="22"/>
              </w:rPr>
              <w:t>勤務地</w:t>
            </w:r>
            <w:r w:rsidRPr="00D167C2">
              <w:rPr>
                <w:rFonts w:ascii="游ゴシック" w:eastAsia="游ゴシック" w:hAnsi="游ゴシック" w:hint="eastAsia"/>
                <w:szCs w:val="22"/>
              </w:rPr>
              <w:t>（就業の場所）</w:t>
            </w:r>
          </w:p>
        </w:tc>
        <w:tc>
          <w:tcPr>
            <w:tcW w:w="2727" w:type="dxa"/>
            <w:shd w:val="clear" w:color="auto" w:fill="auto"/>
            <w:vAlign w:val="center"/>
          </w:tcPr>
          <w:p w14:paraId="494B6D3C"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27DB0568" w14:textId="5AC16BA5" w:rsidR="006C4F82" w:rsidRPr="00CC5129" w:rsidRDefault="006C4F82" w:rsidP="00B35F7C">
            <w:pPr>
              <w:spacing w:line="320" w:lineRule="exact"/>
              <w:rPr>
                <w:rFonts w:ascii="游ゴシック" w:eastAsia="游ゴシック" w:hAnsi="游ゴシック"/>
                <w:sz w:val="22"/>
              </w:rPr>
            </w:pPr>
          </w:p>
        </w:tc>
      </w:tr>
      <w:tr w:rsidR="0098241A" w:rsidRPr="00CC5129" w14:paraId="38290094" w14:textId="77777777" w:rsidTr="00B35F7C">
        <w:tc>
          <w:tcPr>
            <w:tcW w:w="9815" w:type="dxa"/>
            <w:gridSpan w:val="4"/>
            <w:shd w:val="clear" w:color="auto" w:fill="DEEAF6"/>
          </w:tcPr>
          <w:p w14:paraId="61EC0FDA" w14:textId="4BB06DFE" w:rsidR="0098241A" w:rsidRPr="00D36308" w:rsidRDefault="0098241A" w:rsidP="00B35F7C">
            <w:pPr>
              <w:spacing w:line="320" w:lineRule="exact"/>
              <w:rPr>
                <w:rFonts w:ascii="游ゴシック" w:eastAsia="游ゴシック" w:hAnsi="游ゴシック"/>
                <w:sz w:val="22"/>
              </w:rPr>
            </w:pPr>
            <w:r>
              <w:rPr>
                <w:rFonts w:ascii="游ゴシック" w:eastAsia="游ゴシック" w:hAnsi="游ゴシック" w:hint="eastAsia"/>
                <w:sz w:val="22"/>
              </w:rPr>
              <w:t>＜両立支援制度</w:t>
            </w:r>
            <w:r w:rsidRPr="00DE2C60">
              <w:rPr>
                <w:rFonts w:ascii="游ゴシック" w:eastAsia="游ゴシック" w:hAnsi="游ゴシック" w:hint="eastAsia"/>
                <w:sz w:val="22"/>
              </w:rPr>
              <w:t>等</w:t>
            </w:r>
            <w:r>
              <w:rPr>
                <w:rFonts w:ascii="游ゴシック" w:eastAsia="游ゴシック" w:hAnsi="游ゴシック" w:hint="eastAsia"/>
                <w:sz w:val="22"/>
              </w:rPr>
              <w:t>の利用期間</w:t>
            </w:r>
            <w:r w:rsidRPr="00A014FA">
              <w:rPr>
                <w:rFonts w:ascii="游ゴシック" w:eastAsia="游ゴシック" w:hAnsi="游ゴシック" w:hint="eastAsia"/>
                <w:sz w:val="22"/>
              </w:rPr>
              <w:t>＞</w:t>
            </w:r>
          </w:p>
        </w:tc>
      </w:tr>
      <w:tr w:rsidR="006C4F82" w:rsidRPr="00CC5129" w14:paraId="4427D2E4" w14:textId="77777777" w:rsidTr="00A865A4">
        <w:tc>
          <w:tcPr>
            <w:tcW w:w="4361" w:type="dxa"/>
            <w:gridSpan w:val="2"/>
            <w:shd w:val="clear" w:color="auto" w:fill="auto"/>
            <w:vAlign w:val="center"/>
          </w:tcPr>
          <w:p w14:paraId="1807F433" w14:textId="43980B88" w:rsidR="006C4F82" w:rsidRPr="00CC5129" w:rsidRDefault="006C4F82" w:rsidP="00B35F7C">
            <w:pPr>
              <w:spacing w:line="320" w:lineRule="exact"/>
              <w:ind w:leftChars="67" w:left="141"/>
              <w:rPr>
                <w:rFonts w:ascii="游ゴシック" w:eastAsia="游ゴシック" w:hAnsi="游ゴシック"/>
                <w:sz w:val="22"/>
              </w:rPr>
            </w:pPr>
            <w:r w:rsidRPr="007C492F">
              <w:rPr>
                <w:rFonts w:ascii="游ゴシック" w:eastAsia="游ゴシック" w:hAnsi="游ゴシック" w:hint="eastAsia"/>
                <w:sz w:val="22"/>
              </w:rPr>
              <w:t>育児休業</w:t>
            </w:r>
            <w:r>
              <w:rPr>
                <w:rFonts w:ascii="游ゴシック" w:eastAsia="游ゴシック" w:hAnsi="游ゴシック" w:hint="eastAsia"/>
                <w:sz w:val="22"/>
              </w:rPr>
              <w:t>（原則1歳になるまで）</w:t>
            </w:r>
          </w:p>
        </w:tc>
        <w:tc>
          <w:tcPr>
            <w:tcW w:w="2727" w:type="dxa"/>
            <w:shd w:val="clear" w:color="auto" w:fill="auto"/>
            <w:vAlign w:val="center"/>
          </w:tcPr>
          <w:p w14:paraId="6E3FC54E"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0430187B" w14:textId="05B1D2D6" w:rsidR="006C4F82" w:rsidRPr="00CC5129" w:rsidRDefault="006C4F82" w:rsidP="006C4F82">
            <w:pPr>
              <w:spacing w:line="320" w:lineRule="exact"/>
              <w:jc w:val="center"/>
              <w:rPr>
                <w:rFonts w:ascii="游ゴシック" w:eastAsia="游ゴシック" w:hAnsi="游ゴシック"/>
                <w:sz w:val="22"/>
              </w:rPr>
            </w:pPr>
            <w:r>
              <w:rPr>
                <w:rFonts w:ascii="游ゴシック" w:eastAsia="游ゴシック" w:hAnsi="游ゴシック" w:hint="eastAsia"/>
                <w:sz w:val="22"/>
              </w:rPr>
              <w:t>―</w:t>
            </w:r>
          </w:p>
        </w:tc>
      </w:tr>
      <w:tr w:rsidR="006C4F82" w:rsidRPr="00CC5129" w14:paraId="494522BB" w14:textId="77777777" w:rsidTr="00EF6C7B">
        <w:tc>
          <w:tcPr>
            <w:tcW w:w="4361" w:type="dxa"/>
            <w:gridSpan w:val="2"/>
            <w:shd w:val="clear" w:color="auto" w:fill="auto"/>
            <w:vAlign w:val="center"/>
          </w:tcPr>
          <w:p w14:paraId="46D2551C" w14:textId="7D350769" w:rsidR="006C4F82" w:rsidRPr="00CC5129" w:rsidRDefault="006C4F82" w:rsidP="00B35F7C">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短時間勤務制度</w:t>
            </w:r>
            <w:r>
              <w:rPr>
                <w:rFonts w:ascii="游ゴシック" w:eastAsia="游ゴシック" w:hAnsi="游ゴシック" w:hint="eastAsia"/>
                <w:sz w:val="22"/>
              </w:rPr>
              <w:t>（3歳になるまで）</w:t>
            </w:r>
            <w:r w:rsidRPr="00A812C8">
              <w:rPr>
                <w:rFonts w:ascii="游ゴシック" w:eastAsia="游ゴシック" w:hAnsi="游ゴシック" w:hint="eastAsia"/>
                <w:color w:val="275317"/>
                <w:sz w:val="16"/>
                <w:szCs w:val="16"/>
              </w:rPr>
              <w:t>（注１）</w:t>
            </w:r>
          </w:p>
        </w:tc>
        <w:tc>
          <w:tcPr>
            <w:tcW w:w="2727" w:type="dxa"/>
            <w:shd w:val="clear" w:color="auto" w:fill="auto"/>
            <w:vAlign w:val="center"/>
          </w:tcPr>
          <w:p w14:paraId="16065309"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0E17FCAD" w14:textId="004945C5" w:rsidR="006C4F82" w:rsidRPr="00CC5129" w:rsidRDefault="006C4F82" w:rsidP="00B35F7C">
            <w:pPr>
              <w:spacing w:line="320" w:lineRule="exact"/>
              <w:rPr>
                <w:rFonts w:ascii="游ゴシック" w:eastAsia="游ゴシック" w:hAnsi="游ゴシック"/>
                <w:sz w:val="22"/>
              </w:rPr>
            </w:pPr>
          </w:p>
        </w:tc>
      </w:tr>
      <w:tr w:rsidR="006C4F82" w:rsidRPr="00CC5129" w14:paraId="1568D758" w14:textId="77777777" w:rsidTr="00942C92">
        <w:tc>
          <w:tcPr>
            <w:tcW w:w="4361" w:type="dxa"/>
            <w:gridSpan w:val="2"/>
            <w:shd w:val="clear" w:color="auto" w:fill="auto"/>
            <w:vAlign w:val="center"/>
          </w:tcPr>
          <w:p w14:paraId="7C524E60" w14:textId="7D07E6EC" w:rsidR="006C4F82" w:rsidRPr="00CC5129" w:rsidRDefault="006C4F82" w:rsidP="00B35F7C">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所定外労働の制限</w:t>
            </w:r>
            <w:r>
              <w:rPr>
                <w:rFonts w:ascii="游ゴシック" w:eastAsia="游ゴシック" w:hAnsi="游ゴシック" w:hint="eastAsia"/>
                <w:sz w:val="22"/>
              </w:rPr>
              <w:t>（小学校に入るまで）</w:t>
            </w:r>
          </w:p>
        </w:tc>
        <w:tc>
          <w:tcPr>
            <w:tcW w:w="2727" w:type="dxa"/>
            <w:shd w:val="clear" w:color="auto" w:fill="auto"/>
            <w:vAlign w:val="center"/>
          </w:tcPr>
          <w:p w14:paraId="4EFF33D4"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7C95AF09" w14:textId="074A788B" w:rsidR="006C4F82" w:rsidRPr="00CC5129" w:rsidRDefault="006C4F82" w:rsidP="00B35F7C">
            <w:pPr>
              <w:spacing w:line="320" w:lineRule="exact"/>
              <w:rPr>
                <w:rFonts w:ascii="游ゴシック" w:eastAsia="游ゴシック" w:hAnsi="游ゴシック"/>
                <w:sz w:val="22"/>
              </w:rPr>
            </w:pPr>
          </w:p>
        </w:tc>
      </w:tr>
      <w:tr w:rsidR="006C4F82" w:rsidRPr="00CC5129" w14:paraId="19E972AD" w14:textId="77777777" w:rsidTr="008F2078">
        <w:tc>
          <w:tcPr>
            <w:tcW w:w="4361" w:type="dxa"/>
            <w:gridSpan w:val="2"/>
            <w:shd w:val="clear" w:color="auto" w:fill="auto"/>
            <w:vAlign w:val="center"/>
          </w:tcPr>
          <w:p w14:paraId="721A142C" w14:textId="08CDF9D4" w:rsidR="006C4F82" w:rsidRPr="00CC5129" w:rsidRDefault="006C4F82" w:rsidP="00B35F7C">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時間外労働の制限</w:t>
            </w:r>
            <w:r>
              <w:rPr>
                <w:rFonts w:ascii="游ゴシック" w:eastAsia="游ゴシック" w:hAnsi="游ゴシック" w:hint="eastAsia"/>
                <w:sz w:val="22"/>
              </w:rPr>
              <w:t>（小学校に入るまで）</w:t>
            </w:r>
          </w:p>
        </w:tc>
        <w:tc>
          <w:tcPr>
            <w:tcW w:w="2727" w:type="dxa"/>
            <w:shd w:val="clear" w:color="auto" w:fill="auto"/>
            <w:vAlign w:val="center"/>
          </w:tcPr>
          <w:p w14:paraId="28F2C372"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6D84C794" w14:textId="4A794256" w:rsidR="006C4F82" w:rsidRPr="00CC5129" w:rsidRDefault="006C4F82" w:rsidP="00B35F7C">
            <w:pPr>
              <w:spacing w:line="320" w:lineRule="exact"/>
              <w:rPr>
                <w:rFonts w:ascii="游ゴシック" w:eastAsia="游ゴシック" w:hAnsi="游ゴシック"/>
                <w:sz w:val="22"/>
              </w:rPr>
            </w:pPr>
          </w:p>
        </w:tc>
      </w:tr>
      <w:tr w:rsidR="006C4F82" w:rsidRPr="00CC5129" w14:paraId="6BE2714D" w14:textId="77777777" w:rsidTr="009064F2">
        <w:tc>
          <w:tcPr>
            <w:tcW w:w="4361" w:type="dxa"/>
            <w:gridSpan w:val="2"/>
            <w:shd w:val="clear" w:color="auto" w:fill="auto"/>
            <w:vAlign w:val="center"/>
          </w:tcPr>
          <w:p w14:paraId="2BE11EB5" w14:textId="1A6A21BB" w:rsidR="006C4F82" w:rsidRPr="00CC5129" w:rsidRDefault="006C4F82" w:rsidP="00B35F7C">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深夜業の制限</w:t>
            </w:r>
            <w:r>
              <w:rPr>
                <w:rFonts w:ascii="游ゴシック" w:eastAsia="游ゴシック" w:hAnsi="游ゴシック" w:hint="eastAsia"/>
                <w:sz w:val="22"/>
              </w:rPr>
              <w:t>（小学校に入るまで）</w:t>
            </w:r>
          </w:p>
        </w:tc>
        <w:tc>
          <w:tcPr>
            <w:tcW w:w="2727" w:type="dxa"/>
            <w:shd w:val="clear" w:color="auto" w:fill="auto"/>
            <w:vAlign w:val="center"/>
          </w:tcPr>
          <w:p w14:paraId="1D34D028"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7663C0A5" w14:textId="5E5C7D03" w:rsidR="006C4F82" w:rsidRPr="00CC5129" w:rsidRDefault="006C4F82" w:rsidP="00B35F7C">
            <w:pPr>
              <w:spacing w:line="320" w:lineRule="exact"/>
              <w:rPr>
                <w:rFonts w:ascii="游ゴシック" w:eastAsia="游ゴシック" w:hAnsi="游ゴシック"/>
                <w:sz w:val="22"/>
              </w:rPr>
            </w:pPr>
          </w:p>
        </w:tc>
      </w:tr>
      <w:tr w:rsidR="006C4F82" w:rsidRPr="00CC5129" w14:paraId="32A1D829" w14:textId="77777777" w:rsidTr="00CE37D5">
        <w:tc>
          <w:tcPr>
            <w:tcW w:w="4361" w:type="dxa"/>
            <w:gridSpan w:val="2"/>
            <w:shd w:val="clear" w:color="auto" w:fill="auto"/>
            <w:vAlign w:val="center"/>
          </w:tcPr>
          <w:p w14:paraId="69217E72" w14:textId="1A5637B8" w:rsidR="006C4F82" w:rsidRPr="00CC5129" w:rsidRDefault="006C4F82" w:rsidP="00B35F7C">
            <w:pPr>
              <w:spacing w:line="320" w:lineRule="exact"/>
              <w:ind w:leftChars="67" w:left="141"/>
              <w:rPr>
                <w:rFonts w:ascii="游ゴシック" w:eastAsia="游ゴシック" w:hAnsi="游ゴシック"/>
                <w:sz w:val="22"/>
              </w:rPr>
            </w:pPr>
            <w:r w:rsidRPr="00CC5129">
              <w:rPr>
                <w:rFonts w:ascii="游ゴシック" w:eastAsia="游ゴシック" w:hAnsi="游ゴシック" w:hint="eastAsia"/>
                <w:sz w:val="22"/>
              </w:rPr>
              <w:t>子の看護</w:t>
            </w:r>
            <w:r>
              <w:rPr>
                <w:rFonts w:ascii="游ゴシック" w:eastAsia="游ゴシック" w:hAnsi="游ゴシック" w:hint="eastAsia"/>
                <w:sz w:val="22"/>
              </w:rPr>
              <w:t>等</w:t>
            </w:r>
            <w:r w:rsidRPr="00CC5129">
              <w:rPr>
                <w:rFonts w:ascii="游ゴシック" w:eastAsia="游ゴシック" w:hAnsi="游ゴシック" w:hint="eastAsia"/>
                <w:sz w:val="22"/>
              </w:rPr>
              <w:t>休暇</w:t>
            </w:r>
            <w:r>
              <w:rPr>
                <w:rFonts w:ascii="游ゴシック" w:eastAsia="游ゴシック" w:hAnsi="游ゴシック" w:hint="eastAsia"/>
                <w:sz w:val="22"/>
              </w:rPr>
              <w:t>（小学校3年生まで）</w:t>
            </w:r>
          </w:p>
        </w:tc>
        <w:tc>
          <w:tcPr>
            <w:tcW w:w="2727" w:type="dxa"/>
            <w:shd w:val="clear" w:color="auto" w:fill="auto"/>
            <w:vAlign w:val="center"/>
          </w:tcPr>
          <w:p w14:paraId="051C0849" w14:textId="77777777" w:rsidR="006C4F82" w:rsidRPr="00CC5129" w:rsidRDefault="006C4F82" w:rsidP="00B35F7C">
            <w:pPr>
              <w:spacing w:line="320" w:lineRule="exact"/>
              <w:rPr>
                <w:rFonts w:ascii="游ゴシック" w:eastAsia="游ゴシック" w:hAnsi="游ゴシック"/>
                <w:sz w:val="22"/>
              </w:rPr>
            </w:pPr>
          </w:p>
        </w:tc>
        <w:tc>
          <w:tcPr>
            <w:tcW w:w="2727" w:type="dxa"/>
            <w:shd w:val="clear" w:color="auto" w:fill="auto"/>
            <w:vAlign w:val="center"/>
          </w:tcPr>
          <w:p w14:paraId="44FCD5C6" w14:textId="26722C59" w:rsidR="006C4F82" w:rsidRPr="00CC5129" w:rsidRDefault="006C4F82" w:rsidP="00B35F7C">
            <w:pPr>
              <w:spacing w:line="320" w:lineRule="exact"/>
              <w:rPr>
                <w:rFonts w:ascii="游ゴシック" w:eastAsia="游ゴシック" w:hAnsi="游ゴシック"/>
                <w:sz w:val="22"/>
              </w:rPr>
            </w:pPr>
          </w:p>
        </w:tc>
      </w:tr>
      <w:tr w:rsidR="006C4F82" w:rsidRPr="00DF26B8" w14:paraId="5650FBB6" w14:textId="77777777" w:rsidTr="007F268F">
        <w:trPr>
          <w:trHeight w:val="505"/>
        </w:trPr>
        <w:tc>
          <w:tcPr>
            <w:tcW w:w="2093" w:type="dxa"/>
            <w:vMerge w:val="restart"/>
            <w:tcBorders>
              <w:top w:val="single" w:sz="4" w:space="0" w:color="000000"/>
              <w:left w:val="single" w:sz="4" w:space="0" w:color="000000"/>
              <w:bottom w:val="single" w:sz="4" w:space="0" w:color="000000"/>
              <w:right w:val="single" w:sz="4" w:space="0" w:color="000000"/>
            </w:tcBorders>
            <w:vAlign w:val="center"/>
            <w:hideMark/>
          </w:tcPr>
          <w:p w14:paraId="4372B936" w14:textId="501CE94D" w:rsidR="006C4F82" w:rsidRPr="00DF26B8" w:rsidRDefault="006C4F82" w:rsidP="006F01EF">
            <w:pPr>
              <w:spacing w:line="240" w:lineRule="exact"/>
              <w:ind w:leftChars="67" w:left="141"/>
              <w:rPr>
                <w:rFonts w:ascii="游ゴシック" w:eastAsia="游ゴシック" w:hAnsi="游ゴシック"/>
                <w:sz w:val="22"/>
              </w:rPr>
            </w:pPr>
            <w:r w:rsidRPr="00DF26B8">
              <w:rPr>
                <w:rFonts w:ascii="游ゴシック" w:eastAsia="游ゴシック" w:hAnsi="游ゴシック" w:hint="eastAsia"/>
                <w:sz w:val="20"/>
                <w:szCs w:val="21"/>
              </w:rPr>
              <w:t>柔軟な働き方を実現するための措置</w:t>
            </w:r>
            <w:r w:rsidRPr="00D97043">
              <w:rPr>
                <w:rFonts w:ascii="游ゴシック" w:eastAsia="游ゴシック" w:hAnsi="游ゴシック" w:hint="eastAsia"/>
                <w:sz w:val="16"/>
                <w:szCs w:val="16"/>
              </w:rPr>
              <w:t>（</w:t>
            </w:r>
            <w:r>
              <w:rPr>
                <w:rFonts w:ascii="游ゴシック" w:eastAsia="游ゴシック" w:hAnsi="游ゴシック" w:hint="eastAsia"/>
                <w:sz w:val="16"/>
                <w:szCs w:val="16"/>
              </w:rPr>
              <w:t>3歳以上</w:t>
            </w:r>
            <w:r w:rsidRPr="00D97043">
              <w:rPr>
                <w:rFonts w:ascii="游ゴシック" w:eastAsia="游ゴシック" w:hAnsi="游ゴシック" w:hint="eastAsia"/>
                <w:sz w:val="16"/>
                <w:szCs w:val="16"/>
              </w:rPr>
              <w:t>小学校に入るまで）</w:t>
            </w:r>
            <w:r w:rsidRPr="00A812C8">
              <w:rPr>
                <w:rFonts w:ascii="游ゴシック" w:eastAsia="游ゴシック" w:hAnsi="游ゴシック" w:hint="eastAsia"/>
                <w:color w:val="275317"/>
                <w:sz w:val="16"/>
                <w:szCs w:val="16"/>
              </w:rPr>
              <w:t>（注２）</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3381766" w14:textId="77777777" w:rsidR="006C4F82" w:rsidRPr="00DF26B8" w:rsidRDefault="006C4F82" w:rsidP="006F01EF">
            <w:pPr>
              <w:numPr>
                <w:ilvl w:val="0"/>
                <w:numId w:val="13"/>
              </w:numPr>
              <w:spacing w:before="60" w:line="240" w:lineRule="exact"/>
              <w:ind w:left="312" w:hanging="284"/>
              <w:rPr>
                <w:rFonts w:ascii="游ゴシック" w:eastAsia="游ゴシック" w:hAnsi="游ゴシック"/>
                <w:sz w:val="22"/>
              </w:rPr>
            </w:pPr>
            <w:r w:rsidRPr="00DF26B8">
              <w:rPr>
                <w:rFonts w:ascii="游ゴシック" w:eastAsia="游ゴシック" w:hAnsi="游ゴシック" w:hint="eastAsia"/>
                <w:sz w:val="22"/>
              </w:rPr>
              <w:t>始業・終業時刻の繰上げ・繰下げ</w:t>
            </w:r>
          </w:p>
        </w:tc>
        <w:tc>
          <w:tcPr>
            <w:tcW w:w="2727" w:type="dxa"/>
            <w:tcBorders>
              <w:top w:val="single" w:sz="4" w:space="0" w:color="000000"/>
              <w:left w:val="single" w:sz="4" w:space="0" w:color="000000"/>
              <w:bottom w:val="single" w:sz="4" w:space="0" w:color="000000"/>
              <w:right w:val="single" w:sz="4" w:space="0" w:color="000000"/>
            </w:tcBorders>
            <w:vAlign w:val="center"/>
          </w:tcPr>
          <w:p w14:paraId="2506BEA5" w14:textId="77777777" w:rsidR="006C4F82" w:rsidRPr="00DF26B8" w:rsidRDefault="006C4F82" w:rsidP="006F01EF">
            <w:pPr>
              <w:spacing w:line="320" w:lineRule="exact"/>
              <w:rPr>
                <w:rFonts w:ascii="游ゴシック" w:eastAsia="游ゴシック" w:hAnsi="游ゴシック"/>
                <w:sz w:val="22"/>
              </w:rPr>
            </w:pPr>
          </w:p>
        </w:tc>
        <w:tc>
          <w:tcPr>
            <w:tcW w:w="2727" w:type="dxa"/>
            <w:tcBorders>
              <w:top w:val="single" w:sz="4" w:space="0" w:color="000000"/>
              <w:left w:val="single" w:sz="4" w:space="0" w:color="000000"/>
              <w:bottom w:val="single" w:sz="4" w:space="0" w:color="000000"/>
              <w:right w:val="single" w:sz="4" w:space="0" w:color="000000"/>
            </w:tcBorders>
            <w:vAlign w:val="center"/>
          </w:tcPr>
          <w:p w14:paraId="39E6622C" w14:textId="71C81CD3" w:rsidR="006C4F82" w:rsidRPr="00DF26B8" w:rsidRDefault="006C4F82" w:rsidP="006F01EF">
            <w:pPr>
              <w:spacing w:line="320" w:lineRule="exact"/>
              <w:rPr>
                <w:rFonts w:ascii="游ゴシック" w:eastAsia="游ゴシック" w:hAnsi="游ゴシック"/>
                <w:sz w:val="22"/>
              </w:rPr>
            </w:pPr>
          </w:p>
        </w:tc>
      </w:tr>
      <w:tr w:rsidR="006C4F82" w:rsidRPr="00DF26B8" w14:paraId="4F11BA5E" w14:textId="77777777" w:rsidTr="007A1D8B">
        <w:trPr>
          <w:trHeight w:val="505"/>
        </w:trPr>
        <w:tc>
          <w:tcPr>
            <w:tcW w:w="2093" w:type="dxa"/>
            <w:vMerge/>
            <w:tcBorders>
              <w:top w:val="single" w:sz="4" w:space="0" w:color="000000"/>
              <w:left w:val="single" w:sz="4" w:space="0" w:color="000000"/>
              <w:bottom w:val="single" w:sz="4" w:space="0" w:color="000000"/>
              <w:right w:val="single" w:sz="4" w:space="0" w:color="000000"/>
            </w:tcBorders>
            <w:vAlign w:val="center"/>
            <w:hideMark/>
          </w:tcPr>
          <w:p w14:paraId="7BD56B20" w14:textId="77777777" w:rsidR="006C4F82" w:rsidRPr="00DF26B8" w:rsidRDefault="006C4F82" w:rsidP="006F01EF">
            <w:pPr>
              <w:widowControl/>
              <w:jc w:val="left"/>
              <w:rPr>
                <w:rFonts w:ascii="游ゴシック" w:eastAsia="游ゴシック" w:hAnsi="游ゴシック"/>
                <w:sz w:val="22"/>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57BAE0D" w14:textId="77777777" w:rsidR="006C4F82" w:rsidRPr="00DF26B8" w:rsidRDefault="006C4F82" w:rsidP="006F01EF">
            <w:pPr>
              <w:numPr>
                <w:ilvl w:val="0"/>
                <w:numId w:val="13"/>
              </w:numPr>
              <w:spacing w:line="240" w:lineRule="exact"/>
              <w:ind w:left="312" w:hanging="284"/>
              <w:rPr>
                <w:rFonts w:ascii="游ゴシック" w:eastAsia="游ゴシック" w:hAnsi="游ゴシック"/>
                <w:sz w:val="22"/>
              </w:rPr>
            </w:pPr>
            <w:r w:rsidRPr="00DF26B8">
              <w:rPr>
                <w:rFonts w:ascii="游ゴシック" w:eastAsia="游ゴシック" w:hAnsi="游ゴシック" w:hint="eastAsia"/>
                <w:sz w:val="22"/>
              </w:rPr>
              <w:t>テレワーク</w:t>
            </w:r>
          </w:p>
        </w:tc>
        <w:tc>
          <w:tcPr>
            <w:tcW w:w="2727" w:type="dxa"/>
            <w:tcBorders>
              <w:top w:val="single" w:sz="4" w:space="0" w:color="000000"/>
              <w:left w:val="single" w:sz="4" w:space="0" w:color="000000"/>
              <w:bottom w:val="single" w:sz="4" w:space="0" w:color="000000"/>
              <w:right w:val="single" w:sz="4" w:space="0" w:color="000000"/>
            </w:tcBorders>
            <w:vAlign w:val="center"/>
          </w:tcPr>
          <w:p w14:paraId="472C1DC6" w14:textId="77777777" w:rsidR="006C4F82" w:rsidRPr="00DF26B8" w:rsidRDefault="006C4F82" w:rsidP="006F01EF">
            <w:pPr>
              <w:spacing w:line="320" w:lineRule="exact"/>
              <w:rPr>
                <w:rFonts w:ascii="游ゴシック" w:eastAsia="游ゴシック" w:hAnsi="游ゴシック"/>
                <w:sz w:val="22"/>
              </w:rPr>
            </w:pPr>
          </w:p>
        </w:tc>
        <w:tc>
          <w:tcPr>
            <w:tcW w:w="2727" w:type="dxa"/>
            <w:tcBorders>
              <w:top w:val="single" w:sz="4" w:space="0" w:color="000000"/>
              <w:left w:val="single" w:sz="4" w:space="0" w:color="000000"/>
              <w:bottom w:val="single" w:sz="4" w:space="0" w:color="000000"/>
              <w:right w:val="single" w:sz="4" w:space="0" w:color="000000"/>
            </w:tcBorders>
            <w:vAlign w:val="center"/>
          </w:tcPr>
          <w:p w14:paraId="34D0F347" w14:textId="2067BF8C" w:rsidR="006C4F82" w:rsidRPr="00DF26B8" w:rsidRDefault="006C4F82" w:rsidP="006F01EF">
            <w:pPr>
              <w:spacing w:line="320" w:lineRule="exact"/>
              <w:rPr>
                <w:rFonts w:ascii="游ゴシック" w:eastAsia="游ゴシック" w:hAnsi="游ゴシック"/>
                <w:sz w:val="22"/>
              </w:rPr>
            </w:pPr>
          </w:p>
        </w:tc>
      </w:tr>
      <w:tr w:rsidR="006C4F82" w:rsidRPr="00DF26B8" w14:paraId="15EF2061" w14:textId="77777777" w:rsidTr="00CA5B94">
        <w:trPr>
          <w:trHeight w:val="388"/>
        </w:trPr>
        <w:tc>
          <w:tcPr>
            <w:tcW w:w="4361" w:type="dxa"/>
            <w:gridSpan w:val="2"/>
            <w:shd w:val="clear" w:color="auto" w:fill="auto"/>
            <w:vAlign w:val="center"/>
          </w:tcPr>
          <w:p w14:paraId="3BED0E37" w14:textId="175028BE" w:rsidR="006C4F82" w:rsidRPr="00DF26B8" w:rsidRDefault="006C4F82" w:rsidP="006F01EF">
            <w:pPr>
              <w:spacing w:line="240" w:lineRule="exact"/>
              <w:ind w:leftChars="67" w:left="141"/>
              <w:rPr>
                <w:rFonts w:ascii="游ゴシック" w:eastAsia="游ゴシック" w:hAnsi="游ゴシック"/>
                <w:sz w:val="22"/>
              </w:rPr>
            </w:pPr>
            <w:r w:rsidRPr="00DF26B8">
              <w:rPr>
                <w:rFonts w:ascii="游ゴシック" w:eastAsia="游ゴシック" w:hAnsi="游ゴシック" w:hint="eastAsia"/>
                <w:sz w:val="22"/>
              </w:rPr>
              <w:t>その他</w:t>
            </w:r>
            <w:r w:rsidRPr="00A812C8">
              <w:rPr>
                <w:rFonts w:ascii="游ゴシック" w:eastAsia="游ゴシック" w:hAnsi="游ゴシック" w:hint="eastAsia"/>
                <w:color w:val="275317"/>
                <w:sz w:val="16"/>
                <w:szCs w:val="18"/>
              </w:rPr>
              <w:t>（注３）</w:t>
            </w:r>
          </w:p>
        </w:tc>
        <w:tc>
          <w:tcPr>
            <w:tcW w:w="2727" w:type="dxa"/>
            <w:shd w:val="clear" w:color="auto" w:fill="auto"/>
            <w:vAlign w:val="center"/>
          </w:tcPr>
          <w:p w14:paraId="1148AEDE" w14:textId="77777777" w:rsidR="006C4F82" w:rsidRPr="00DF26B8" w:rsidRDefault="006C4F82" w:rsidP="006F01EF">
            <w:pPr>
              <w:spacing w:line="320" w:lineRule="exact"/>
              <w:rPr>
                <w:rFonts w:ascii="游ゴシック" w:eastAsia="游ゴシック" w:hAnsi="游ゴシック"/>
                <w:sz w:val="22"/>
              </w:rPr>
            </w:pPr>
          </w:p>
        </w:tc>
        <w:tc>
          <w:tcPr>
            <w:tcW w:w="2727" w:type="dxa"/>
            <w:shd w:val="clear" w:color="auto" w:fill="auto"/>
            <w:vAlign w:val="center"/>
          </w:tcPr>
          <w:p w14:paraId="10472F52" w14:textId="0F67843C" w:rsidR="006C4F82" w:rsidRPr="00DF26B8" w:rsidRDefault="006C4F82" w:rsidP="006F01EF">
            <w:pPr>
              <w:spacing w:line="320" w:lineRule="exact"/>
              <w:rPr>
                <w:rFonts w:ascii="游ゴシック" w:eastAsia="游ゴシック" w:hAnsi="游ゴシック"/>
                <w:sz w:val="22"/>
              </w:rPr>
            </w:pPr>
          </w:p>
        </w:tc>
      </w:tr>
    </w:tbl>
    <w:p w14:paraId="40F6EB93" w14:textId="77777777" w:rsidR="0098241A" w:rsidRPr="002618D9" w:rsidRDefault="0098241A" w:rsidP="0098241A">
      <w:pPr>
        <w:spacing w:line="240" w:lineRule="exact"/>
        <w:ind w:left="540" w:hangingChars="300" w:hanging="540"/>
        <w:rPr>
          <w:rFonts w:ascii="游ゴシック" w:eastAsia="游ゴシック" w:hAnsi="游ゴシック"/>
          <w:sz w:val="18"/>
          <w:szCs w:val="18"/>
        </w:rPr>
      </w:pPr>
      <w:r w:rsidRPr="002618D9">
        <w:rPr>
          <w:rFonts w:ascii="游ゴシック" w:eastAsia="游ゴシック" w:hAnsi="游ゴシック" w:hint="eastAsia"/>
          <w:sz w:val="18"/>
          <w:szCs w:val="18"/>
        </w:rPr>
        <w:t>（注１）労使協定により、短時間勤務制度を講ずることが困難な業務に従事する労働者を適用除外としている場合、代替措置（①育児休業に準ずる制度、②始業時刻変更等の措置、③テレワーク等の措置のいずれか）を講じて項目に追加してください。</w:t>
      </w:r>
    </w:p>
    <w:p w14:paraId="5BB84EA0" w14:textId="2E2E88EE" w:rsidR="0098241A" w:rsidRPr="002618D9" w:rsidRDefault="0098241A" w:rsidP="0098241A">
      <w:pPr>
        <w:spacing w:line="240" w:lineRule="exact"/>
        <w:ind w:left="540" w:hangingChars="300" w:hanging="540"/>
        <w:rPr>
          <w:rFonts w:ascii="游ゴシック" w:eastAsia="游ゴシック" w:hAnsi="游ゴシック"/>
          <w:sz w:val="18"/>
          <w:szCs w:val="18"/>
        </w:rPr>
      </w:pPr>
      <w:r w:rsidRPr="002618D9">
        <w:rPr>
          <w:rFonts w:ascii="游ゴシック" w:eastAsia="游ゴシック" w:hAnsi="游ゴシック" w:hint="eastAsia"/>
          <w:sz w:val="18"/>
          <w:szCs w:val="18"/>
        </w:rPr>
        <w:t>（注２）</w:t>
      </w:r>
      <w:r w:rsidRPr="002618D9">
        <w:rPr>
          <w:rFonts w:ascii="游ゴシック" w:eastAsia="游ゴシック" w:hAnsi="游ゴシック" w:hint="eastAsia"/>
          <w:spacing w:val="-2"/>
          <w:sz w:val="18"/>
          <w:szCs w:val="18"/>
        </w:rPr>
        <w:t>柔軟な働き方を実現するための措置として</w:t>
      </w:r>
      <w:r w:rsidR="00A0103D" w:rsidRPr="002618D9">
        <w:rPr>
          <w:rFonts w:ascii="游ゴシック" w:eastAsia="游ゴシック" w:hAnsi="游ゴシック" w:hint="eastAsia"/>
          <w:spacing w:val="-2"/>
          <w:sz w:val="18"/>
          <w:szCs w:val="18"/>
        </w:rPr>
        <w:t>講じた</w:t>
      </w:r>
      <w:r w:rsidRPr="002618D9">
        <w:rPr>
          <w:rFonts w:ascii="游ゴシック" w:eastAsia="游ゴシック" w:hAnsi="游ゴシック" w:hint="eastAsia"/>
          <w:spacing w:val="-2"/>
          <w:sz w:val="18"/>
          <w:szCs w:val="18"/>
        </w:rPr>
        <w:t>、（１）フレックスタイム制又は始業・終業時刻の繰上げ・繰下げ、（２）テレワーク等の措置、（３）短時間勤務制度、（４）養育両立支援休暇の付与、（５）保育施設の設置運営その他これに準ずる便宜の供与の中から２つ以上の措置</w:t>
      </w:r>
      <w:r w:rsidR="00B06791" w:rsidRPr="002618D9">
        <w:rPr>
          <w:rFonts w:ascii="游ゴシック" w:eastAsia="游ゴシック" w:hAnsi="游ゴシック" w:hint="eastAsia"/>
          <w:spacing w:val="-2"/>
          <w:sz w:val="18"/>
          <w:szCs w:val="18"/>
        </w:rPr>
        <w:t>の内容を記載してください</w:t>
      </w:r>
      <w:r w:rsidRPr="002618D9">
        <w:rPr>
          <w:rFonts w:ascii="游ゴシック" w:eastAsia="游ゴシック" w:hAnsi="游ゴシック" w:hint="eastAsia"/>
          <w:spacing w:val="-2"/>
          <w:sz w:val="18"/>
          <w:szCs w:val="18"/>
        </w:rPr>
        <w:t>。</w:t>
      </w:r>
    </w:p>
    <w:p w14:paraId="6E2AD8F0" w14:textId="165A57CE" w:rsidR="00037469" w:rsidRPr="002618D9" w:rsidRDefault="00037469" w:rsidP="00037469">
      <w:pPr>
        <w:spacing w:line="240" w:lineRule="exact"/>
        <w:ind w:left="540" w:hangingChars="300" w:hanging="540"/>
        <w:rPr>
          <w:rFonts w:ascii="游ゴシック" w:eastAsia="游ゴシック" w:hAnsi="游ゴシック"/>
          <w:bCs/>
          <w:sz w:val="18"/>
          <w:szCs w:val="18"/>
        </w:rPr>
      </w:pPr>
      <w:r w:rsidRPr="002618D9">
        <w:rPr>
          <w:rFonts w:ascii="游ゴシック" w:eastAsia="游ゴシック" w:hAnsi="游ゴシック" w:hint="eastAsia"/>
          <w:bCs/>
          <w:sz w:val="18"/>
          <w:szCs w:val="18"/>
        </w:rPr>
        <w:t>（注３）「その他」欄では、法を上回る</w:t>
      </w:r>
      <w:r w:rsidR="00881787" w:rsidRPr="002618D9">
        <w:rPr>
          <w:rFonts w:ascii="游ゴシック" w:eastAsia="游ゴシック" w:hAnsi="游ゴシック" w:hint="eastAsia"/>
          <w:bCs/>
          <w:sz w:val="18"/>
          <w:szCs w:val="18"/>
        </w:rPr>
        <w:t>制度を独自</w:t>
      </w:r>
      <w:r w:rsidR="00D97043" w:rsidRPr="002618D9">
        <w:rPr>
          <w:rFonts w:ascii="游ゴシック" w:eastAsia="游ゴシック" w:hAnsi="游ゴシック" w:hint="eastAsia"/>
          <w:bCs/>
          <w:sz w:val="18"/>
          <w:szCs w:val="18"/>
        </w:rPr>
        <w:t>に</w:t>
      </w:r>
      <w:r w:rsidR="00881787" w:rsidRPr="002618D9">
        <w:rPr>
          <w:rFonts w:ascii="游ゴシック" w:eastAsia="游ゴシック" w:hAnsi="游ゴシック" w:hint="eastAsia"/>
          <w:bCs/>
          <w:sz w:val="18"/>
          <w:szCs w:val="18"/>
        </w:rPr>
        <w:t>規</w:t>
      </w:r>
      <w:r w:rsidR="00D97043" w:rsidRPr="002618D9">
        <w:rPr>
          <w:rFonts w:ascii="游ゴシック" w:eastAsia="游ゴシック" w:hAnsi="游ゴシック" w:hint="eastAsia"/>
          <w:bCs/>
          <w:sz w:val="18"/>
          <w:szCs w:val="18"/>
        </w:rPr>
        <w:t>定</w:t>
      </w:r>
      <w:r w:rsidR="00881787" w:rsidRPr="002618D9">
        <w:rPr>
          <w:rFonts w:ascii="游ゴシック" w:eastAsia="游ゴシック" w:hAnsi="游ゴシック" w:hint="eastAsia"/>
          <w:bCs/>
          <w:sz w:val="18"/>
          <w:szCs w:val="18"/>
        </w:rPr>
        <w:t>している</w:t>
      </w:r>
      <w:r w:rsidRPr="002618D9">
        <w:rPr>
          <w:rFonts w:ascii="游ゴシック" w:eastAsia="游ゴシック" w:hAnsi="游ゴシック" w:hint="eastAsia"/>
          <w:bCs/>
          <w:sz w:val="18"/>
          <w:szCs w:val="18"/>
        </w:rPr>
        <w:t>場合に、当該制度</w:t>
      </w:r>
      <w:r w:rsidR="00881787" w:rsidRPr="002618D9">
        <w:rPr>
          <w:rFonts w:ascii="游ゴシック" w:eastAsia="游ゴシック" w:hAnsi="游ゴシック" w:hint="eastAsia"/>
          <w:bCs/>
          <w:sz w:val="18"/>
          <w:szCs w:val="18"/>
        </w:rPr>
        <w:t>に</w:t>
      </w:r>
      <w:r w:rsidRPr="002618D9">
        <w:rPr>
          <w:rFonts w:ascii="游ゴシック" w:eastAsia="游ゴシック" w:hAnsi="游ゴシック" w:hint="eastAsia"/>
          <w:bCs/>
          <w:sz w:val="18"/>
          <w:szCs w:val="18"/>
        </w:rPr>
        <w:t>ついて意向の聴取を行うことが想定されます。</w:t>
      </w:r>
    </w:p>
    <w:p w14:paraId="39FE2E90" w14:textId="77777777" w:rsidR="0098241A" w:rsidRPr="002618D9" w:rsidRDefault="0098241A" w:rsidP="0098241A">
      <w:pPr>
        <w:spacing w:line="320" w:lineRule="exact"/>
        <w:rPr>
          <w:rFonts w:ascii="游ゴシック" w:eastAsia="游ゴシック" w:hAnsi="游ゴシック"/>
          <w:sz w:val="22"/>
        </w:rPr>
      </w:pPr>
    </w:p>
    <w:p w14:paraId="674D13BD" w14:textId="77777777" w:rsidR="0098241A" w:rsidRPr="00DF26B8" w:rsidRDefault="0098241A" w:rsidP="0098241A">
      <w:pPr>
        <w:spacing w:line="300" w:lineRule="exact"/>
        <w:rPr>
          <w:rFonts w:ascii="游ゴシック" w:eastAsia="游ゴシック" w:hAnsi="游ゴシック"/>
          <w:sz w:val="22"/>
        </w:rPr>
      </w:pPr>
      <w:r w:rsidRPr="00DF26B8">
        <w:rPr>
          <w:rFonts w:ascii="游ゴシック" w:eastAsia="游ゴシック" w:hAnsi="游ゴシック" w:hint="eastAsia"/>
          <w:sz w:val="22"/>
        </w:rPr>
        <w:t>【その他、仕事と育児の両立に資する就業の条件について、希望すること（その理由）】</w:t>
      </w:r>
    </w:p>
    <w:p w14:paraId="12FB3A2A" w14:textId="77777777" w:rsidR="0098241A" w:rsidRDefault="0098241A" w:rsidP="0098241A">
      <w:pPr>
        <w:spacing w:line="300" w:lineRule="exact"/>
        <w:ind w:left="200" w:hangingChars="100" w:hanging="200"/>
        <w:rPr>
          <w:rFonts w:ascii="游ゴシック" w:eastAsia="游ゴシック" w:hAnsi="游ゴシック"/>
          <w:sz w:val="22"/>
        </w:rPr>
      </w:pPr>
      <w:r w:rsidRPr="00DF26B8">
        <w:rPr>
          <w:rFonts w:ascii="游ゴシック" w:eastAsia="游ゴシック" w:hAnsi="游ゴシック" w:hint="eastAsia"/>
          <w:sz w:val="20"/>
          <w:szCs w:val="21"/>
        </w:rPr>
        <w:t>※</w:t>
      </w:r>
      <w:r w:rsidRPr="00DF26B8">
        <w:rPr>
          <w:rFonts w:ascii="游ゴシック" w:eastAsia="游ゴシック" w:hAnsi="游ゴシック" w:hint="eastAsia"/>
          <w:spacing w:val="-6"/>
          <w:sz w:val="20"/>
          <w:szCs w:val="21"/>
        </w:rPr>
        <w:t>障害のある子や医療的ケアを必要とする子を養育している場合や、ひとり親である</w:t>
      </w:r>
      <w:r>
        <w:rPr>
          <w:rFonts w:ascii="游ゴシック" w:eastAsia="游ゴシック" w:hAnsi="游ゴシック" w:hint="eastAsia"/>
          <w:spacing w:val="-6"/>
          <w:sz w:val="20"/>
          <w:szCs w:val="21"/>
        </w:rPr>
        <w:t>等の</w:t>
      </w:r>
      <w:r w:rsidRPr="00DF26B8">
        <w:rPr>
          <w:rFonts w:ascii="游ゴシック" w:eastAsia="游ゴシック" w:hAnsi="游ゴシック" w:hint="eastAsia"/>
          <w:spacing w:val="-6"/>
          <w:sz w:val="20"/>
          <w:szCs w:val="21"/>
        </w:rPr>
        <w:t>場合であって、仕事と育児の両立に資する就業の条件について希望することがあれば、こちらに記載してください。</w:t>
      </w:r>
    </w:p>
    <w:p w14:paraId="4AF32470" w14:textId="77777777" w:rsidR="0098241A" w:rsidRDefault="002618D9" w:rsidP="0098241A">
      <w:pPr>
        <w:spacing w:line="320" w:lineRule="exact"/>
        <w:rPr>
          <w:rFonts w:ascii="游ゴシック" w:eastAsia="游ゴシック" w:hAnsi="游ゴシック"/>
          <w:sz w:val="22"/>
        </w:rPr>
      </w:pPr>
      <w:r>
        <w:rPr>
          <w:rFonts w:ascii="游ゴシック" w:eastAsia="游ゴシック" w:hAnsi="游ゴシック"/>
          <w:noProof/>
          <w:sz w:val="22"/>
        </w:rPr>
        <w:pict w14:anchorId="56D2CC32">
          <v:rect id="_x0000_s2457" style="position:absolute;left:0;text-align:left;margin-left:1.4pt;margin-top:1.2pt;width:486.75pt;height:74.5pt;z-index:251657216;mso-position-horizontal-relative:margin">
            <v:textbox inset="5.85pt,.7pt,5.85pt,.7pt"/>
            <w10:wrap anchorx="margin"/>
          </v:rect>
        </w:pict>
      </w:r>
    </w:p>
    <w:p w14:paraId="6CC9CBF4" w14:textId="77777777" w:rsidR="0098241A" w:rsidRDefault="0098241A" w:rsidP="0098241A">
      <w:pPr>
        <w:spacing w:line="320" w:lineRule="exact"/>
        <w:rPr>
          <w:rFonts w:ascii="游ゴシック" w:eastAsia="游ゴシック" w:hAnsi="游ゴシック"/>
          <w:sz w:val="22"/>
        </w:rPr>
      </w:pPr>
    </w:p>
    <w:p w14:paraId="14A245BB" w14:textId="77777777" w:rsidR="0098241A" w:rsidRDefault="0098241A" w:rsidP="0098241A">
      <w:pPr>
        <w:spacing w:line="320" w:lineRule="exact"/>
        <w:rPr>
          <w:rFonts w:ascii="游ゴシック" w:eastAsia="游ゴシック" w:hAnsi="游ゴシック"/>
          <w:sz w:val="22"/>
        </w:rPr>
      </w:pPr>
    </w:p>
    <w:p w14:paraId="3059D49A" w14:textId="77777777" w:rsidR="0098241A" w:rsidRPr="005B51FE" w:rsidRDefault="0098241A" w:rsidP="0098241A">
      <w:pPr>
        <w:spacing w:line="320" w:lineRule="exact"/>
        <w:rPr>
          <w:rFonts w:ascii="游ゴシック" w:eastAsia="游ゴシック" w:hAnsi="游ゴシック"/>
          <w:sz w:val="22"/>
        </w:rPr>
      </w:pPr>
    </w:p>
    <w:p w14:paraId="013DDE3B" w14:textId="77777777" w:rsidR="0098241A" w:rsidRDefault="0098241A" w:rsidP="0098241A">
      <w:pPr>
        <w:spacing w:line="320" w:lineRule="exact"/>
        <w:rPr>
          <w:rFonts w:ascii="游ゴシック" w:eastAsia="游ゴシック" w:hAnsi="游ゴシック"/>
          <w:sz w:val="22"/>
        </w:rPr>
      </w:pPr>
    </w:p>
    <w:p w14:paraId="3D833F72" w14:textId="77777777" w:rsidR="0098241A" w:rsidRPr="00CC5129" w:rsidRDefault="0098241A" w:rsidP="0098241A">
      <w:pPr>
        <w:spacing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 xml:space="preserve">　　 【提出日】　●年●月●日</w:t>
      </w:r>
    </w:p>
    <w:p w14:paraId="6F25D33A" w14:textId="77777777" w:rsidR="0098241A" w:rsidRPr="00CC5129" w:rsidRDefault="0098241A" w:rsidP="0098241A">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19254312" w14:textId="77777777" w:rsidR="0098241A" w:rsidRDefault="0098241A" w:rsidP="0098241A">
      <w:pPr>
        <w:spacing w:line="320" w:lineRule="exact"/>
        <w:ind w:firstLineChars="3100" w:firstLine="6820"/>
        <w:rPr>
          <w:rFonts w:ascii="游ゴシック" w:eastAsia="游ゴシック" w:hAnsi="游ゴシック"/>
          <w:sz w:val="22"/>
        </w:rPr>
      </w:pPr>
      <w:r w:rsidRPr="00CC5129">
        <w:rPr>
          <w:rFonts w:ascii="游ゴシック" w:eastAsia="游ゴシック" w:hAnsi="游ゴシック" w:hint="eastAsia"/>
          <w:sz w:val="22"/>
        </w:rPr>
        <w:t>氏名　◆◆　◆◆</w:t>
      </w:r>
    </w:p>
    <w:p w14:paraId="78B57AC6" w14:textId="77777777" w:rsidR="00FE6C6E" w:rsidRPr="00CB327D" w:rsidRDefault="00FE6C6E" w:rsidP="003070E8">
      <w:pPr>
        <w:snapToGrid w:val="0"/>
        <w:spacing w:line="220" w:lineRule="exact"/>
        <w:rPr>
          <w:rFonts w:ascii="游ゴシック" w:eastAsia="游ゴシック" w:hAnsi="游ゴシック"/>
          <w:sz w:val="18"/>
          <w:szCs w:val="21"/>
        </w:rPr>
      </w:pPr>
    </w:p>
    <w:sectPr w:rsidR="00FE6C6E" w:rsidRPr="00CB327D" w:rsidSect="00A812C8">
      <w:footerReference w:type="default" r:id="rId12"/>
      <w:pgSz w:w="11906" w:h="16838" w:code="9"/>
      <w:pgMar w:top="851" w:right="992" w:bottom="851" w:left="992" w:header="0" w:footer="113" w:gutter="0"/>
      <w:pgNumType w:start="37"/>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43640" w14:textId="77777777" w:rsidR="008459D9" w:rsidRDefault="008459D9">
      <w:r>
        <w:separator/>
      </w:r>
    </w:p>
  </w:endnote>
  <w:endnote w:type="continuationSeparator" w:id="0">
    <w:p w14:paraId="3AD05EF9" w14:textId="77777777" w:rsidR="008459D9" w:rsidRDefault="00845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1652694C-E4FC-4520-8252-4FE30A3E7923}"/>
  </w:font>
  <w:font w:name="ＭＳ 明朝">
    <w:altName w:val="MS Mincho"/>
    <w:panose1 w:val="02020609040205080304"/>
    <w:charset w:val="80"/>
    <w:family w:val="roman"/>
    <w:pitch w:val="fixed"/>
    <w:sig w:usb0="E00002FF" w:usb1="6AC7FDFB" w:usb2="08000012" w:usb3="00000000" w:csb0="0002009F" w:csb1="00000000"/>
    <w:embedRegular r:id="rId2" w:subsetted="1" w:fontKey="{A187C80C-027A-44DA-B9CD-D737B0A696E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3" w:subsetted="1" w:fontKey="{D8E37033-E201-4DF0-B8C5-DC89E2C90A8B}"/>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4" w:subsetted="1" w:fontKey="{33E2F490-F2EA-42EF-9192-6CF7BFB148AC}"/>
  </w:font>
  <w:font w:name="BIZ UDPゴシック">
    <w:panose1 w:val="020B0400000000000000"/>
    <w:charset w:val="80"/>
    <w:family w:val="modern"/>
    <w:pitch w:val="variable"/>
    <w:sig w:usb0="E00002F7" w:usb1="2AC7EDF8" w:usb2="00000012" w:usb3="00000000" w:csb0="00020001" w:csb1="00000000"/>
    <w:embedRegular r:id="rId5" w:subsetted="1" w:fontKey="{A7B64A1E-DFAF-45C8-AB93-7D472283D528}"/>
    <w:embedBold r:id="rId6" w:subsetted="1" w:fontKey="{F19511DA-10B1-4019-98CA-8B771998E1B3}"/>
  </w:font>
  <w:font w:name="游ゴシック">
    <w:altName w:val="Yu Gothic"/>
    <w:panose1 w:val="020B0400000000000000"/>
    <w:charset w:val="80"/>
    <w:family w:val="modern"/>
    <w:pitch w:val="variable"/>
    <w:sig w:usb0="E00002FF" w:usb1="2AC7FDFF" w:usb2="00000016" w:usb3="00000000" w:csb0="0002009F" w:csb1="00000000"/>
    <w:embedRegular r:id="rId7" w:subsetted="1" w:fontKey="{C01C1802-E313-4CE5-935A-F273086B4BDD}"/>
    <w:embedBold r:id="rId8" w:subsetted="1" w:fontKey="{7036CE9B-BDA7-44E0-AE7B-FD7AEA5E1212}"/>
  </w:font>
  <w:font w:name="HG丸ｺﾞｼｯｸM-PRO">
    <w:panose1 w:val="020F0600000000000000"/>
    <w:charset w:val="80"/>
    <w:family w:val="modern"/>
    <w:pitch w:val="variable"/>
    <w:sig w:usb0="E00002FF" w:usb1="6AC7FDFB" w:usb2="00000012" w:usb3="00000000" w:csb0="0002009F" w:csb1="00000000"/>
    <w:embedBold r:id="rId9" w:subsetted="1" w:fontKey="{F7BA72A6-B0A7-4441-93F1-842BD821CD96}"/>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3AD32" w14:textId="77777777" w:rsidR="00A812C8" w:rsidRDefault="00A812C8">
    <w:pPr>
      <w:pStyle w:val="a9"/>
      <w:jc w:val="center"/>
    </w:pPr>
    <w:r>
      <w:fldChar w:fldCharType="begin"/>
    </w:r>
    <w:r>
      <w:instrText>PAGE   \* MERGEFORMAT</w:instrText>
    </w:r>
    <w:r>
      <w:fldChar w:fldCharType="separate"/>
    </w:r>
    <w:r>
      <w:rPr>
        <w:lang w:val="ja-JP"/>
      </w:rPr>
      <w:t>2</w:t>
    </w:r>
    <w:r>
      <w:fldChar w:fldCharType="end"/>
    </w:r>
  </w:p>
  <w:p w14:paraId="5CDAFDD5" w14:textId="77777777" w:rsidR="00FE6C6E" w:rsidRPr="00983C22" w:rsidRDefault="00FE6C6E" w:rsidP="00983C2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154AA" w14:textId="77777777" w:rsidR="008459D9" w:rsidRDefault="008459D9">
      <w:r>
        <w:separator/>
      </w:r>
    </w:p>
  </w:footnote>
  <w:footnote w:type="continuationSeparator" w:id="0">
    <w:p w14:paraId="4C336F68" w14:textId="77777777" w:rsidR="008459D9" w:rsidRDefault="00845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1426615699">
    <w:abstractNumId w:val="7"/>
  </w:num>
  <w:num w:numId="2" w16cid:durableId="1919168225">
    <w:abstractNumId w:val="10"/>
  </w:num>
  <w:num w:numId="3" w16cid:durableId="496653834">
    <w:abstractNumId w:val="9"/>
  </w:num>
  <w:num w:numId="4" w16cid:durableId="85659451">
    <w:abstractNumId w:val="8"/>
  </w:num>
  <w:num w:numId="5" w16cid:durableId="1890847621">
    <w:abstractNumId w:val="4"/>
  </w:num>
  <w:num w:numId="6" w16cid:durableId="691496524">
    <w:abstractNumId w:val="13"/>
  </w:num>
  <w:num w:numId="7" w16cid:durableId="795835158">
    <w:abstractNumId w:val="2"/>
  </w:num>
  <w:num w:numId="8" w16cid:durableId="1419327586">
    <w:abstractNumId w:val="3"/>
  </w:num>
  <w:num w:numId="9" w16cid:durableId="1260790920">
    <w:abstractNumId w:val="11"/>
  </w:num>
  <w:num w:numId="10" w16cid:durableId="748579371">
    <w:abstractNumId w:val="5"/>
  </w:num>
  <w:num w:numId="11" w16cid:durableId="1269701030">
    <w:abstractNumId w:val="6"/>
  </w:num>
  <w:num w:numId="12" w16cid:durableId="1011839864">
    <w:abstractNumId w:val="1"/>
  </w:num>
  <w:num w:numId="13" w16cid:durableId="1776236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87293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315"/>
  <w:displayHorizontalDrawingGridEvery w:val="2"/>
  <w:characterSpacingControl w:val="compressPunctuation"/>
  <w:hdrShapeDefaults>
    <o:shapedefaults v:ext="edit" spidmax="2470">
      <v:textbox inset="5.85pt,.7pt,5.85pt,.7pt"/>
      <o:colormru v:ext="edit" colors="red,#e60000,lime,#57bb3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023F"/>
    <w:rsid w:val="000059E7"/>
    <w:rsid w:val="00011C57"/>
    <w:rsid w:val="000139AB"/>
    <w:rsid w:val="000142C3"/>
    <w:rsid w:val="00015328"/>
    <w:rsid w:val="00021023"/>
    <w:rsid w:val="00026B0A"/>
    <w:rsid w:val="00037469"/>
    <w:rsid w:val="00041A4E"/>
    <w:rsid w:val="00046011"/>
    <w:rsid w:val="00062912"/>
    <w:rsid w:val="00063852"/>
    <w:rsid w:val="00065F55"/>
    <w:rsid w:val="00066EF1"/>
    <w:rsid w:val="0007249B"/>
    <w:rsid w:val="00083406"/>
    <w:rsid w:val="000910E0"/>
    <w:rsid w:val="00092057"/>
    <w:rsid w:val="00097277"/>
    <w:rsid w:val="000A3067"/>
    <w:rsid w:val="000B0E26"/>
    <w:rsid w:val="000B1DB7"/>
    <w:rsid w:val="000B3677"/>
    <w:rsid w:val="000B3E12"/>
    <w:rsid w:val="000B6F78"/>
    <w:rsid w:val="000C0F05"/>
    <w:rsid w:val="000C3EAB"/>
    <w:rsid w:val="000C4235"/>
    <w:rsid w:val="000D0E65"/>
    <w:rsid w:val="000D7024"/>
    <w:rsid w:val="000E62DB"/>
    <w:rsid w:val="000E7799"/>
    <w:rsid w:val="000F4433"/>
    <w:rsid w:val="000F4B81"/>
    <w:rsid w:val="001027E9"/>
    <w:rsid w:val="00116A3E"/>
    <w:rsid w:val="00121708"/>
    <w:rsid w:val="00121A89"/>
    <w:rsid w:val="001346C7"/>
    <w:rsid w:val="0013756C"/>
    <w:rsid w:val="00141B5E"/>
    <w:rsid w:val="001428DF"/>
    <w:rsid w:val="00143C82"/>
    <w:rsid w:val="0015023C"/>
    <w:rsid w:val="0015455C"/>
    <w:rsid w:val="001546F9"/>
    <w:rsid w:val="001576B8"/>
    <w:rsid w:val="00157E01"/>
    <w:rsid w:val="0016057B"/>
    <w:rsid w:val="001612A0"/>
    <w:rsid w:val="0016561C"/>
    <w:rsid w:val="00167727"/>
    <w:rsid w:val="0017571F"/>
    <w:rsid w:val="0017702F"/>
    <w:rsid w:val="001902BF"/>
    <w:rsid w:val="001B0390"/>
    <w:rsid w:val="001C0373"/>
    <w:rsid w:val="001C75BE"/>
    <w:rsid w:val="001D038F"/>
    <w:rsid w:val="001D598D"/>
    <w:rsid w:val="001D5E96"/>
    <w:rsid w:val="001E3629"/>
    <w:rsid w:val="001E5209"/>
    <w:rsid w:val="001E6C2E"/>
    <w:rsid w:val="001F3F28"/>
    <w:rsid w:val="0020717B"/>
    <w:rsid w:val="002216CE"/>
    <w:rsid w:val="00222071"/>
    <w:rsid w:val="00234329"/>
    <w:rsid w:val="002356A9"/>
    <w:rsid w:val="002618D9"/>
    <w:rsid w:val="0027036B"/>
    <w:rsid w:val="0027394C"/>
    <w:rsid w:val="0027468B"/>
    <w:rsid w:val="00275099"/>
    <w:rsid w:val="0029708F"/>
    <w:rsid w:val="00297761"/>
    <w:rsid w:val="002A0690"/>
    <w:rsid w:val="002A25A7"/>
    <w:rsid w:val="002A31BD"/>
    <w:rsid w:val="002C0989"/>
    <w:rsid w:val="002C3B8D"/>
    <w:rsid w:val="002C7232"/>
    <w:rsid w:val="002E111C"/>
    <w:rsid w:val="002E1AA9"/>
    <w:rsid w:val="002E39E8"/>
    <w:rsid w:val="002E3D78"/>
    <w:rsid w:val="002F0917"/>
    <w:rsid w:val="002F14F8"/>
    <w:rsid w:val="002F5C62"/>
    <w:rsid w:val="003010F9"/>
    <w:rsid w:val="003065D2"/>
    <w:rsid w:val="003065DE"/>
    <w:rsid w:val="003070E8"/>
    <w:rsid w:val="00310B12"/>
    <w:rsid w:val="00313C19"/>
    <w:rsid w:val="00315319"/>
    <w:rsid w:val="003157B4"/>
    <w:rsid w:val="00321729"/>
    <w:rsid w:val="003323D4"/>
    <w:rsid w:val="0033546B"/>
    <w:rsid w:val="0034273E"/>
    <w:rsid w:val="003504B9"/>
    <w:rsid w:val="0036187B"/>
    <w:rsid w:val="00365CA6"/>
    <w:rsid w:val="003740AF"/>
    <w:rsid w:val="00376519"/>
    <w:rsid w:val="00390124"/>
    <w:rsid w:val="00390EA8"/>
    <w:rsid w:val="00397C34"/>
    <w:rsid w:val="003B0775"/>
    <w:rsid w:val="003C2547"/>
    <w:rsid w:val="003C3740"/>
    <w:rsid w:val="003C3F70"/>
    <w:rsid w:val="003C5EE7"/>
    <w:rsid w:val="003D025B"/>
    <w:rsid w:val="003D5343"/>
    <w:rsid w:val="003D5444"/>
    <w:rsid w:val="00410259"/>
    <w:rsid w:val="00414393"/>
    <w:rsid w:val="00415706"/>
    <w:rsid w:val="0041675E"/>
    <w:rsid w:val="00423B1E"/>
    <w:rsid w:val="0042569E"/>
    <w:rsid w:val="00434C1B"/>
    <w:rsid w:val="0044669B"/>
    <w:rsid w:val="00447F42"/>
    <w:rsid w:val="00457306"/>
    <w:rsid w:val="0046448C"/>
    <w:rsid w:val="00471EC1"/>
    <w:rsid w:val="00477903"/>
    <w:rsid w:val="004806A1"/>
    <w:rsid w:val="004830FF"/>
    <w:rsid w:val="004A1F11"/>
    <w:rsid w:val="004A29CD"/>
    <w:rsid w:val="004A5150"/>
    <w:rsid w:val="004B0AC6"/>
    <w:rsid w:val="004B2E7C"/>
    <w:rsid w:val="004B5711"/>
    <w:rsid w:val="004C233C"/>
    <w:rsid w:val="004C6CAB"/>
    <w:rsid w:val="004D3243"/>
    <w:rsid w:val="004F469D"/>
    <w:rsid w:val="00506513"/>
    <w:rsid w:val="0051134B"/>
    <w:rsid w:val="00513070"/>
    <w:rsid w:val="00517744"/>
    <w:rsid w:val="005264E5"/>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6C90"/>
    <w:rsid w:val="005D7BA5"/>
    <w:rsid w:val="005E4A72"/>
    <w:rsid w:val="005E5745"/>
    <w:rsid w:val="005F1826"/>
    <w:rsid w:val="005F3E42"/>
    <w:rsid w:val="006144FA"/>
    <w:rsid w:val="00637D25"/>
    <w:rsid w:val="0064501A"/>
    <w:rsid w:val="00645273"/>
    <w:rsid w:val="0065681A"/>
    <w:rsid w:val="00664D2B"/>
    <w:rsid w:val="00665122"/>
    <w:rsid w:val="0066585E"/>
    <w:rsid w:val="00667E61"/>
    <w:rsid w:val="006766D5"/>
    <w:rsid w:val="0068007C"/>
    <w:rsid w:val="0068708D"/>
    <w:rsid w:val="006908B3"/>
    <w:rsid w:val="00694744"/>
    <w:rsid w:val="006A0E61"/>
    <w:rsid w:val="006A5845"/>
    <w:rsid w:val="006C0AF0"/>
    <w:rsid w:val="006C4F82"/>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5AA6"/>
    <w:rsid w:val="007871A2"/>
    <w:rsid w:val="007904B9"/>
    <w:rsid w:val="00791FC0"/>
    <w:rsid w:val="00792C13"/>
    <w:rsid w:val="00796BB1"/>
    <w:rsid w:val="007A24B0"/>
    <w:rsid w:val="007B69D1"/>
    <w:rsid w:val="007C168A"/>
    <w:rsid w:val="007C1B8D"/>
    <w:rsid w:val="007E25DF"/>
    <w:rsid w:val="007E3DB8"/>
    <w:rsid w:val="007F0B18"/>
    <w:rsid w:val="007F0C4F"/>
    <w:rsid w:val="007F24D3"/>
    <w:rsid w:val="007F43D9"/>
    <w:rsid w:val="007F43DE"/>
    <w:rsid w:val="0080649A"/>
    <w:rsid w:val="00810C32"/>
    <w:rsid w:val="00822726"/>
    <w:rsid w:val="008356A9"/>
    <w:rsid w:val="008443A2"/>
    <w:rsid w:val="0084493C"/>
    <w:rsid w:val="00844B69"/>
    <w:rsid w:val="008459D9"/>
    <w:rsid w:val="00846EA9"/>
    <w:rsid w:val="008545FF"/>
    <w:rsid w:val="00860414"/>
    <w:rsid w:val="00861D6A"/>
    <w:rsid w:val="008715B0"/>
    <w:rsid w:val="008773F7"/>
    <w:rsid w:val="00880013"/>
    <w:rsid w:val="00881787"/>
    <w:rsid w:val="008A69CF"/>
    <w:rsid w:val="008B66D6"/>
    <w:rsid w:val="008C3A20"/>
    <w:rsid w:val="008D089F"/>
    <w:rsid w:val="008D2BCB"/>
    <w:rsid w:val="008D2FA8"/>
    <w:rsid w:val="008D4AA5"/>
    <w:rsid w:val="008D6CB5"/>
    <w:rsid w:val="008E2F7F"/>
    <w:rsid w:val="00904702"/>
    <w:rsid w:val="00906F1B"/>
    <w:rsid w:val="00913E30"/>
    <w:rsid w:val="00932E4F"/>
    <w:rsid w:val="009330FE"/>
    <w:rsid w:val="00943E7F"/>
    <w:rsid w:val="009441C3"/>
    <w:rsid w:val="00952ACB"/>
    <w:rsid w:val="009539AB"/>
    <w:rsid w:val="00953ECF"/>
    <w:rsid w:val="009657D4"/>
    <w:rsid w:val="00966C7C"/>
    <w:rsid w:val="009701D2"/>
    <w:rsid w:val="009704BD"/>
    <w:rsid w:val="0098007B"/>
    <w:rsid w:val="0098241A"/>
    <w:rsid w:val="00982C7C"/>
    <w:rsid w:val="009838B9"/>
    <w:rsid w:val="00983C22"/>
    <w:rsid w:val="00991826"/>
    <w:rsid w:val="00994639"/>
    <w:rsid w:val="00996298"/>
    <w:rsid w:val="009A0209"/>
    <w:rsid w:val="009A1381"/>
    <w:rsid w:val="009A7D82"/>
    <w:rsid w:val="009B44DB"/>
    <w:rsid w:val="009B72C9"/>
    <w:rsid w:val="009C0001"/>
    <w:rsid w:val="009E323C"/>
    <w:rsid w:val="009F637F"/>
    <w:rsid w:val="00A00452"/>
    <w:rsid w:val="00A0103D"/>
    <w:rsid w:val="00A02B7B"/>
    <w:rsid w:val="00A05BF6"/>
    <w:rsid w:val="00A133C1"/>
    <w:rsid w:val="00A24899"/>
    <w:rsid w:val="00A250FC"/>
    <w:rsid w:val="00A43C34"/>
    <w:rsid w:val="00A53FA0"/>
    <w:rsid w:val="00A70BF2"/>
    <w:rsid w:val="00A71D9C"/>
    <w:rsid w:val="00A72A41"/>
    <w:rsid w:val="00A812C8"/>
    <w:rsid w:val="00AA023F"/>
    <w:rsid w:val="00AB0E08"/>
    <w:rsid w:val="00AB2A25"/>
    <w:rsid w:val="00AB5575"/>
    <w:rsid w:val="00AC0792"/>
    <w:rsid w:val="00AC1BC1"/>
    <w:rsid w:val="00AD1AE4"/>
    <w:rsid w:val="00AD7628"/>
    <w:rsid w:val="00AE06C7"/>
    <w:rsid w:val="00B06791"/>
    <w:rsid w:val="00B1494F"/>
    <w:rsid w:val="00B14A64"/>
    <w:rsid w:val="00B21A24"/>
    <w:rsid w:val="00B268CC"/>
    <w:rsid w:val="00B33A69"/>
    <w:rsid w:val="00B33F08"/>
    <w:rsid w:val="00B35229"/>
    <w:rsid w:val="00B35F7C"/>
    <w:rsid w:val="00B4141F"/>
    <w:rsid w:val="00B41A4B"/>
    <w:rsid w:val="00B504FA"/>
    <w:rsid w:val="00B55A82"/>
    <w:rsid w:val="00B60107"/>
    <w:rsid w:val="00B64850"/>
    <w:rsid w:val="00B74696"/>
    <w:rsid w:val="00B80B76"/>
    <w:rsid w:val="00B81FE8"/>
    <w:rsid w:val="00B8267B"/>
    <w:rsid w:val="00B85254"/>
    <w:rsid w:val="00B9123A"/>
    <w:rsid w:val="00BA288B"/>
    <w:rsid w:val="00BB7D06"/>
    <w:rsid w:val="00BC2236"/>
    <w:rsid w:val="00BE0DD0"/>
    <w:rsid w:val="00BE31F6"/>
    <w:rsid w:val="00BE3B14"/>
    <w:rsid w:val="00BE4A74"/>
    <w:rsid w:val="00BF1279"/>
    <w:rsid w:val="00BF1C0C"/>
    <w:rsid w:val="00BF6911"/>
    <w:rsid w:val="00C01472"/>
    <w:rsid w:val="00C073A9"/>
    <w:rsid w:val="00C12174"/>
    <w:rsid w:val="00C1218F"/>
    <w:rsid w:val="00C12C77"/>
    <w:rsid w:val="00C16E9D"/>
    <w:rsid w:val="00C20402"/>
    <w:rsid w:val="00C2493B"/>
    <w:rsid w:val="00C26A97"/>
    <w:rsid w:val="00C2790B"/>
    <w:rsid w:val="00C35FFF"/>
    <w:rsid w:val="00C4568E"/>
    <w:rsid w:val="00C47BEE"/>
    <w:rsid w:val="00C514F8"/>
    <w:rsid w:val="00C5523E"/>
    <w:rsid w:val="00C70866"/>
    <w:rsid w:val="00C8569F"/>
    <w:rsid w:val="00C86470"/>
    <w:rsid w:val="00C91A0A"/>
    <w:rsid w:val="00C92508"/>
    <w:rsid w:val="00C966BE"/>
    <w:rsid w:val="00CA4A64"/>
    <w:rsid w:val="00CA6054"/>
    <w:rsid w:val="00CA7ACE"/>
    <w:rsid w:val="00CB0E0F"/>
    <w:rsid w:val="00CB12AC"/>
    <w:rsid w:val="00CB327D"/>
    <w:rsid w:val="00CC1C81"/>
    <w:rsid w:val="00CC45A4"/>
    <w:rsid w:val="00CC509A"/>
    <w:rsid w:val="00CC5129"/>
    <w:rsid w:val="00CD25EF"/>
    <w:rsid w:val="00CD2D90"/>
    <w:rsid w:val="00CE4151"/>
    <w:rsid w:val="00CE4FFF"/>
    <w:rsid w:val="00CE70B0"/>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94F64"/>
    <w:rsid w:val="00D97043"/>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1AD2"/>
    <w:rsid w:val="00E34ED0"/>
    <w:rsid w:val="00E361C3"/>
    <w:rsid w:val="00E50F06"/>
    <w:rsid w:val="00E53D80"/>
    <w:rsid w:val="00E641A6"/>
    <w:rsid w:val="00E67AA6"/>
    <w:rsid w:val="00E72BAF"/>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EF3DFB"/>
    <w:rsid w:val="00F01255"/>
    <w:rsid w:val="00F031C6"/>
    <w:rsid w:val="00F0491B"/>
    <w:rsid w:val="00F06736"/>
    <w:rsid w:val="00F07B95"/>
    <w:rsid w:val="00F10650"/>
    <w:rsid w:val="00F1710C"/>
    <w:rsid w:val="00F252E1"/>
    <w:rsid w:val="00F262F7"/>
    <w:rsid w:val="00F32AE6"/>
    <w:rsid w:val="00F35154"/>
    <w:rsid w:val="00F360B8"/>
    <w:rsid w:val="00F4232B"/>
    <w:rsid w:val="00F4247B"/>
    <w:rsid w:val="00F43859"/>
    <w:rsid w:val="00F43B54"/>
    <w:rsid w:val="00F473B1"/>
    <w:rsid w:val="00F4793C"/>
    <w:rsid w:val="00F47AB2"/>
    <w:rsid w:val="00F50D51"/>
    <w:rsid w:val="00F51EC5"/>
    <w:rsid w:val="00F554BB"/>
    <w:rsid w:val="00F56A6B"/>
    <w:rsid w:val="00F61246"/>
    <w:rsid w:val="00F64994"/>
    <w:rsid w:val="00F715A8"/>
    <w:rsid w:val="00F72653"/>
    <w:rsid w:val="00F84916"/>
    <w:rsid w:val="00F93F41"/>
    <w:rsid w:val="00FA4C56"/>
    <w:rsid w:val="00FA5F0C"/>
    <w:rsid w:val="00FA7C95"/>
    <w:rsid w:val="00FB0613"/>
    <w:rsid w:val="00FB1995"/>
    <w:rsid w:val="00FB3BB9"/>
    <w:rsid w:val="00FB5519"/>
    <w:rsid w:val="00FB6B05"/>
    <w:rsid w:val="00FC110D"/>
    <w:rsid w:val="00FD0C06"/>
    <w:rsid w:val="00FD1CE9"/>
    <w:rsid w:val="00FE0C0B"/>
    <w:rsid w:val="00FE5A04"/>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70">
      <v:textbox inset="5.85pt,.7pt,5.85pt,.7pt"/>
      <o:colormru v:ext="edit" colors="red,#e60000,lime,#57bb33"/>
    </o:shapedefaults>
    <o:shapelayout v:ext="edit">
      <o:idmap v:ext="edit" data="2"/>
    </o:shapelayout>
  </w:shapeDefaults>
  <w:decimalSymbol w:val="."/>
  <w:listSeparator w:val=","/>
  <w14:docId w14:val="6DF16E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media/image1.png" Type="http://schemas.openxmlformats.org/officeDocument/2006/relationships/image"/><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Owner xmlns="123ef8f2-8883-4f2f-9056-8b1d1e1b28bb">
      <UserInfo>
        <DisplayName/>
        <AccountId xsi:nil="true"/>
        <AccountType/>
      </UserInfo>
    </Owner>
    <lcf76f155ced4ddcb4097134ff3c332f xmlns="123ef8f2-8883-4f2f-9056-8b1d1e1b28bb">
      <Terms xmlns="http://schemas.microsoft.com/office/infopath/2007/PartnerControls"/>
    </lcf76f155ced4ddcb4097134ff3c332f>
    <TaxCatchAll xmlns="5d97817f-4418-4126-80a6-5cc4da4a02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25BC71E58EDF142A42026A9EEC89BCC" ma:contentTypeVersion="15" ma:contentTypeDescription="新しいドキュメントを作成します。" ma:contentTypeScope="" ma:versionID="ff566558c876dee0c06aec11040ac75b">
  <xsd:schema xmlns:xsd="http://www.w3.org/2001/XMLSchema" xmlns:xs="http://www.w3.org/2001/XMLSchema" xmlns:p="http://schemas.microsoft.com/office/2006/metadata/properties" xmlns:ns2="123ef8f2-8883-4f2f-9056-8b1d1e1b28bb" xmlns:ns3="5d97817f-4418-4126-80a6-5cc4da4a022f" targetNamespace="http://schemas.microsoft.com/office/2006/metadata/properties" ma:root="true" ma:fieldsID="2cf3f26e6a7591d1e43b3afcca9a822e" ns2:_="" ns3:_="">
    <xsd:import namespace="123ef8f2-8883-4f2f-9056-8b1d1e1b28bb"/>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ef8f2-8883-4f2f-9056-8b1d1e1b28bb"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5828e3-be62-461d-983a-13e849f16343}"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C186C-E2F4-470F-94BE-DAEB91B5E67A}">
  <ds:schemaRefs>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5d97817f-4418-4126-80a6-5cc4da4a022f"/>
    <ds:schemaRef ds:uri="http://schemas.microsoft.com/office/2006/documentManagement/types"/>
    <ds:schemaRef ds:uri="http://schemas.microsoft.com/office/infopath/2007/PartnerControls"/>
    <ds:schemaRef ds:uri="123ef8f2-8883-4f2f-9056-8b1d1e1b28bb"/>
    <ds:schemaRef ds:uri="http://www.w3.org/XML/1998/namespace"/>
  </ds:schemaRefs>
</ds:datastoreItem>
</file>

<file path=customXml/itemProps2.xml><?xml version="1.0" encoding="utf-8"?>
<ds:datastoreItem xmlns:ds="http://schemas.openxmlformats.org/officeDocument/2006/customXml" ds:itemID="{60E0B143-AA6C-4A16-8877-8BC85406FEA1}">
  <ds:schemaRefs>
    <ds:schemaRef ds:uri="http://schemas.microsoft.com/sharepoint/v3/contenttype/forms"/>
  </ds:schemaRefs>
</ds:datastoreItem>
</file>

<file path=customXml/itemProps3.xml><?xml version="1.0" encoding="utf-8"?>
<ds:datastoreItem xmlns:ds="http://schemas.openxmlformats.org/officeDocument/2006/customXml" ds:itemID="{FBF80C3F-C8CC-433C-AEB5-F396C8534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ef8f2-8883-4f2f-9056-8b1d1e1b28bb"/>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5</Pages>
  <Words>635</Words>
  <Characters>3622</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4249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0x010100925BC71E58EDF142A42026A9EEC89BCC</vt:lpwstr>
  </property>
  <property fmtid="{D5CDD505-2E9C-101B-9397-08002B2CF9AE}" pid="3" name="MediaServiceImageTags">
    <vt:lpwstr/>
  </property>
</Properties>
</file>