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0D" w:rsidRDefault="00AB770D" w:rsidP="00301491">
      <w:pPr>
        <w:jc w:val="center"/>
      </w:pPr>
    </w:p>
    <w:p w:rsidR="00AB770D" w:rsidRDefault="00AB770D" w:rsidP="006F5470"/>
    <w:p w:rsidR="006F5470" w:rsidRDefault="00533ACF" w:rsidP="006F5470">
      <w:pPr>
        <w:jc w:val="center"/>
      </w:pPr>
      <w:r>
        <w:rPr>
          <w:rFonts w:hint="eastAsia"/>
        </w:rPr>
        <w:t>北海道</w:t>
      </w:r>
      <w:r w:rsidR="006F5470">
        <w:rPr>
          <w:rFonts w:hint="eastAsia"/>
        </w:rPr>
        <w:t>労働局における外部の労働者からの公益通報に対する事務手続</w:t>
      </w:r>
      <w:r w:rsidR="00483F33">
        <w:rPr>
          <w:rFonts w:hint="eastAsia"/>
        </w:rPr>
        <w:t>要領</w:t>
      </w:r>
    </w:p>
    <w:p w:rsidR="0029396F" w:rsidRPr="0029396F" w:rsidRDefault="0029396F" w:rsidP="006F5470">
      <w:pPr>
        <w:jc w:val="center"/>
      </w:pPr>
    </w:p>
    <w:p w:rsidR="006F5470" w:rsidRDefault="00AB770D" w:rsidP="006F5470">
      <w:pPr>
        <w:jc w:val="right"/>
      </w:pPr>
      <w:r>
        <w:rPr>
          <w:rFonts w:hint="eastAsia"/>
        </w:rPr>
        <w:t>平成２８</w:t>
      </w:r>
      <w:r w:rsidR="006F5470">
        <w:rPr>
          <w:rFonts w:hint="eastAsia"/>
        </w:rPr>
        <w:t>年</w:t>
      </w:r>
      <w:r>
        <w:rPr>
          <w:rFonts w:hint="eastAsia"/>
        </w:rPr>
        <w:t>９</w:t>
      </w:r>
      <w:r w:rsidR="006F5470">
        <w:rPr>
          <w:rFonts w:hint="eastAsia"/>
        </w:rPr>
        <w:t>月</w:t>
      </w:r>
      <w:r w:rsidR="001048ED">
        <w:rPr>
          <w:rFonts w:hint="eastAsia"/>
        </w:rPr>
        <w:t>９</w:t>
      </w:r>
      <w:r w:rsidR="006F5470">
        <w:rPr>
          <w:rFonts w:hint="eastAsia"/>
        </w:rPr>
        <w:t>日</w:t>
      </w:r>
      <w:r w:rsidR="009B594E">
        <w:rPr>
          <w:rFonts w:hint="eastAsia"/>
        </w:rPr>
        <w:t>作成</w:t>
      </w:r>
    </w:p>
    <w:p w:rsidR="006F5470" w:rsidRPr="000747E7" w:rsidRDefault="006F5470" w:rsidP="006F5470"/>
    <w:p w:rsidR="006F5470" w:rsidRDefault="006F5470" w:rsidP="006F5470">
      <w:r>
        <w:rPr>
          <w:rFonts w:hint="eastAsia"/>
        </w:rPr>
        <w:t>１</w:t>
      </w:r>
      <w:r w:rsidR="006C0340">
        <w:rPr>
          <w:rFonts w:hint="eastAsia"/>
        </w:rPr>
        <w:t xml:space="preserve">　</w:t>
      </w:r>
      <w:r>
        <w:rPr>
          <w:rFonts w:hint="eastAsia"/>
        </w:rPr>
        <w:t>趣旨</w:t>
      </w:r>
    </w:p>
    <w:p w:rsidR="006F5470" w:rsidRDefault="001048ED" w:rsidP="006F5470">
      <w:pPr>
        <w:ind w:leftChars="100" w:left="210" w:firstLineChars="100" w:firstLine="210"/>
      </w:pPr>
      <w:r>
        <w:rPr>
          <w:rFonts w:hint="eastAsia"/>
        </w:rPr>
        <w:t>この要領</w:t>
      </w:r>
      <w:r w:rsidR="006F5470">
        <w:rPr>
          <w:rFonts w:hint="eastAsia"/>
        </w:rPr>
        <w:t>は、公益通報者保護法（平成</w:t>
      </w:r>
      <w:r w:rsidR="00E342AC">
        <w:rPr>
          <w:rFonts w:hint="eastAsia"/>
        </w:rPr>
        <w:t>16</w:t>
      </w:r>
      <w:r w:rsidR="006F5470">
        <w:rPr>
          <w:rFonts w:hint="eastAsia"/>
        </w:rPr>
        <w:t>年法律第</w:t>
      </w:r>
      <w:r w:rsidR="00E342AC">
        <w:rPr>
          <w:rFonts w:hint="eastAsia"/>
        </w:rPr>
        <w:t>122</w:t>
      </w:r>
      <w:r w:rsidR="006F5470">
        <w:rPr>
          <w:rFonts w:hint="eastAsia"/>
        </w:rPr>
        <w:t>号。以下「法」という。）の施行に関し、「厚生労働省における外部の労働者からの公益通報に対する事務手続に関する訓令（平成</w:t>
      </w:r>
      <w:r w:rsidR="00E342AC">
        <w:rPr>
          <w:rFonts w:hint="eastAsia"/>
        </w:rPr>
        <w:t>18</w:t>
      </w:r>
      <w:r w:rsidR="006F5470">
        <w:rPr>
          <w:rFonts w:hint="eastAsia"/>
        </w:rPr>
        <w:t>年厚生労働省訓第</w:t>
      </w:r>
      <w:r w:rsidR="00E342AC">
        <w:rPr>
          <w:rFonts w:hint="eastAsia"/>
        </w:rPr>
        <w:t>11</w:t>
      </w:r>
      <w:r w:rsidR="006F5470">
        <w:rPr>
          <w:rFonts w:hint="eastAsia"/>
        </w:rPr>
        <w:t>号）」に準じ、</w:t>
      </w:r>
      <w:r w:rsidR="00533ACF">
        <w:rPr>
          <w:rFonts w:hint="eastAsia"/>
        </w:rPr>
        <w:t>北海道</w:t>
      </w:r>
      <w:r w:rsidR="006F5470">
        <w:rPr>
          <w:rFonts w:hint="eastAsia"/>
        </w:rPr>
        <w:t>労働局内において、外部の労働者からの公益通報を適切に処理するために必要な手続を定めるものとする。</w:t>
      </w:r>
    </w:p>
    <w:p w:rsidR="006F5470" w:rsidRPr="006F5470" w:rsidRDefault="006F5470" w:rsidP="006F5470"/>
    <w:p w:rsidR="006F5470" w:rsidRDefault="006F5470" w:rsidP="006F5470">
      <w:r>
        <w:rPr>
          <w:rFonts w:hint="eastAsia"/>
        </w:rPr>
        <w:t>２</w:t>
      </w:r>
      <w:r w:rsidR="006C0340">
        <w:rPr>
          <w:rFonts w:hint="eastAsia"/>
        </w:rPr>
        <w:t xml:space="preserve">　</w:t>
      </w:r>
      <w:r>
        <w:rPr>
          <w:rFonts w:hint="eastAsia"/>
        </w:rPr>
        <w:t>定義</w:t>
      </w:r>
    </w:p>
    <w:p w:rsidR="006F5470" w:rsidRDefault="006F5470" w:rsidP="006F5470">
      <w:r>
        <w:rPr>
          <w:rFonts w:hint="eastAsia"/>
        </w:rPr>
        <w:t>（１）「</w:t>
      </w:r>
      <w:r w:rsidR="00533ACF">
        <w:rPr>
          <w:rFonts w:hint="eastAsia"/>
        </w:rPr>
        <w:t>北海道</w:t>
      </w:r>
      <w:r>
        <w:rPr>
          <w:rFonts w:hint="eastAsia"/>
        </w:rPr>
        <w:t>労働局内」</w:t>
      </w:r>
    </w:p>
    <w:p w:rsidR="006F5470" w:rsidRDefault="001048ED" w:rsidP="006F5470">
      <w:pPr>
        <w:ind w:leftChars="200" w:left="420" w:firstLineChars="100" w:firstLine="210"/>
      </w:pPr>
      <w:r>
        <w:rPr>
          <w:rFonts w:hint="eastAsia"/>
        </w:rPr>
        <w:t>この要領</w:t>
      </w:r>
      <w:r w:rsidR="006F5470">
        <w:rPr>
          <w:rFonts w:hint="eastAsia"/>
        </w:rPr>
        <w:t>において「</w:t>
      </w:r>
      <w:r w:rsidR="00533ACF">
        <w:rPr>
          <w:rFonts w:hint="eastAsia"/>
        </w:rPr>
        <w:t>北海道</w:t>
      </w:r>
      <w:r w:rsidR="006F5470">
        <w:rPr>
          <w:rFonts w:hint="eastAsia"/>
        </w:rPr>
        <w:t>労働局内」とは</w:t>
      </w:r>
      <w:r w:rsidR="00533ACF">
        <w:rPr>
          <w:rFonts w:hint="eastAsia"/>
        </w:rPr>
        <w:t>北海道</w:t>
      </w:r>
      <w:r w:rsidR="006F5470">
        <w:rPr>
          <w:rFonts w:hint="eastAsia"/>
        </w:rPr>
        <w:t>労働局内各課・室、労働基準監督署</w:t>
      </w:r>
      <w:r w:rsidR="009603FD">
        <w:rPr>
          <w:rFonts w:hint="eastAsia"/>
        </w:rPr>
        <w:t>（支署）</w:t>
      </w:r>
      <w:r>
        <w:rPr>
          <w:rFonts w:hint="eastAsia"/>
        </w:rPr>
        <w:t>及び</w:t>
      </w:r>
      <w:r w:rsidR="006F5470">
        <w:rPr>
          <w:rFonts w:hint="eastAsia"/>
        </w:rPr>
        <w:t>公共職業安定所・同出張所</w:t>
      </w:r>
      <w:r>
        <w:rPr>
          <w:rFonts w:hint="eastAsia"/>
        </w:rPr>
        <w:t>・</w:t>
      </w:r>
      <w:r w:rsidR="009603FD">
        <w:rPr>
          <w:rFonts w:hint="eastAsia"/>
        </w:rPr>
        <w:t>同分室</w:t>
      </w:r>
      <w:r w:rsidR="006F5470">
        <w:rPr>
          <w:rFonts w:hint="eastAsia"/>
        </w:rPr>
        <w:t>をいう。</w:t>
      </w:r>
    </w:p>
    <w:p w:rsidR="006F5470" w:rsidRDefault="006F5470" w:rsidP="006F5470">
      <w:r>
        <w:rPr>
          <w:rFonts w:hint="eastAsia"/>
        </w:rPr>
        <w:t>（２）「外部の労働者」</w:t>
      </w:r>
    </w:p>
    <w:p w:rsidR="006F5470" w:rsidRDefault="001048ED" w:rsidP="006F5470">
      <w:pPr>
        <w:ind w:leftChars="200" w:left="420" w:firstLineChars="100" w:firstLine="210"/>
      </w:pPr>
      <w:r>
        <w:rPr>
          <w:rFonts w:hint="eastAsia"/>
        </w:rPr>
        <w:t>この要領</w:t>
      </w:r>
      <w:r w:rsidR="006F5470">
        <w:rPr>
          <w:rFonts w:hint="eastAsia"/>
        </w:rPr>
        <w:t>において「外部の労働者」とは、法第２条第３項に定める通報対象事実に関係する事業者に雇用されている労働者、当該事業者を派遣先とする派遣労働者及び当該事業者の取引先の労働者をいい、厚生労働省における内部の職員等からの法令違反行為に関する通報に対する事務手続に関する訓令（平成</w:t>
      </w:r>
      <w:r w:rsidR="00E342AC">
        <w:rPr>
          <w:rFonts w:hint="eastAsia"/>
        </w:rPr>
        <w:t>18</w:t>
      </w:r>
      <w:r w:rsidR="006F5470">
        <w:rPr>
          <w:rFonts w:hint="eastAsia"/>
        </w:rPr>
        <w:t>年厚生労働省訓第９号）第２条第１項に規定する内部の職員等を除く。</w:t>
      </w:r>
    </w:p>
    <w:p w:rsidR="006F5470" w:rsidRDefault="006F5470" w:rsidP="006F5470">
      <w:pPr>
        <w:ind w:leftChars="200" w:left="420" w:firstLineChars="100" w:firstLine="210"/>
      </w:pPr>
      <w:r>
        <w:rPr>
          <w:rFonts w:hint="eastAsia"/>
        </w:rPr>
        <w:t>また、この場合の労働者とは、労働基準法第９条に規定する労働者であるが、労働基準法のように適用除外規定はなく、公務員、船員、同居の親族のみを使用する事業に雇用されている者及び家事使用人も公益通報ができる労働者となる。</w:t>
      </w:r>
    </w:p>
    <w:p w:rsidR="006F5470" w:rsidRDefault="006F5470" w:rsidP="006F5470">
      <w:r>
        <w:rPr>
          <w:rFonts w:hint="eastAsia"/>
        </w:rPr>
        <w:t>（３）「通報対象事実」</w:t>
      </w:r>
    </w:p>
    <w:p w:rsidR="006F5470" w:rsidRDefault="001048ED" w:rsidP="006F5470">
      <w:pPr>
        <w:ind w:leftChars="200" w:left="420" w:firstLineChars="100" w:firstLine="210"/>
      </w:pPr>
      <w:r>
        <w:rPr>
          <w:rFonts w:hint="eastAsia"/>
        </w:rPr>
        <w:t>この要領</w:t>
      </w:r>
      <w:r w:rsidR="006F5470">
        <w:rPr>
          <w:rFonts w:hint="eastAsia"/>
        </w:rPr>
        <w:t>において「通報対象事実」とは、国民の生命、身体、財産その他の利益の保護に関わる法律として法に掲げるもの（別表）に規定する犯罪行為の事実、又は別表に掲げる各法律の規定に基づく処分に違反することが犯罪行為の事実となる場合における当該処分の理由とされている事実をいう。</w:t>
      </w:r>
    </w:p>
    <w:p w:rsidR="006F5470" w:rsidRDefault="006F5470" w:rsidP="006F5470">
      <w:r>
        <w:rPr>
          <w:rFonts w:hint="eastAsia"/>
        </w:rPr>
        <w:t>（４）「公益通報」</w:t>
      </w:r>
    </w:p>
    <w:p w:rsidR="000747E7" w:rsidRDefault="001048ED" w:rsidP="006F5470">
      <w:pPr>
        <w:ind w:leftChars="200" w:left="420" w:firstLineChars="100" w:firstLine="210"/>
      </w:pPr>
      <w:r>
        <w:rPr>
          <w:rFonts w:hint="eastAsia"/>
        </w:rPr>
        <w:t>この要領</w:t>
      </w:r>
      <w:r w:rsidR="006F5470">
        <w:rPr>
          <w:rFonts w:hint="eastAsia"/>
        </w:rPr>
        <w:t>において</w:t>
      </w:r>
      <w:r w:rsidR="000747E7">
        <w:rPr>
          <w:rFonts w:hint="eastAsia"/>
        </w:rPr>
        <w:t>「通報」とは、一定の事実を知らせる行為であり、</w:t>
      </w:r>
      <w:r w:rsidR="006F5470">
        <w:rPr>
          <w:rFonts w:hint="eastAsia"/>
        </w:rPr>
        <w:t>「公益通報」とは、</w:t>
      </w:r>
      <w:r w:rsidR="000747E7">
        <w:rPr>
          <w:rFonts w:hint="eastAsia"/>
        </w:rPr>
        <w:t>通報のうち犯罪行為や法令違反が生じ、又はまさに生じようとしている具体的事実を通報先に知らせる行為である。</w:t>
      </w:r>
    </w:p>
    <w:p w:rsidR="000747E7" w:rsidRDefault="000747E7" w:rsidP="006F5470">
      <w:pPr>
        <w:ind w:leftChars="200" w:left="420" w:firstLineChars="100" w:firstLine="210"/>
      </w:pPr>
      <w:r>
        <w:rPr>
          <w:rFonts w:hint="eastAsia"/>
        </w:rPr>
        <w:t>具体的には、</w:t>
      </w:r>
    </w:p>
    <w:p w:rsidR="000747E7" w:rsidRDefault="000747E7" w:rsidP="0029396F">
      <w:pPr>
        <w:ind w:leftChars="300" w:left="840" w:hangingChars="100" w:hanging="210"/>
      </w:pPr>
      <w:r>
        <w:rPr>
          <w:rFonts w:hint="eastAsia"/>
        </w:rPr>
        <w:t xml:space="preserve">①　</w:t>
      </w:r>
      <w:r w:rsidR="006F5470">
        <w:rPr>
          <w:rFonts w:hint="eastAsia"/>
        </w:rPr>
        <w:t>労務提供先又は労務提供先の事業に従事する場合における役員、従業員、代理人、その他の者について法令違反が生じ、又はまさに生じようとしている旨を</w:t>
      </w:r>
      <w:r>
        <w:rPr>
          <w:rFonts w:hint="eastAsia"/>
        </w:rPr>
        <w:t>、</w:t>
      </w:r>
    </w:p>
    <w:p w:rsidR="000747E7" w:rsidRDefault="000747E7" w:rsidP="006F5470">
      <w:pPr>
        <w:ind w:leftChars="200" w:left="420" w:firstLineChars="100" w:firstLine="210"/>
      </w:pPr>
      <w:r>
        <w:rPr>
          <w:rFonts w:hint="eastAsia"/>
        </w:rPr>
        <w:t xml:space="preserve">②　</w:t>
      </w:r>
      <w:r w:rsidR="006F5470">
        <w:rPr>
          <w:rFonts w:hint="eastAsia"/>
        </w:rPr>
        <w:t>そこで働く労働者から、</w:t>
      </w:r>
    </w:p>
    <w:p w:rsidR="000747E7" w:rsidRDefault="000747E7" w:rsidP="006F5470">
      <w:pPr>
        <w:ind w:leftChars="200" w:left="420" w:firstLineChars="100" w:firstLine="210"/>
      </w:pPr>
      <w:r>
        <w:rPr>
          <w:rFonts w:hint="eastAsia"/>
        </w:rPr>
        <w:t xml:space="preserve">③　</w:t>
      </w:r>
      <w:r w:rsidR="006F5470">
        <w:rPr>
          <w:rFonts w:hint="eastAsia"/>
        </w:rPr>
        <w:t>不正の利益を得る目的、他人に損害を加える目的その他の不正の目的でなく、</w:t>
      </w:r>
    </w:p>
    <w:p w:rsidR="000747E7" w:rsidRDefault="000747E7" w:rsidP="0029396F">
      <w:pPr>
        <w:ind w:leftChars="300" w:left="840" w:hangingChars="100" w:hanging="210"/>
      </w:pPr>
      <w:r>
        <w:rPr>
          <w:rFonts w:hint="eastAsia"/>
        </w:rPr>
        <w:t xml:space="preserve">④　</w:t>
      </w:r>
      <w:r w:rsidR="006F5470">
        <w:rPr>
          <w:rFonts w:hint="eastAsia"/>
        </w:rPr>
        <w:t>当該法令違反について処分又は勧告等を行う権限のある（以下、「所管」という。）行政機関に通報すること</w:t>
      </w:r>
    </w:p>
    <w:p w:rsidR="006F5470" w:rsidRDefault="006F5470" w:rsidP="0029396F">
      <w:pPr>
        <w:ind w:firstLineChars="200" w:firstLine="420"/>
      </w:pPr>
      <w:r>
        <w:rPr>
          <w:rFonts w:hint="eastAsia"/>
        </w:rPr>
        <w:t>をいう。</w:t>
      </w:r>
    </w:p>
    <w:p w:rsidR="006F5470" w:rsidRDefault="006F5470" w:rsidP="000747E7">
      <w:pPr>
        <w:ind w:firstLineChars="300" w:firstLine="630"/>
      </w:pPr>
      <w:r>
        <w:rPr>
          <w:rFonts w:hint="eastAsia"/>
        </w:rPr>
        <w:t>なお、通報は口頭であるか、文書であるかを問わない。</w:t>
      </w:r>
    </w:p>
    <w:p w:rsidR="006F5470" w:rsidRDefault="006F5470" w:rsidP="006F5470">
      <w:r>
        <w:rPr>
          <w:rFonts w:hint="eastAsia"/>
        </w:rPr>
        <w:lastRenderedPageBreak/>
        <w:t>（５）「相談」</w:t>
      </w:r>
    </w:p>
    <w:p w:rsidR="006F5470" w:rsidRDefault="001048ED" w:rsidP="006F5470">
      <w:pPr>
        <w:ind w:leftChars="200" w:left="420" w:firstLineChars="100" w:firstLine="210"/>
      </w:pPr>
      <w:r>
        <w:rPr>
          <w:rFonts w:hint="eastAsia"/>
        </w:rPr>
        <w:t>この要領</w:t>
      </w:r>
      <w:r w:rsidR="006F5470">
        <w:rPr>
          <w:rFonts w:hint="eastAsia"/>
        </w:rPr>
        <w:t>において「相談」とは、外部の労働者が他人の助言を受ける行為であり、法令違反行為の行為者などの具体的事実を知らせないで、ある行為が法令違反行為に当</w:t>
      </w:r>
      <w:r>
        <w:rPr>
          <w:rFonts w:hint="eastAsia"/>
        </w:rPr>
        <w:t>た</w:t>
      </w:r>
      <w:r w:rsidR="006F5470">
        <w:rPr>
          <w:rFonts w:hint="eastAsia"/>
        </w:rPr>
        <w:t>るかどうかなどについて、通報に先立ち、下記３の通報相談窓口から必要な助言を受けることをいう。</w:t>
      </w:r>
    </w:p>
    <w:p w:rsidR="000747E7" w:rsidRDefault="000747E7" w:rsidP="006F5470">
      <w:pPr>
        <w:ind w:leftChars="200" w:left="420" w:firstLineChars="100" w:firstLine="210"/>
      </w:pPr>
      <w:r>
        <w:rPr>
          <w:rFonts w:hint="eastAsia"/>
        </w:rPr>
        <w:t>なお、相談が一般的な内容で行われる限りにおいては、通報には当たらないが、相談と称しても具体的事実を示して行われる場合には、通報に当たることがあるので留意する。</w:t>
      </w:r>
    </w:p>
    <w:p w:rsidR="006F5470" w:rsidRDefault="00B87AA3" w:rsidP="006F5470">
      <w:r>
        <w:rPr>
          <w:rFonts w:hint="eastAsia"/>
        </w:rPr>
        <w:t>（６）「受付</w:t>
      </w:r>
      <w:r w:rsidR="006F5470">
        <w:rPr>
          <w:rFonts w:hint="eastAsia"/>
        </w:rPr>
        <w:t>」</w:t>
      </w:r>
    </w:p>
    <w:p w:rsidR="006F5470" w:rsidRDefault="001048ED" w:rsidP="006F5470">
      <w:pPr>
        <w:ind w:leftChars="200" w:left="420" w:firstLineChars="100" w:firstLine="210"/>
      </w:pPr>
      <w:r>
        <w:rPr>
          <w:rFonts w:hint="eastAsia"/>
        </w:rPr>
        <w:t>この要領</w:t>
      </w:r>
      <w:r w:rsidR="00B87AA3">
        <w:rPr>
          <w:rFonts w:hint="eastAsia"/>
        </w:rPr>
        <w:t>において「受付</w:t>
      </w:r>
      <w:r w:rsidR="006F5470">
        <w:rPr>
          <w:rFonts w:hint="eastAsia"/>
        </w:rPr>
        <w:t>」とは、外部の労働者からの相談及び通報を受けることをいい、次の(7)に規定する受理を除く。</w:t>
      </w:r>
    </w:p>
    <w:p w:rsidR="006F5470" w:rsidRDefault="006F5470" w:rsidP="006F5470">
      <w:r>
        <w:rPr>
          <w:rFonts w:hint="eastAsia"/>
        </w:rPr>
        <w:t>（７）「受理」</w:t>
      </w:r>
    </w:p>
    <w:p w:rsidR="006F5470" w:rsidRDefault="001048ED" w:rsidP="006F5470">
      <w:pPr>
        <w:ind w:leftChars="200" w:left="420" w:firstLineChars="100" w:firstLine="210"/>
      </w:pPr>
      <w:r>
        <w:rPr>
          <w:rFonts w:hint="eastAsia"/>
        </w:rPr>
        <w:t>この要領</w:t>
      </w:r>
      <w:r w:rsidR="006F5470">
        <w:rPr>
          <w:rFonts w:hint="eastAsia"/>
        </w:rPr>
        <w:t>において「受理」とは、外部の労働者からの通報を、法第３条第２号に定める公益通報として受け</w:t>
      </w:r>
      <w:r w:rsidR="000747E7">
        <w:rPr>
          <w:rFonts w:hint="eastAsia"/>
        </w:rPr>
        <w:t>付け</w:t>
      </w:r>
      <w:r w:rsidR="006F5470">
        <w:rPr>
          <w:rFonts w:hint="eastAsia"/>
        </w:rPr>
        <w:t>ることをいう。</w:t>
      </w:r>
    </w:p>
    <w:p w:rsidR="006F5470" w:rsidRDefault="006F5470" w:rsidP="006F5470">
      <w:r>
        <w:rPr>
          <w:rFonts w:hint="eastAsia"/>
        </w:rPr>
        <w:t>（８）「主管課等」</w:t>
      </w:r>
    </w:p>
    <w:p w:rsidR="006F5470" w:rsidRDefault="001048ED" w:rsidP="0029396F">
      <w:pPr>
        <w:ind w:leftChars="200" w:left="420" w:firstLineChars="100" w:firstLine="210"/>
      </w:pPr>
      <w:r>
        <w:rPr>
          <w:rFonts w:hint="eastAsia"/>
        </w:rPr>
        <w:t>この要領</w:t>
      </w:r>
      <w:r w:rsidR="006F5470">
        <w:rPr>
          <w:rFonts w:hint="eastAsia"/>
        </w:rPr>
        <w:t>において「主管課等」とは、</w:t>
      </w:r>
      <w:r w:rsidR="00533ACF">
        <w:rPr>
          <w:rFonts w:hint="eastAsia"/>
        </w:rPr>
        <w:t>北海道</w:t>
      </w:r>
      <w:r w:rsidR="006C0340">
        <w:rPr>
          <w:rFonts w:hint="eastAsia"/>
        </w:rPr>
        <w:t>労働局内で、法第２条第３項に定める通報対象事実に係る事務を所掌するものをいう</w:t>
      </w:r>
      <w:r w:rsidR="006F5470">
        <w:rPr>
          <w:rFonts w:hint="eastAsia"/>
        </w:rPr>
        <w:t>。</w:t>
      </w:r>
    </w:p>
    <w:p w:rsidR="006F5470" w:rsidRPr="006C0340" w:rsidRDefault="006F5470" w:rsidP="006F5470"/>
    <w:p w:rsidR="006F5470" w:rsidRDefault="006F5470" w:rsidP="006F5470">
      <w:r>
        <w:rPr>
          <w:rFonts w:hint="eastAsia"/>
        </w:rPr>
        <w:t>３</w:t>
      </w:r>
      <w:r w:rsidR="006C0340">
        <w:rPr>
          <w:rFonts w:hint="eastAsia"/>
        </w:rPr>
        <w:t xml:space="preserve">　</w:t>
      </w:r>
      <w:r>
        <w:rPr>
          <w:rFonts w:hint="eastAsia"/>
        </w:rPr>
        <w:t>公益通報の受付・受理等</w:t>
      </w:r>
    </w:p>
    <w:p w:rsidR="006F5470" w:rsidRDefault="006F5470" w:rsidP="006F5470">
      <w:r>
        <w:rPr>
          <w:rFonts w:hint="eastAsia"/>
        </w:rPr>
        <w:t>（１）通報相談窓口の設置</w:t>
      </w:r>
    </w:p>
    <w:p w:rsidR="006F5470" w:rsidRDefault="00533ACF" w:rsidP="006F5470">
      <w:pPr>
        <w:ind w:leftChars="200" w:left="420" w:firstLineChars="100" w:firstLine="210"/>
      </w:pPr>
      <w:r>
        <w:rPr>
          <w:rFonts w:hint="eastAsia"/>
        </w:rPr>
        <w:t>北海道</w:t>
      </w:r>
      <w:r w:rsidR="006F5470">
        <w:rPr>
          <w:rFonts w:hint="eastAsia"/>
        </w:rPr>
        <w:t>労働局雇用環境・均等</w:t>
      </w:r>
      <w:r w:rsidR="004746F6">
        <w:rPr>
          <w:rFonts w:hint="eastAsia"/>
        </w:rPr>
        <w:t>部</w:t>
      </w:r>
      <w:r w:rsidR="006F5470">
        <w:rPr>
          <w:rFonts w:hint="eastAsia"/>
        </w:rPr>
        <w:t>に外部の労働者からの相談又は通報を受け付ける窓口（以下、「通報相談窓口」という。）を置く。なお、</w:t>
      </w:r>
      <w:r w:rsidR="000747E7">
        <w:rPr>
          <w:rFonts w:hint="eastAsia"/>
        </w:rPr>
        <w:t>対象法律を所管する</w:t>
      </w:r>
      <w:r w:rsidR="006F5470">
        <w:rPr>
          <w:rFonts w:hint="eastAsia"/>
        </w:rPr>
        <w:t>主管課等に直接</w:t>
      </w:r>
      <w:r w:rsidR="000747E7">
        <w:rPr>
          <w:rFonts w:hint="eastAsia"/>
        </w:rPr>
        <w:t>相談又は</w:t>
      </w:r>
      <w:r w:rsidR="006F5470">
        <w:rPr>
          <w:rFonts w:hint="eastAsia"/>
        </w:rPr>
        <w:t>通報がなされた場合は、当該主管課等</w:t>
      </w:r>
      <w:r w:rsidR="000747E7">
        <w:rPr>
          <w:rFonts w:hint="eastAsia"/>
        </w:rPr>
        <w:t>において処理を行う</w:t>
      </w:r>
      <w:r w:rsidR="006F5470">
        <w:rPr>
          <w:rFonts w:hint="eastAsia"/>
        </w:rPr>
        <w:t>。</w:t>
      </w:r>
    </w:p>
    <w:p w:rsidR="006F5470" w:rsidRDefault="006F5470" w:rsidP="006F5470">
      <w:r>
        <w:rPr>
          <w:rFonts w:hint="eastAsia"/>
        </w:rPr>
        <w:t>（２）通報相談窓口における事務</w:t>
      </w:r>
    </w:p>
    <w:p w:rsidR="006F5470" w:rsidRDefault="006F5470" w:rsidP="006F5470">
      <w:pPr>
        <w:ind w:firstLineChars="200" w:firstLine="420"/>
      </w:pPr>
      <w:r>
        <w:rPr>
          <w:rFonts w:hint="eastAsia"/>
        </w:rPr>
        <w:t>① 通報相談窓口が主管課等となる場合</w:t>
      </w:r>
    </w:p>
    <w:p w:rsidR="006F5470" w:rsidRDefault="00E342AC" w:rsidP="006F5470">
      <w:pPr>
        <w:ind w:firstLineChars="400" w:firstLine="840"/>
      </w:pPr>
      <w:r>
        <w:rPr>
          <w:rFonts w:hint="eastAsia"/>
        </w:rPr>
        <w:t>（３）</w:t>
      </w:r>
      <w:r w:rsidR="006F5470">
        <w:rPr>
          <w:rFonts w:hint="eastAsia"/>
        </w:rPr>
        <w:t>により処理するものとする。</w:t>
      </w:r>
    </w:p>
    <w:p w:rsidR="006F5470" w:rsidRDefault="006F5470" w:rsidP="006F5470">
      <w:pPr>
        <w:ind w:firstLineChars="200" w:firstLine="420"/>
      </w:pPr>
      <w:r>
        <w:rPr>
          <w:rFonts w:hint="eastAsia"/>
        </w:rPr>
        <w:t>②</w:t>
      </w:r>
      <w:r w:rsidR="00533ACF">
        <w:rPr>
          <w:rFonts w:hint="eastAsia"/>
        </w:rPr>
        <w:t>北海道</w:t>
      </w:r>
      <w:r>
        <w:rPr>
          <w:rFonts w:hint="eastAsia"/>
        </w:rPr>
        <w:t>労働局内の他の</w:t>
      </w:r>
      <w:r w:rsidR="000747E7">
        <w:rPr>
          <w:rFonts w:hint="eastAsia"/>
        </w:rPr>
        <w:t>組織</w:t>
      </w:r>
      <w:r>
        <w:rPr>
          <w:rFonts w:hint="eastAsia"/>
        </w:rPr>
        <w:t>が所管する</w:t>
      </w:r>
      <w:r w:rsidR="000747E7">
        <w:rPr>
          <w:rFonts w:hint="eastAsia"/>
        </w:rPr>
        <w:t>相談又は</w:t>
      </w:r>
      <w:r>
        <w:rPr>
          <w:rFonts w:hint="eastAsia"/>
        </w:rPr>
        <w:t>通報である場合</w:t>
      </w:r>
    </w:p>
    <w:p w:rsidR="006F5470" w:rsidRDefault="000747E7" w:rsidP="006F5470">
      <w:pPr>
        <w:ind w:leftChars="300" w:left="630" w:firstLineChars="100" w:firstLine="210"/>
      </w:pPr>
      <w:r>
        <w:rPr>
          <w:rFonts w:hint="eastAsia"/>
        </w:rPr>
        <w:t>相談又は</w:t>
      </w:r>
      <w:r w:rsidR="006F5470">
        <w:rPr>
          <w:rFonts w:hint="eastAsia"/>
        </w:rPr>
        <w:t>通報先となる主管課等へ取り次ぐ。取次ぎに当</w:t>
      </w:r>
      <w:r>
        <w:rPr>
          <w:rFonts w:hint="eastAsia"/>
        </w:rPr>
        <w:t>た</w:t>
      </w:r>
      <w:r w:rsidR="006F5470">
        <w:rPr>
          <w:rFonts w:hint="eastAsia"/>
        </w:rPr>
        <w:t>っては、通報内容の概要を</w:t>
      </w:r>
      <w:r w:rsidR="00543AF0">
        <w:rPr>
          <w:rFonts w:hint="eastAsia"/>
        </w:rPr>
        <w:t>取次ぎ先</w:t>
      </w:r>
      <w:r w:rsidR="006F5470">
        <w:rPr>
          <w:rFonts w:hint="eastAsia"/>
        </w:rPr>
        <w:t>に伝えるとともに、通報者に対して当該</w:t>
      </w:r>
      <w:r w:rsidR="00543AF0">
        <w:rPr>
          <w:rFonts w:hint="eastAsia"/>
        </w:rPr>
        <w:t>取次ぎ先</w:t>
      </w:r>
      <w:r w:rsidR="006F5470">
        <w:rPr>
          <w:rFonts w:hint="eastAsia"/>
        </w:rPr>
        <w:t>を伝える。</w:t>
      </w:r>
    </w:p>
    <w:p w:rsidR="006F5470" w:rsidRDefault="006F5470" w:rsidP="006F5470">
      <w:pPr>
        <w:ind w:leftChars="200" w:left="630" w:hangingChars="100" w:hanging="210"/>
      </w:pPr>
      <w:r>
        <w:rPr>
          <w:rFonts w:hint="eastAsia"/>
        </w:rPr>
        <w:t xml:space="preserve">③ </w:t>
      </w:r>
      <w:r w:rsidR="00533ACF">
        <w:rPr>
          <w:rFonts w:hint="eastAsia"/>
        </w:rPr>
        <w:t>北海道</w:t>
      </w:r>
      <w:r w:rsidR="00543AF0">
        <w:rPr>
          <w:rFonts w:hint="eastAsia"/>
        </w:rPr>
        <w:t>労働局が所管しない</w:t>
      </w:r>
      <w:r>
        <w:rPr>
          <w:rFonts w:hint="eastAsia"/>
        </w:rPr>
        <w:t>法律に</w:t>
      </w:r>
      <w:r w:rsidR="00543AF0">
        <w:rPr>
          <w:rFonts w:hint="eastAsia"/>
        </w:rPr>
        <w:t>関する</w:t>
      </w:r>
      <w:r w:rsidR="00124CE5">
        <w:rPr>
          <w:rFonts w:hint="eastAsia"/>
        </w:rPr>
        <w:t>相談又は</w:t>
      </w:r>
      <w:r>
        <w:rPr>
          <w:rFonts w:hint="eastAsia"/>
        </w:rPr>
        <w:t>通報であると判断した場合</w:t>
      </w:r>
    </w:p>
    <w:p w:rsidR="006F5470" w:rsidRDefault="00543AF0" w:rsidP="006F5470">
      <w:pPr>
        <w:ind w:leftChars="300" w:left="630" w:firstLineChars="100" w:firstLine="210"/>
      </w:pPr>
      <w:r>
        <w:rPr>
          <w:rFonts w:hint="eastAsia"/>
        </w:rPr>
        <w:t>法第</w:t>
      </w:r>
      <w:r w:rsidR="00E342AC">
        <w:rPr>
          <w:rFonts w:hint="eastAsia"/>
        </w:rPr>
        <w:t>11</w:t>
      </w:r>
      <w:r>
        <w:rPr>
          <w:rFonts w:hint="eastAsia"/>
        </w:rPr>
        <w:t>条により</w:t>
      </w:r>
      <w:r w:rsidR="006F5470">
        <w:rPr>
          <w:rFonts w:hint="eastAsia"/>
        </w:rPr>
        <w:t>当該通報者に</w:t>
      </w:r>
      <w:r>
        <w:rPr>
          <w:rFonts w:hint="eastAsia"/>
        </w:rPr>
        <w:t>対象法律を所管する</w:t>
      </w:r>
      <w:r w:rsidR="006F5470">
        <w:rPr>
          <w:rFonts w:hint="eastAsia"/>
        </w:rPr>
        <w:t>行政機関を遅滞なく教示すること。</w:t>
      </w:r>
    </w:p>
    <w:p w:rsidR="006F5470" w:rsidRDefault="001048ED" w:rsidP="006F5470">
      <w:pPr>
        <w:ind w:leftChars="300" w:left="630" w:firstLineChars="100" w:firstLine="210"/>
      </w:pPr>
      <w:r>
        <w:rPr>
          <w:rFonts w:hint="eastAsia"/>
        </w:rPr>
        <w:t>教示に当たって</w:t>
      </w:r>
      <w:r w:rsidR="006F5470">
        <w:rPr>
          <w:rFonts w:hint="eastAsia"/>
        </w:rPr>
        <w:t>は、公益通報者保護制度ウェブサイト</w:t>
      </w:r>
      <w:r w:rsidR="00543AF0" w:rsidRPr="0029396F">
        <w:rPr>
          <w:rFonts w:hint="eastAsia"/>
        </w:rPr>
        <w:t>における「公益通報の通報先・相談先</w:t>
      </w:r>
      <w:r w:rsidR="00543AF0">
        <w:rPr>
          <w:rFonts w:hint="eastAsia"/>
        </w:rPr>
        <w:t xml:space="preserve">　行政機関検索」</w:t>
      </w:r>
      <w:r w:rsidR="00405802">
        <w:rPr>
          <w:rFonts w:hint="eastAsia"/>
        </w:rPr>
        <w:t>（</w:t>
      </w:r>
      <w:r w:rsidR="00405802" w:rsidRPr="0029396F">
        <w:rPr>
          <w:rFonts w:hint="eastAsia"/>
        </w:rPr>
        <w:t>http://www.caa.go.jp/planning/koueki/）</w:t>
      </w:r>
      <w:r w:rsidR="006F5470">
        <w:rPr>
          <w:rFonts w:hint="eastAsia"/>
        </w:rPr>
        <w:t>等を参考に教示し、その際、事案によっては教示した機関以外が通報（相談）先となる可能性についてもふれる。</w:t>
      </w:r>
    </w:p>
    <w:p w:rsidR="00A571B1" w:rsidRDefault="00A571B1" w:rsidP="006F5470">
      <w:pPr>
        <w:ind w:leftChars="300" w:left="630" w:firstLineChars="100" w:firstLine="210"/>
      </w:pPr>
      <w:r>
        <w:rPr>
          <w:rFonts w:hint="eastAsia"/>
        </w:rPr>
        <w:t>なお、当該相談又は通報に、個人の死亡やこれに準ずる事案又は重大な不正事案等法益侵害の程度や社会的な影響度等に照らして重大な内容が含まれている場合には、外部の労働者の同意を書面で得た上で、外部の労働者の秘密保持及び個人情報の保護に留意しつつ、</w:t>
      </w:r>
      <w:r w:rsidR="00D00D46">
        <w:rPr>
          <w:rFonts w:hint="eastAsia"/>
        </w:rPr>
        <w:t>当該権限を有する他の行政機関に当該内容について情報</w:t>
      </w:r>
      <w:r w:rsidR="001048ED">
        <w:rPr>
          <w:rFonts w:hint="eastAsia"/>
        </w:rPr>
        <w:t>を提供する。情報提供の内容の整理や通報先の決定に当たって</w:t>
      </w:r>
      <w:r w:rsidR="00D00D46">
        <w:rPr>
          <w:rFonts w:hint="eastAsia"/>
        </w:rPr>
        <w:t>は、</w:t>
      </w:r>
      <w:r w:rsidR="00E342AC">
        <w:rPr>
          <w:rFonts w:hint="eastAsia"/>
        </w:rPr>
        <w:t>厚生労働省大臣官房地方課</w:t>
      </w:r>
      <w:r>
        <w:rPr>
          <w:rFonts w:hint="eastAsia"/>
        </w:rPr>
        <w:t>企画係</w:t>
      </w:r>
      <w:r w:rsidR="00D00D46">
        <w:rPr>
          <w:rFonts w:hint="eastAsia"/>
        </w:rPr>
        <w:t>と</w:t>
      </w:r>
      <w:r>
        <w:rPr>
          <w:rFonts w:hint="eastAsia"/>
        </w:rPr>
        <w:t>協議</w:t>
      </w:r>
      <w:r w:rsidR="00D00D46">
        <w:rPr>
          <w:rFonts w:hint="eastAsia"/>
        </w:rPr>
        <w:t>を行う</w:t>
      </w:r>
      <w:r>
        <w:rPr>
          <w:rFonts w:hint="eastAsia"/>
        </w:rPr>
        <w:t>。</w:t>
      </w:r>
    </w:p>
    <w:p w:rsidR="00A571B1" w:rsidRDefault="00A571B1" w:rsidP="006F5470">
      <w:pPr>
        <w:ind w:leftChars="300" w:left="630" w:firstLineChars="100" w:firstLine="210"/>
      </w:pPr>
      <w:r>
        <w:rPr>
          <w:rFonts w:hint="eastAsia"/>
        </w:rPr>
        <w:t>外部の労働者の同意を得られなかったときは、本項</w:t>
      </w:r>
      <w:r w:rsidR="00D00D46">
        <w:rPr>
          <w:rFonts w:hint="eastAsia"/>
        </w:rPr>
        <w:t>冒頭に記載する教示の際に具体的な通報先</w:t>
      </w:r>
      <w:r w:rsidR="00866721">
        <w:rPr>
          <w:rFonts w:hint="eastAsia"/>
        </w:rPr>
        <w:t>を示すよう努めることとし、その旨を</w:t>
      </w:r>
      <w:r w:rsidR="00E342AC">
        <w:rPr>
          <w:rFonts w:hint="eastAsia"/>
        </w:rPr>
        <w:t>厚生労働省大臣官房地方課</w:t>
      </w:r>
      <w:r w:rsidR="00866721">
        <w:rPr>
          <w:rFonts w:hint="eastAsia"/>
        </w:rPr>
        <w:t>企画係に報告する。</w:t>
      </w:r>
    </w:p>
    <w:p w:rsidR="006F5470" w:rsidRDefault="006F5470" w:rsidP="006F5470">
      <w:r>
        <w:rPr>
          <w:rFonts w:hint="eastAsia"/>
        </w:rPr>
        <w:t>（３）主管課等</w:t>
      </w:r>
      <w:r w:rsidR="00543AF0">
        <w:rPr>
          <w:rFonts w:hint="eastAsia"/>
        </w:rPr>
        <w:t>の</w:t>
      </w:r>
      <w:r>
        <w:rPr>
          <w:rFonts w:hint="eastAsia"/>
        </w:rPr>
        <w:t>事務</w:t>
      </w:r>
    </w:p>
    <w:p w:rsidR="006F5470" w:rsidRDefault="006F5470" w:rsidP="00E3196D">
      <w:pPr>
        <w:ind w:leftChars="200" w:left="420" w:firstLineChars="100" w:firstLine="210"/>
      </w:pPr>
      <w:r>
        <w:rPr>
          <w:rFonts w:hint="eastAsia"/>
        </w:rPr>
        <w:t>主管課等は、</w:t>
      </w:r>
      <w:r w:rsidR="00543AF0">
        <w:rPr>
          <w:rFonts w:hint="eastAsia"/>
        </w:rPr>
        <w:t>外部の労働者から、相談又は通報の内容となる事実の詳細その他必要な情報を聴取する。</w:t>
      </w:r>
      <w:r w:rsidR="00E3196D">
        <w:rPr>
          <w:rFonts w:hint="eastAsia"/>
        </w:rPr>
        <w:t>聴取に際しては、通報者の秘密保持及び個人情報の保護に留意しつつ、通報者の秘密は保持</w:t>
      </w:r>
      <w:r w:rsidR="00E3196D">
        <w:rPr>
          <w:rFonts w:hint="eastAsia"/>
        </w:rPr>
        <w:lastRenderedPageBreak/>
        <w:t>されること及び個人情報は保護されることを通報者に対して説明する。</w:t>
      </w:r>
      <w:r>
        <w:rPr>
          <w:rFonts w:hint="eastAsia"/>
        </w:rPr>
        <w:t>聴取の結果、</w:t>
      </w:r>
      <w:r w:rsidR="00543AF0">
        <w:rPr>
          <w:rFonts w:hint="eastAsia"/>
        </w:rPr>
        <w:t>相談又は通報</w:t>
      </w:r>
      <w:r>
        <w:rPr>
          <w:rFonts w:hint="eastAsia"/>
        </w:rPr>
        <w:t>の内容により、次のいずれかの措置を講ずるものとする。</w:t>
      </w:r>
    </w:p>
    <w:p w:rsidR="006F5470" w:rsidRDefault="006F5470" w:rsidP="006F5470">
      <w:pPr>
        <w:ind w:firstLineChars="200" w:firstLine="420"/>
      </w:pPr>
      <w:r>
        <w:rPr>
          <w:rFonts w:hint="eastAsia"/>
        </w:rPr>
        <w:t>①</w:t>
      </w:r>
      <w:r w:rsidR="006C0340">
        <w:rPr>
          <w:rFonts w:hint="eastAsia"/>
        </w:rPr>
        <w:t xml:space="preserve">　</w:t>
      </w:r>
      <w:r>
        <w:rPr>
          <w:rFonts w:hint="eastAsia"/>
        </w:rPr>
        <w:t>公益通報である場合</w:t>
      </w:r>
    </w:p>
    <w:p w:rsidR="006F5470" w:rsidRDefault="006F5470" w:rsidP="006F5470">
      <w:pPr>
        <w:ind w:firstLineChars="400" w:firstLine="840"/>
      </w:pPr>
      <w:r>
        <w:rPr>
          <w:rFonts w:hint="eastAsia"/>
        </w:rPr>
        <w:t>これを受理する。</w:t>
      </w:r>
    </w:p>
    <w:p w:rsidR="006F5470" w:rsidRDefault="006F5470" w:rsidP="006F5470">
      <w:pPr>
        <w:ind w:firstLineChars="200" w:firstLine="420"/>
      </w:pPr>
      <w:r>
        <w:rPr>
          <w:rFonts w:hint="eastAsia"/>
        </w:rPr>
        <w:t>②</w:t>
      </w:r>
      <w:r w:rsidR="006C0340">
        <w:rPr>
          <w:rFonts w:hint="eastAsia"/>
        </w:rPr>
        <w:t xml:space="preserve">　</w:t>
      </w:r>
      <w:r>
        <w:rPr>
          <w:rFonts w:hint="eastAsia"/>
        </w:rPr>
        <w:t>公益通報には当らない場合</w:t>
      </w:r>
    </w:p>
    <w:p w:rsidR="006F5470" w:rsidRDefault="006F5470" w:rsidP="006F5470">
      <w:pPr>
        <w:ind w:firstLineChars="400" w:firstLine="840"/>
      </w:pPr>
      <w:r>
        <w:rPr>
          <w:rFonts w:hint="eastAsia"/>
        </w:rPr>
        <w:t>これを受け付ける。</w:t>
      </w:r>
    </w:p>
    <w:p w:rsidR="009D30D4" w:rsidRDefault="009D30D4" w:rsidP="009D30D4">
      <w:r>
        <w:rPr>
          <w:rFonts w:hint="eastAsia"/>
        </w:rPr>
        <w:t xml:space="preserve">　　③　</w:t>
      </w:r>
      <w:r w:rsidR="00533ACF">
        <w:rPr>
          <w:rFonts w:hint="eastAsia"/>
        </w:rPr>
        <w:t>北海道</w:t>
      </w:r>
      <w:r>
        <w:rPr>
          <w:rFonts w:hint="eastAsia"/>
        </w:rPr>
        <w:t>労働局が所管しない法律に関する相談又は通報であると判断した場合</w:t>
      </w:r>
    </w:p>
    <w:p w:rsidR="009D30D4" w:rsidRDefault="009D30D4" w:rsidP="009D30D4">
      <w:r>
        <w:rPr>
          <w:rFonts w:hint="eastAsia"/>
        </w:rPr>
        <w:t xml:space="preserve">　　　　（２）③と同様の対応を行う。</w:t>
      </w:r>
    </w:p>
    <w:p w:rsidR="009D30D4" w:rsidRPr="009D30D4" w:rsidRDefault="009D30D4" w:rsidP="009D30D4">
      <w:pPr>
        <w:ind w:left="567" w:hangingChars="270" w:hanging="567"/>
      </w:pPr>
      <w:r>
        <w:rPr>
          <w:rFonts w:hint="eastAsia"/>
        </w:rPr>
        <w:t xml:space="preserve">　　　　</w:t>
      </w:r>
      <w:r w:rsidR="00866721">
        <w:rPr>
          <w:rFonts w:hint="eastAsia"/>
        </w:rPr>
        <w:t>なお、当該相談又は通報に、個人の死亡やこれに準ずる事案又は重大な不正事案等法益侵害の程度や社会的な影響度等に照らして重大な内容が含まれている場合には、</w:t>
      </w:r>
      <w:r w:rsidR="00B05486">
        <w:rPr>
          <w:rFonts w:hint="eastAsia"/>
        </w:rPr>
        <w:t>（２）③の対応に準じ、通報相談窓口を経由して</w:t>
      </w:r>
      <w:r w:rsidR="004D31FD">
        <w:rPr>
          <w:rFonts w:hint="eastAsia"/>
        </w:rPr>
        <w:t>、</w:t>
      </w:r>
      <w:r w:rsidR="00E342AC">
        <w:rPr>
          <w:rFonts w:hint="eastAsia"/>
        </w:rPr>
        <w:t>厚生労働省大臣官房地方課</w:t>
      </w:r>
      <w:r w:rsidR="004D31FD">
        <w:rPr>
          <w:rFonts w:hint="eastAsia"/>
        </w:rPr>
        <w:t>企画係にその後の対応について協議または報告する</w:t>
      </w:r>
      <w:r w:rsidR="00B05486">
        <w:rPr>
          <w:rFonts w:hint="eastAsia"/>
        </w:rPr>
        <w:t>。</w:t>
      </w:r>
    </w:p>
    <w:p w:rsidR="00D85F1A" w:rsidRDefault="00B05486" w:rsidP="006C0340">
      <w:pPr>
        <w:ind w:leftChars="200" w:left="630" w:hangingChars="100" w:hanging="210"/>
      </w:pPr>
      <w:r>
        <w:rPr>
          <w:rFonts w:hint="eastAsia"/>
        </w:rPr>
        <w:t>④</w:t>
      </w:r>
      <w:r w:rsidR="006C0340">
        <w:rPr>
          <w:rFonts w:hint="eastAsia"/>
        </w:rPr>
        <w:t xml:space="preserve">　</w:t>
      </w:r>
      <w:r w:rsidR="006F5470">
        <w:rPr>
          <w:rFonts w:hint="eastAsia"/>
        </w:rPr>
        <w:t>通報の受理・不受理についての通報者に対する通知等</w:t>
      </w:r>
    </w:p>
    <w:p w:rsidR="006F5470" w:rsidRDefault="006F5470" w:rsidP="00D85F1A">
      <w:pPr>
        <w:ind w:leftChars="300" w:left="630" w:firstLineChars="100" w:firstLine="210"/>
      </w:pPr>
      <w:r>
        <w:rPr>
          <w:rFonts w:hint="eastAsia"/>
        </w:rPr>
        <w:t>主管課等は、外部の労働者からの通報を公益通報として受理したときは受理した旨を、受理しないときは受理せず情報提供として受け付ける旨を、当該通報労働者に対し遅滞なく通知する。また、公益通報の受理から処理の終了までに必要と見込まれる期間を通報労働者に対し、遅滞なく通知するよう努めるものとする。なお、必要と見込まれる処理期間を当該労働者に通知する場合は、事案の内容を勘案の上、通報者に過度の期待を抱かせることのないように十分配慮する。</w:t>
      </w:r>
    </w:p>
    <w:p w:rsidR="006F5470" w:rsidRDefault="006F5470" w:rsidP="006F5470">
      <w:pPr>
        <w:ind w:firstLineChars="400" w:firstLine="840"/>
      </w:pPr>
      <w:r>
        <w:rPr>
          <w:rFonts w:hint="eastAsia"/>
        </w:rPr>
        <w:t>この場合の通知については口頭で差し支えない。</w:t>
      </w:r>
    </w:p>
    <w:p w:rsidR="006F5470" w:rsidRDefault="006F5470" w:rsidP="006F5470">
      <w:pPr>
        <w:ind w:leftChars="300" w:left="630" w:firstLineChars="100" w:firstLine="210"/>
      </w:pPr>
      <w:r>
        <w:rPr>
          <w:rFonts w:hint="eastAsia"/>
        </w:rPr>
        <w:t>なお、公益通報として受理し、</w:t>
      </w:r>
      <w:r w:rsidR="000D07B3">
        <w:rPr>
          <w:rFonts w:hint="eastAsia"/>
        </w:rPr>
        <w:t>必要な処理をしなかった場合には、不作為として、行政不服審査の申</w:t>
      </w:r>
      <w:r>
        <w:rPr>
          <w:rFonts w:hint="eastAsia"/>
        </w:rPr>
        <w:t>立てをすることはできないが、国家賠償の対象となりうることを念頭に置き処理を行う。</w:t>
      </w:r>
    </w:p>
    <w:p w:rsidR="006F5470" w:rsidRDefault="006F5470" w:rsidP="006F5470">
      <w:pPr>
        <w:ind w:leftChars="300" w:left="630" w:firstLineChars="100" w:firstLine="210"/>
      </w:pPr>
      <w:r>
        <w:rPr>
          <w:rFonts w:hint="eastAsia"/>
        </w:rPr>
        <w:t>公益通報において、法による保護を受けるためには、通報対象事実が生じ、又はまさに生じようとしていると信ずるに足りる相当の理由があることが必要であることから、次のいずれかに該当する通報は、法に基づく公益通報として受理せず情報提供として受け付けるものとする。</w:t>
      </w:r>
    </w:p>
    <w:p w:rsidR="006C0340" w:rsidRDefault="006F5470" w:rsidP="006C0340">
      <w:pPr>
        <w:ind w:leftChars="300" w:left="840" w:hangingChars="100" w:hanging="210"/>
      </w:pPr>
      <w:r>
        <w:rPr>
          <w:rFonts w:hint="eastAsia"/>
        </w:rPr>
        <w:t>ア</w:t>
      </w:r>
      <w:r w:rsidR="006C0340">
        <w:rPr>
          <w:rFonts w:hint="eastAsia"/>
        </w:rPr>
        <w:t xml:space="preserve">　</w:t>
      </w:r>
      <w:r>
        <w:rPr>
          <w:rFonts w:hint="eastAsia"/>
        </w:rPr>
        <w:t>匿名の通報その他通報労働者を特定することができない通報（ただし、通報者がその後の相談過程において名乗り出た場合</w:t>
      </w:r>
      <w:r w:rsidR="00543AF0">
        <w:rPr>
          <w:rFonts w:hint="eastAsia"/>
        </w:rPr>
        <w:t>において、法第</w:t>
      </w:r>
      <w:r w:rsidR="00E342AC">
        <w:rPr>
          <w:rFonts w:hint="eastAsia"/>
        </w:rPr>
        <w:t>３</w:t>
      </w:r>
      <w:r w:rsidR="00543AF0">
        <w:rPr>
          <w:rFonts w:hint="eastAsia"/>
        </w:rPr>
        <w:t>条第</w:t>
      </w:r>
      <w:r w:rsidR="00E342AC">
        <w:rPr>
          <w:rFonts w:hint="eastAsia"/>
        </w:rPr>
        <w:t>２</w:t>
      </w:r>
      <w:r w:rsidR="00543AF0">
        <w:rPr>
          <w:rFonts w:hint="eastAsia"/>
        </w:rPr>
        <w:t>号の要件を満たしているときに</w:t>
      </w:r>
      <w:r>
        <w:rPr>
          <w:rFonts w:hint="eastAsia"/>
        </w:rPr>
        <w:t>は、公益通報となる。）</w:t>
      </w:r>
    </w:p>
    <w:p w:rsidR="006C0340" w:rsidRDefault="006F5470" w:rsidP="006C0340">
      <w:pPr>
        <w:ind w:leftChars="300" w:left="840" w:hangingChars="100" w:hanging="210"/>
      </w:pPr>
      <w:r>
        <w:rPr>
          <w:rFonts w:hint="eastAsia"/>
        </w:rPr>
        <w:t>イ</w:t>
      </w:r>
      <w:r w:rsidR="006C0340">
        <w:rPr>
          <w:rFonts w:hint="eastAsia"/>
        </w:rPr>
        <w:t xml:space="preserve">　</w:t>
      </w:r>
      <w:r>
        <w:rPr>
          <w:rFonts w:hint="eastAsia"/>
        </w:rPr>
        <w:t>通報時に違反事実がないこと又は生じようとしていないことが明白である通報</w:t>
      </w:r>
    </w:p>
    <w:p w:rsidR="006C0340" w:rsidRDefault="006F5470" w:rsidP="006C0340">
      <w:pPr>
        <w:ind w:leftChars="300" w:left="840" w:hangingChars="100" w:hanging="210"/>
      </w:pPr>
      <w:r>
        <w:rPr>
          <w:rFonts w:hint="eastAsia"/>
        </w:rPr>
        <w:t>ウ</w:t>
      </w:r>
      <w:r w:rsidR="006C0340">
        <w:rPr>
          <w:rFonts w:hint="eastAsia"/>
        </w:rPr>
        <w:t xml:space="preserve">　</w:t>
      </w:r>
      <w:r>
        <w:rPr>
          <w:rFonts w:hint="eastAsia"/>
        </w:rPr>
        <w:t>内容が著しく不分明な通報</w:t>
      </w:r>
    </w:p>
    <w:p w:rsidR="006F5470" w:rsidRDefault="006F5470" w:rsidP="006C0340">
      <w:pPr>
        <w:ind w:leftChars="300" w:left="840" w:hangingChars="100" w:hanging="210"/>
      </w:pPr>
      <w:r>
        <w:rPr>
          <w:rFonts w:hint="eastAsia"/>
        </w:rPr>
        <w:t>エ</w:t>
      </w:r>
      <w:r w:rsidR="006C0340">
        <w:rPr>
          <w:rFonts w:hint="eastAsia"/>
        </w:rPr>
        <w:t xml:space="preserve">　</w:t>
      </w:r>
      <w:r>
        <w:rPr>
          <w:rFonts w:hint="eastAsia"/>
        </w:rPr>
        <w:t>内容が虚偽であることが明らかな通報</w:t>
      </w:r>
    </w:p>
    <w:p w:rsidR="00543AF0" w:rsidRDefault="00543AF0" w:rsidP="0029396F">
      <w:pPr>
        <w:ind w:left="630" w:hangingChars="300" w:hanging="630"/>
      </w:pPr>
      <w:r>
        <w:rPr>
          <w:rFonts w:hint="eastAsia"/>
        </w:rPr>
        <w:t xml:space="preserve">　　　　なお、公益通報、情報提供いずれの場合であっても、</w:t>
      </w:r>
      <w:r w:rsidR="00C361FD">
        <w:rPr>
          <w:rFonts w:hint="eastAsia"/>
        </w:rPr>
        <w:t>通報者の秘密保持及び個人情報の保護に留意しつつ、</w:t>
      </w:r>
      <w:r>
        <w:rPr>
          <w:rFonts w:hint="eastAsia"/>
        </w:rPr>
        <w:t>通報者の秘密は保持される</w:t>
      </w:r>
      <w:r w:rsidR="00C361FD">
        <w:rPr>
          <w:rFonts w:hint="eastAsia"/>
        </w:rPr>
        <w:t>こと及び個人情報は保護されることを通報者に対して</w:t>
      </w:r>
      <w:r>
        <w:rPr>
          <w:rFonts w:hint="eastAsia"/>
        </w:rPr>
        <w:t>説明する。</w:t>
      </w:r>
    </w:p>
    <w:p w:rsidR="006F5470" w:rsidRDefault="00D85F1A" w:rsidP="00B05486">
      <w:pPr>
        <w:ind w:left="630" w:hangingChars="300" w:hanging="630"/>
      </w:pPr>
      <w:r>
        <w:rPr>
          <w:rFonts w:hint="eastAsia"/>
        </w:rPr>
        <w:t xml:space="preserve">　　</w:t>
      </w:r>
      <w:r w:rsidR="00B05486">
        <w:rPr>
          <w:rFonts w:hint="eastAsia"/>
        </w:rPr>
        <w:t>⑤</w:t>
      </w:r>
      <w:r w:rsidR="006C0340">
        <w:rPr>
          <w:rFonts w:hint="eastAsia"/>
        </w:rPr>
        <w:t xml:space="preserve">　</w:t>
      </w:r>
      <w:r w:rsidR="006F5470">
        <w:rPr>
          <w:rFonts w:hint="eastAsia"/>
        </w:rPr>
        <w:t>調査の実施、調査結果に基づく措置</w:t>
      </w:r>
    </w:p>
    <w:p w:rsidR="006F5470" w:rsidRDefault="006F5470" w:rsidP="006C0340">
      <w:pPr>
        <w:ind w:leftChars="300" w:left="630" w:firstLineChars="100" w:firstLine="210"/>
      </w:pPr>
      <w:r>
        <w:rPr>
          <w:rFonts w:hint="eastAsia"/>
        </w:rPr>
        <w:t>①により公益通報を受理した主管課等は、通報労働者</w:t>
      </w:r>
      <w:r w:rsidR="00543AF0">
        <w:rPr>
          <w:rFonts w:hint="eastAsia"/>
        </w:rPr>
        <w:t>の秘密を守るとともに、個人情報</w:t>
      </w:r>
      <w:r>
        <w:rPr>
          <w:rFonts w:hint="eastAsia"/>
        </w:rPr>
        <w:t>を保護するため、通報労働者が被通報者又はその関係者に特定されないよう十分に</w:t>
      </w:r>
      <w:r w:rsidR="00C361FD">
        <w:rPr>
          <w:rFonts w:hint="eastAsia"/>
        </w:rPr>
        <w:t>留意</w:t>
      </w:r>
      <w:r>
        <w:rPr>
          <w:rFonts w:hint="eastAsia"/>
        </w:rPr>
        <w:t>しつつ、速やかに必要かつ相当と認められる方法で調査を行う。受理した公益通報についての調査や措置の方法等については、これまでの申告や情報提供に対する処理と同様に判断することとして差し支えない。</w:t>
      </w:r>
      <w:r w:rsidR="00543AF0">
        <w:rPr>
          <w:rFonts w:hint="eastAsia"/>
        </w:rPr>
        <w:t>また、調査終了後、速やかに調査結果を取りまとめる。</w:t>
      </w:r>
    </w:p>
    <w:p w:rsidR="00543AF0" w:rsidRDefault="00543AF0" w:rsidP="006C0340">
      <w:pPr>
        <w:ind w:leftChars="300" w:left="630" w:firstLineChars="100" w:firstLine="210"/>
      </w:pPr>
      <w:r>
        <w:rPr>
          <w:rFonts w:hint="eastAsia"/>
        </w:rPr>
        <w:t>主管課等は、通報対象事実があると認めるときは、速やかに法令に基づく措置、その他適切な措置を採るものとする。</w:t>
      </w:r>
    </w:p>
    <w:p w:rsidR="006F5470" w:rsidRDefault="006F5470" w:rsidP="006C0340">
      <w:pPr>
        <w:ind w:leftChars="300" w:left="630" w:firstLineChars="100" w:firstLine="210"/>
      </w:pPr>
      <w:r>
        <w:rPr>
          <w:rFonts w:hint="eastAsia"/>
        </w:rPr>
        <w:t>主管課等は、調査の進捗状況、調査結果、措置の内容を、適切な法執行の確保、利害関係人の</w:t>
      </w:r>
      <w:r>
        <w:rPr>
          <w:rFonts w:hint="eastAsia"/>
        </w:rPr>
        <w:lastRenderedPageBreak/>
        <w:t>営業秘密、信用、名誉及びプライバシー等に</w:t>
      </w:r>
      <w:r w:rsidR="00C361FD">
        <w:rPr>
          <w:rFonts w:hint="eastAsia"/>
        </w:rPr>
        <w:t>留意</w:t>
      </w:r>
      <w:r>
        <w:rPr>
          <w:rFonts w:hint="eastAsia"/>
        </w:rPr>
        <w:t>しつつ、通報労働者に対し、</w:t>
      </w:r>
      <w:r w:rsidR="00543AF0">
        <w:rPr>
          <w:rFonts w:hint="eastAsia"/>
        </w:rPr>
        <w:t>遅滞なく</w:t>
      </w:r>
      <w:r>
        <w:rPr>
          <w:rFonts w:hint="eastAsia"/>
        </w:rPr>
        <w:t>通知するよう努めるものとする。</w:t>
      </w:r>
    </w:p>
    <w:p w:rsidR="006F5470" w:rsidRDefault="00B05486" w:rsidP="006C0340">
      <w:pPr>
        <w:ind w:firstLineChars="200" w:firstLine="420"/>
      </w:pPr>
      <w:r>
        <w:rPr>
          <w:rFonts w:hint="eastAsia"/>
        </w:rPr>
        <w:t>⑥</w:t>
      </w:r>
      <w:r w:rsidR="006C0340">
        <w:rPr>
          <w:rFonts w:hint="eastAsia"/>
        </w:rPr>
        <w:t xml:space="preserve">　</w:t>
      </w:r>
      <w:r w:rsidR="006F5470">
        <w:rPr>
          <w:rFonts w:hint="eastAsia"/>
        </w:rPr>
        <w:t>公益通報の記録の管理等</w:t>
      </w:r>
    </w:p>
    <w:p w:rsidR="006F5470" w:rsidRDefault="006F5470" w:rsidP="006C0340">
      <w:pPr>
        <w:ind w:firstLineChars="300" w:firstLine="630"/>
      </w:pPr>
      <w:r>
        <w:rPr>
          <w:rFonts w:hint="eastAsia"/>
        </w:rPr>
        <w:t>ア</w:t>
      </w:r>
      <w:r w:rsidR="006C0340">
        <w:rPr>
          <w:rFonts w:hint="eastAsia"/>
        </w:rPr>
        <w:t xml:space="preserve">　</w:t>
      </w:r>
      <w:r>
        <w:rPr>
          <w:rFonts w:hint="eastAsia"/>
        </w:rPr>
        <w:t>通報対象事実整理票等による記録等</w:t>
      </w:r>
    </w:p>
    <w:p w:rsidR="006C0340" w:rsidRDefault="006F5470" w:rsidP="006C0340">
      <w:pPr>
        <w:ind w:leftChars="400" w:left="840" w:firstLineChars="100" w:firstLine="210"/>
      </w:pPr>
      <w:r>
        <w:rPr>
          <w:rFonts w:hint="eastAsia"/>
        </w:rPr>
        <w:t>公益通報を受理した主管課等は、</w:t>
      </w:r>
      <w:r w:rsidR="006C0340" w:rsidRPr="009B594E">
        <w:rPr>
          <w:rFonts w:hint="eastAsia"/>
        </w:rPr>
        <w:t>別添</w:t>
      </w:r>
      <w:r>
        <w:rPr>
          <w:rFonts w:hint="eastAsia"/>
        </w:rPr>
        <w:t>の通報対象事実整理票又は同整理票の記載項目を網羅した任意の様式等（以下、「通報対象事実整理票等」という。）を活用し、所要の事項を記録すること。また、受理後、処理の進展等があった場合には、随時記録を追加する。</w:t>
      </w:r>
    </w:p>
    <w:p w:rsidR="006F5470" w:rsidRDefault="006F5470" w:rsidP="006C0340">
      <w:pPr>
        <w:ind w:leftChars="400" w:left="840" w:firstLineChars="100" w:firstLine="210"/>
      </w:pPr>
      <w:r>
        <w:rPr>
          <w:rFonts w:hint="eastAsia"/>
        </w:rPr>
        <w:t>なお、公益通報受理後に他の行政機関が所管すべき公益通報であることが明らかになったときは、通報労働者に対し、所管する他の行政機関を教示すること。その際、当該教示を行う主管課等は、関係各法上の問題がない範囲において自ら作成した当該通報に係る資料を通報者に提供するものとする。</w:t>
      </w:r>
    </w:p>
    <w:p w:rsidR="006F5470" w:rsidRDefault="006F5470" w:rsidP="006C0340">
      <w:pPr>
        <w:ind w:firstLineChars="300" w:firstLine="630"/>
      </w:pPr>
      <w:r>
        <w:rPr>
          <w:rFonts w:hint="eastAsia"/>
        </w:rPr>
        <w:t>イ</w:t>
      </w:r>
      <w:r w:rsidR="006C0340">
        <w:rPr>
          <w:rFonts w:hint="eastAsia"/>
        </w:rPr>
        <w:t xml:space="preserve">　</w:t>
      </w:r>
      <w:r>
        <w:rPr>
          <w:rFonts w:hint="eastAsia"/>
        </w:rPr>
        <w:t>通報対象事実整理票等の保存について</w:t>
      </w:r>
    </w:p>
    <w:p w:rsidR="006C0340" w:rsidRDefault="006F5470" w:rsidP="006C0340">
      <w:pPr>
        <w:ind w:leftChars="400" w:left="840" w:firstLineChars="100" w:firstLine="210"/>
      </w:pPr>
      <w:r>
        <w:rPr>
          <w:rFonts w:hint="eastAsia"/>
        </w:rPr>
        <w:t>通報対象事実整理票等公益通報として受理した案件の記録の保存については、</w:t>
      </w:r>
      <w:r w:rsidR="00533ACF">
        <w:rPr>
          <w:rFonts w:hint="eastAsia"/>
        </w:rPr>
        <w:t>北海道</w:t>
      </w:r>
      <w:r>
        <w:rPr>
          <w:rFonts w:hint="eastAsia"/>
        </w:rPr>
        <w:t>労働局各課室、労働基準監督署及び公共職業安定所における標準文書保存期間基準準則に基づき適切な方法で管理しなければならない。</w:t>
      </w:r>
    </w:p>
    <w:p w:rsidR="006C0340" w:rsidRDefault="001048ED" w:rsidP="006C0340">
      <w:pPr>
        <w:ind w:leftChars="400" w:left="840" w:firstLineChars="100" w:firstLine="210"/>
      </w:pPr>
      <w:r>
        <w:rPr>
          <w:rFonts w:hint="eastAsia"/>
        </w:rPr>
        <w:t>また保存に当たって</w:t>
      </w:r>
      <w:r w:rsidR="006F5470">
        <w:rPr>
          <w:rFonts w:hint="eastAsia"/>
        </w:rPr>
        <w:t>は、年度ごとに編綴し、保存期間は原則として</w:t>
      </w:r>
      <w:r w:rsidR="000D1ACF">
        <w:rPr>
          <w:rFonts w:hint="eastAsia"/>
        </w:rPr>
        <w:t>３</w:t>
      </w:r>
      <w:r w:rsidR="00C361FD">
        <w:rPr>
          <w:rFonts w:hint="eastAsia"/>
        </w:rPr>
        <w:t>年</w:t>
      </w:r>
      <w:r w:rsidR="006F5470">
        <w:rPr>
          <w:rFonts w:hint="eastAsia"/>
        </w:rPr>
        <w:t>とする。</w:t>
      </w:r>
    </w:p>
    <w:p w:rsidR="006F5470" w:rsidRDefault="006F5470" w:rsidP="006C0340">
      <w:pPr>
        <w:ind w:leftChars="400" w:left="840" w:firstLineChars="100" w:firstLine="210"/>
      </w:pPr>
      <w:r>
        <w:rPr>
          <w:rFonts w:hint="eastAsia"/>
        </w:rPr>
        <w:t>ただし、通報事案について裁判が提起された等の場合には、必要に応じ保存期間を延長する。</w:t>
      </w:r>
    </w:p>
    <w:p w:rsidR="006F5470" w:rsidRDefault="006F5470" w:rsidP="006C0340">
      <w:pPr>
        <w:ind w:firstLineChars="300" w:firstLine="630"/>
      </w:pPr>
      <w:r>
        <w:rPr>
          <w:rFonts w:hint="eastAsia"/>
        </w:rPr>
        <w:t>ウ</w:t>
      </w:r>
      <w:r w:rsidR="006C0340">
        <w:rPr>
          <w:rFonts w:hint="eastAsia"/>
        </w:rPr>
        <w:t xml:space="preserve">　</w:t>
      </w:r>
      <w:r>
        <w:rPr>
          <w:rFonts w:hint="eastAsia"/>
        </w:rPr>
        <w:t>個人情報としての管理について</w:t>
      </w:r>
    </w:p>
    <w:p w:rsidR="006F5470" w:rsidRDefault="006F5470" w:rsidP="006C0340">
      <w:pPr>
        <w:ind w:leftChars="400" w:left="840" w:firstLineChars="100" w:firstLine="210"/>
      </w:pPr>
      <w:r>
        <w:rPr>
          <w:rFonts w:hint="eastAsia"/>
        </w:rPr>
        <w:t>公益通報の処理に係る記録及び関連資料については、通報者の秘密が守られるよう、</w:t>
      </w:r>
      <w:r w:rsidR="00483F33">
        <w:rPr>
          <w:rFonts w:hint="eastAsia"/>
        </w:rPr>
        <w:t>厚生労働省</w:t>
      </w:r>
      <w:r>
        <w:rPr>
          <w:rFonts w:hint="eastAsia"/>
        </w:rPr>
        <w:t>保有個人情報管理規程に基づき情報の管理を徹底する。</w:t>
      </w:r>
    </w:p>
    <w:p w:rsidR="006F5470" w:rsidRDefault="006F5470" w:rsidP="006F5470">
      <w:r>
        <w:rPr>
          <w:rFonts w:hint="eastAsia"/>
        </w:rPr>
        <w:t>（４）</w:t>
      </w:r>
      <w:r w:rsidR="00543AF0">
        <w:rPr>
          <w:rFonts w:hint="eastAsia"/>
        </w:rPr>
        <w:t>秘密保持及び個人情報の保護の徹底並びに</w:t>
      </w:r>
      <w:r>
        <w:rPr>
          <w:rFonts w:hint="eastAsia"/>
        </w:rPr>
        <w:t>利益相反の排除</w:t>
      </w:r>
    </w:p>
    <w:p w:rsidR="006F5470" w:rsidRDefault="00543AF0" w:rsidP="005E0AC6">
      <w:pPr>
        <w:ind w:leftChars="200" w:left="420" w:firstLineChars="100" w:firstLine="210"/>
      </w:pPr>
      <w:r>
        <w:rPr>
          <w:rFonts w:hint="eastAsia"/>
        </w:rPr>
        <w:t>相談又は通報の処理に関与した</w:t>
      </w:r>
      <w:r w:rsidR="006F5470">
        <w:rPr>
          <w:rFonts w:hint="eastAsia"/>
        </w:rPr>
        <w:t>職員は、</w:t>
      </w:r>
      <w:r>
        <w:rPr>
          <w:rFonts w:hint="eastAsia"/>
        </w:rPr>
        <w:t>相談又は通報</w:t>
      </w:r>
      <w:r w:rsidR="006F5470">
        <w:rPr>
          <w:rFonts w:hint="eastAsia"/>
        </w:rPr>
        <w:t>に関する秘密を漏らしてはなら</w:t>
      </w:r>
      <w:r w:rsidR="00C361FD">
        <w:rPr>
          <w:rFonts w:hint="eastAsia"/>
        </w:rPr>
        <w:t>ず、知り得た個人情報の内容をみだりに他人に知らせ、又は不当な目的に利用してはなら</w:t>
      </w:r>
      <w:r w:rsidR="006F5470">
        <w:rPr>
          <w:rFonts w:hint="eastAsia"/>
        </w:rPr>
        <w:t>ない。また、自らが関係する通報の処理に関与してはならない。</w:t>
      </w:r>
    </w:p>
    <w:p w:rsidR="00483F33" w:rsidRDefault="00483F33" w:rsidP="00483F33">
      <w:r>
        <w:rPr>
          <w:rFonts w:hint="eastAsia"/>
        </w:rPr>
        <w:t>（５）通報者の保護</w:t>
      </w:r>
    </w:p>
    <w:p w:rsidR="006F5470" w:rsidRDefault="00483F33" w:rsidP="00483F33">
      <w:pPr>
        <w:ind w:left="424" w:hangingChars="202" w:hanging="424"/>
      </w:pPr>
      <w:r>
        <w:rPr>
          <w:rFonts w:hint="eastAsia"/>
        </w:rPr>
        <w:t xml:space="preserve">　　</w:t>
      </w:r>
      <w:r w:rsidR="001048ED">
        <w:rPr>
          <w:rFonts w:hint="eastAsia"/>
        </w:rPr>
        <w:t xml:space="preserve">　</w:t>
      </w:r>
      <w:r w:rsidR="00533ACF">
        <w:rPr>
          <w:rFonts w:hint="eastAsia"/>
        </w:rPr>
        <w:t>北海道</w:t>
      </w:r>
      <w:r w:rsidR="008E66CC">
        <w:rPr>
          <w:rFonts w:hint="eastAsia"/>
        </w:rPr>
        <w:t>労働局は、相談又は通報の処理に関与した職員</w:t>
      </w:r>
      <w:r w:rsidR="001048ED">
        <w:rPr>
          <w:rFonts w:hint="eastAsia"/>
        </w:rPr>
        <w:t>が（４）の秘密保持及び個人情報の保護の徹底の規定に</w:t>
      </w:r>
      <w:r w:rsidR="008E66CC">
        <w:rPr>
          <w:rFonts w:hint="eastAsia"/>
        </w:rPr>
        <w:t>違反した職員に対しては、懲戒処分その他適切な措置を採るものとする。</w:t>
      </w:r>
    </w:p>
    <w:p w:rsidR="008E66CC" w:rsidRPr="008E66CC" w:rsidRDefault="008E66CC" w:rsidP="00483F33">
      <w:pPr>
        <w:ind w:left="424" w:hangingChars="202" w:hanging="424"/>
      </w:pPr>
    </w:p>
    <w:p w:rsidR="00B05486" w:rsidRDefault="00B05486" w:rsidP="006F5470">
      <w:r>
        <w:rPr>
          <w:rFonts w:hint="eastAsia"/>
        </w:rPr>
        <w:t>４　協力義務</w:t>
      </w:r>
    </w:p>
    <w:p w:rsidR="00B05486" w:rsidRDefault="00533ACF" w:rsidP="005D7849">
      <w:pPr>
        <w:ind w:leftChars="67" w:left="141" w:firstLineChars="123" w:firstLine="258"/>
      </w:pPr>
      <w:r>
        <w:rPr>
          <w:rFonts w:hint="eastAsia"/>
        </w:rPr>
        <w:t>北海道</w:t>
      </w:r>
      <w:r w:rsidR="005D7849">
        <w:rPr>
          <w:rFonts w:hint="eastAsia"/>
        </w:rPr>
        <w:t>労働局は、他の行政機関その他公の機関から公益通報に関する調査等の協力を求められたときは、正当な理由がある場合を除き、必要な協力を行う。</w:t>
      </w:r>
    </w:p>
    <w:p w:rsidR="004D31FD" w:rsidRDefault="004D31FD" w:rsidP="005D7849">
      <w:pPr>
        <w:ind w:leftChars="67" w:left="141" w:firstLineChars="123" w:firstLine="258"/>
      </w:pPr>
      <w:r>
        <w:rPr>
          <w:rFonts w:hint="eastAsia"/>
        </w:rPr>
        <w:t>また、通報対象事実に関し、処分又は勧告等をする権限を有する行政機関が複数ある場合においては、連携して調査を行い、又は措置をとるなど、相互に緊密に連絡し協力する。</w:t>
      </w:r>
    </w:p>
    <w:p w:rsidR="00B05486" w:rsidRDefault="00B05486" w:rsidP="006F5470"/>
    <w:p w:rsidR="006F5470" w:rsidRDefault="005D7849" w:rsidP="006F5470">
      <w:r>
        <w:rPr>
          <w:rFonts w:hint="eastAsia"/>
        </w:rPr>
        <w:t>５</w:t>
      </w:r>
      <w:r w:rsidR="006C0340">
        <w:rPr>
          <w:rFonts w:hint="eastAsia"/>
        </w:rPr>
        <w:t xml:space="preserve">　</w:t>
      </w:r>
      <w:r w:rsidR="006F5470">
        <w:rPr>
          <w:rFonts w:hint="eastAsia"/>
        </w:rPr>
        <w:t>公益通報の件数の把握</w:t>
      </w:r>
    </w:p>
    <w:p w:rsidR="006F5470" w:rsidRDefault="006F5470" w:rsidP="005E0AC6">
      <w:pPr>
        <w:ind w:leftChars="100" w:left="210" w:firstLineChars="100" w:firstLine="210"/>
      </w:pPr>
      <w:r>
        <w:rPr>
          <w:rFonts w:hint="eastAsia"/>
        </w:rPr>
        <w:t>公益通報の受理状況等を把握するため、当面の間、</w:t>
      </w:r>
      <w:r w:rsidR="00850459">
        <w:rPr>
          <w:rFonts w:hint="eastAsia"/>
        </w:rPr>
        <w:t>厚生労働省</w:t>
      </w:r>
      <w:r w:rsidR="00E342AC">
        <w:rPr>
          <w:rFonts w:hint="eastAsia"/>
        </w:rPr>
        <w:t>大臣官房地方課</w:t>
      </w:r>
      <w:r w:rsidR="00850459">
        <w:rPr>
          <w:rFonts w:hint="eastAsia"/>
        </w:rPr>
        <w:t>の指示に基づき、年度ごとに局全体の公益通報の受理状況等を取りまとめ、</w:t>
      </w:r>
      <w:r w:rsidR="001048ED">
        <w:rPr>
          <w:rFonts w:hint="eastAsia"/>
        </w:rPr>
        <w:t>同課へ</w:t>
      </w:r>
      <w:r>
        <w:rPr>
          <w:rFonts w:hint="eastAsia"/>
        </w:rPr>
        <w:t>報告する。</w:t>
      </w:r>
    </w:p>
    <w:p w:rsidR="006F5470" w:rsidRPr="00E342AC" w:rsidRDefault="006F5470" w:rsidP="006F5470"/>
    <w:p w:rsidR="006F5470" w:rsidRDefault="005D7849" w:rsidP="006F5470">
      <w:r>
        <w:rPr>
          <w:rFonts w:hint="eastAsia"/>
        </w:rPr>
        <w:t>６</w:t>
      </w:r>
      <w:r w:rsidR="006C0340">
        <w:rPr>
          <w:rFonts w:hint="eastAsia"/>
        </w:rPr>
        <w:t xml:space="preserve">　</w:t>
      </w:r>
      <w:r w:rsidR="006F5470">
        <w:rPr>
          <w:rFonts w:hint="eastAsia"/>
        </w:rPr>
        <w:t>公益通報以外の通報</w:t>
      </w:r>
    </w:p>
    <w:p w:rsidR="006F5470" w:rsidRDefault="001048ED" w:rsidP="005E0AC6">
      <w:pPr>
        <w:ind w:left="420" w:hangingChars="200" w:hanging="420"/>
      </w:pPr>
      <w:r>
        <w:rPr>
          <w:rFonts w:hint="eastAsia"/>
        </w:rPr>
        <w:t>（１）この要領</w:t>
      </w:r>
      <w:r w:rsidR="006F5470">
        <w:rPr>
          <w:rFonts w:hint="eastAsia"/>
        </w:rPr>
        <w:t>の規定は、</w:t>
      </w:r>
      <w:r w:rsidR="00533ACF">
        <w:rPr>
          <w:rFonts w:hint="eastAsia"/>
        </w:rPr>
        <w:t>北海道</w:t>
      </w:r>
      <w:r w:rsidR="006F5470">
        <w:rPr>
          <w:rFonts w:hint="eastAsia"/>
        </w:rPr>
        <w:t>労働局内の</w:t>
      </w:r>
      <w:r w:rsidR="00543AF0">
        <w:rPr>
          <w:rFonts w:hint="eastAsia"/>
        </w:rPr>
        <w:t>各組織</w:t>
      </w:r>
      <w:r w:rsidR="006F5470">
        <w:rPr>
          <w:rFonts w:hint="eastAsia"/>
        </w:rPr>
        <w:t>が、法令遵守を図るため、法及び訓令に定められた要件を満たさない通報を受け付けることを妨げるものではない。この場合においては、通報労働者</w:t>
      </w:r>
      <w:r>
        <w:rPr>
          <w:rFonts w:hint="eastAsia"/>
        </w:rPr>
        <w:t>等の保護その他通報の適切な処理を図る観点から、この要領に規定する手続</w:t>
      </w:r>
      <w:r w:rsidR="006F5470">
        <w:rPr>
          <w:rFonts w:hint="eastAsia"/>
        </w:rPr>
        <w:t>に準じて、当該通報を</w:t>
      </w:r>
      <w:r w:rsidR="006F5470">
        <w:rPr>
          <w:rFonts w:hint="eastAsia"/>
        </w:rPr>
        <w:lastRenderedPageBreak/>
        <w:t>処理するよう努めるものとする。</w:t>
      </w:r>
    </w:p>
    <w:p w:rsidR="006F5470" w:rsidRDefault="006F5470" w:rsidP="005E0AC6">
      <w:pPr>
        <w:ind w:left="420" w:hangingChars="200" w:hanging="420"/>
      </w:pPr>
      <w:r>
        <w:rPr>
          <w:rFonts w:hint="eastAsia"/>
        </w:rPr>
        <w:t>（２）前項の規定にかかわらず、外部の労働者以外の者から</w:t>
      </w:r>
      <w:r w:rsidR="00533ACF">
        <w:rPr>
          <w:rFonts w:hint="eastAsia"/>
        </w:rPr>
        <w:t>北海道</w:t>
      </w:r>
      <w:r>
        <w:rPr>
          <w:rFonts w:hint="eastAsia"/>
        </w:rPr>
        <w:t>労働局内の</w:t>
      </w:r>
      <w:r w:rsidR="00543AF0">
        <w:rPr>
          <w:rFonts w:hint="eastAsia"/>
        </w:rPr>
        <w:t>各組織</w:t>
      </w:r>
      <w:r>
        <w:rPr>
          <w:rFonts w:hint="eastAsia"/>
        </w:rPr>
        <w:t>に対してなされた通報が法第３条第２号に掲げる要件を満たしていると認めるときは、主管課等は、法第</w:t>
      </w:r>
      <w:r w:rsidR="006C0340">
        <w:rPr>
          <w:rFonts w:hint="eastAsia"/>
        </w:rPr>
        <w:t>10</w:t>
      </w:r>
      <w:r>
        <w:rPr>
          <w:rFonts w:hint="eastAsia"/>
        </w:rPr>
        <w:t>条第１項に規定する必要な調査及び適当な措置をとるよう努めるものとする。</w:t>
      </w:r>
    </w:p>
    <w:p w:rsidR="006F5470" w:rsidRDefault="006F5470" w:rsidP="006F5470"/>
    <w:p w:rsidR="006F5470" w:rsidRDefault="005D7849" w:rsidP="006F5470">
      <w:r>
        <w:rPr>
          <w:rFonts w:hint="eastAsia"/>
        </w:rPr>
        <w:t>７</w:t>
      </w:r>
      <w:r w:rsidR="006C0340">
        <w:rPr>
          <w:rFonts w:hint="eastAsia"/>
        </w:rPr>
        <w:t xml:space="preserve">　</w:t>
      </w:r>
      <w:r w:rsidR="006F5470">
        <w:rPr>
          <w:rFonts w:hint="eastAsia"/>
        </w:rPr>
        <w:t>附則</w:t>
      </w:r>
    </w:p>
    <w:p w:rsidR="006F5470" w:rsidRDefault="006F5470" w:rsidP="005E0AC6">
      <w:pPr>
        <w:ind w:firstLineChars="200" w:firstLine="420"/>
      </w:pPr>
      <w:r>
        <w:rPr>
          <w:rFonts w:hint="eastAsia"/>
        </w:rPr>
        <w:t>この要綱は、平成</w:t>
      </w:r>
      <w:r w:rsidR="001048ED">
        <w:rPr>
          <w:rFonts w:hint="eastAsia"/>
        </w:rPr>
        <w:t>２８</w:t>
      </w:r>
      <w:r w:rsidR="00543AF0">
        <w:rPr>
          <w:rFonts w:hint="eastAsia"/>
        </w:rPr>
        <w:t>年</w:t>
      </w:r>
      <w:r w:rsidR="001048ED">
        <w:rPr>
          <w:rFonts w:hint="eastAsia"/>
        </w:rPr>
        <w:t>９</w:t>
      </w:r>
      <w:r w:rsidR="00D75C6A">
        <w:rPr>
          <w:rFonts w:hint="eastAsia"/>
        </w:rPr>
        <w:t>月</w:t>
      </w:r>
      <w:r w:rsidR="001048ED">
        <w:rPr>
          <w:rFonts w:hint="eastAsia"/>
        </w:rPr>
        <w:t>９</w:t>
      </w:r>
      <w:r w:rsidR="00395524">
        <w:rPr>
          <w:rFonts w:hint="eastAsia"/>
        </w:rPr>
        <w:t>日</w:t>
      </w:r>
      <w:r>
        <w:rPr>
          <w:rFonts w:hint="eastAsia"/>
        </w:rPr>
        <w:t>から施行する。</w:t>
      </w:r>
    </w:p>
    <w:p w:rsidR="00A317ED" w:rsidRDefault="001048ED" w:rsidP="005E0AC6">
      <w:pPr>
        <w:ind w:leftChars="100" w:left="210" w:firstLineChars="100" w:firstLine="210"/>
      </w:pPr>
      <w:r>
        <w:rPr>
          <w:rFonts w:hint="eastAsia"/>
        </w:rPr>
        <w:t>法の施行日からこの要領の施行日の前日までに受理・受付をした公益通報については、この要領に従い、適切に管理する。また、上記５</w:t>
      </w:r>
      <w:r w:rsidR="006F5470">
        <w:rPr>
          <w:rFonts w:hint="eastAsia"/>
        </w:rPr>
        <w:t>の報告に当</w:t>
      </w:r>
      <w:r>
        <w:rPr>
          <w:rFonts w:hint="eastAsia"/>
        </w:rPr>
        <w:t>た</w:t>
      </w:r>
      <w:r w:rsidR="006F5470">
        <w:rPr>
          <w:rFonts w:hint="eastAsia"/>
        </w:rPr>
        <w:t>っては、これを含めて報告する。</w:t>
      </w: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pPr>
    </w:p>
    <w:p w:rsidR="00B9328F" w:rsidRDefault="00B9328F" w:rsidP="005E0AC6">
      <w:pPr>
        <w:ind w:leftChars="100" w:left="210" w:firstLineChars="100" w:firstLine="210"/>
        <w:rPr>
          <w:rFonts w:hint="eastAsia"/>
        </w:rPr>
      </w:pPr>
    </w:p>
    <w:p w:rsidR="00506283" w:rsidRDefault="00506283" w:rsidP="005E0AC6">
      <w:pPr>
        <w:ind w:leftChars="100" w:left="210" w:firstLineChars="100" w:firstLine="210"/>
        <w:rPr>
          <w:rFonts w:hint="eastAsia"/>
        </w:rPr>
      </w:pPr>
    </w:p>
    <w:p w:rsidR="00506283" w:rsidRPr="00506283" w:rsidRDefault="00506283" w:rsidP="00506283">
      <w:pPr>
        <w:ind w:right="960"/>
        <w:rPr>
          <w:rFonts w:asciiTheme="minorHAnsi" w:eastAsia="ＭＳ ゴシック"/>
          <w:sz w:val="24"/>
        </w:rPr>
      </w:pPr>
    </w:p>
    <w:p w:rsidR="00506283" w:rsidRPr="00506283" w:rsidRDefault="00506283" w:rsidP="00506283">
      <w:pPr>
        <w:jc w:val="right"/>
        <w:rPr>
          <w:rFonts w:asciiTheme="minorHAnsi" w:eastAsia="ＭＳ ゴシック"/>
          <w:sz w:val="24"/>
        </w:rPr>
      </w:pPr>
    </w:p>
    <w:p w:rsidR="00B9328F" w:rsidRDefault="00B9328F" w:rsidP="000D1ACF">
      <w:pPr>
        <w:ind w:right="840"/>
        <w:rPr>
          <w:rFonts w:asciiTheme="minorHAnsi" w:eastAsia="ＭＳ ゴシック" w:hint="eastAsia"/>
          <w:sz w:val="24"/>
        </w:rPr>
      </w:pPr>
    </w:p>
    <w:p w:rsidR="00506283" w:rsidRDefault="00506283" w:rsidP="000D1ACF">
      <w:pPr>
        <w:ind w:right="840"/>
        <w:rPr>
          <w:rFonts w:asciiTheme="minorHAnsi" w:eastAsia="ＭＳ ゴシック" w:hint="eastAsia"/>
          <w:sz w:val="24"/>
        </w:rPr>
      </w:pPr>
    </w:p>
    <w:p w:rsidR="00506283" w:rsidRDefault="00506283" w:rsidP="000D1ACF">
      <w:pPr>
        <w:ind w:right="840"/>
        <w:rPr>
          <w:rFonts w:asciiTheme="minorHAnsi" w:eastAsia="ＭＳ ゴシック" w:hint="eastAsia"/>
          <w:sz w:val="24"/>
        </w:rPr>
      </w:pPr>
    </w:p>
    <w:p w:rsidR="00506283" w:rsidRDefault="00506283" w:rsidP="000D1ACF">
      <w:pPr>
        <w:ind w:right="840"/>
        <w:rPr>
          <w:rFonts w:asciiTheme="minorHAnsi" w:eastAsia="ＭＳ ゴシック" w:hint="eastAsia"/>
          <w:sz w:val="24"/>
        </w:rPr>
      </w:pPr>
    </w:p>
    <w:p w:rsidR="00506283" w:rsidRDefault="00506283" w:rsidP="000D1ACF">
      <w:pPr>
        <w:ind w:right="840"/>
        <w:rPr>
          <w:rFonts w:asciiTheme="minorHAnsi" w:eastAsia="ＭＳ ゴシック" w:hint="eastAsia"/>
          <w:sz w:val="24"/>
        </w:rPr>
      </w:pPr>
    </w:p>
    <w:p w:rsidR="00506283" w:rsidRPr="00506283" w:rsidRDefault="00506283" w:rsidP="00506283">
      <w:pPr>
        <w:jc w:val="right"/>
        <w:rPr>
          <w:rFonts w:asciiTheme="minorHAnsi" w:eastAsia="ＭＳ ゴシック"/>
          <w:sz w:val="24"/>
        </w:rPr>
      </w:pPr>
      <w:r w:rsidRPr="00506283">
        <w:rPr>
          <w:rFonts w:asciiTheme="minorHAnsi" w:eastAsia="ＭＳ ゴシック" w:hint="eastAsia"/>
          <w:sz w:val="24"/>
        </w:rPr>
        <w:t>別表</w:t>
      </w:r>
    </w:p>
    <w:p w:rsidR="00506283" w:rsidRPr="00506283" w:rsidRDefault="00506283" w:rsidP="00506283">
      <w:pPr>
        <w:jc w:val="right"/>
        <w:rPr>
          <w:rFonts w:asciiTheme="minorHAnsi" w:eastAsia="ＭＳ ゴシック"/>
          <w:sz w:val="24"/>
        </w:rPr>
      </w:pP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労働基準法（昭和２２年法律第４９号）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労働者災害補償保険法（昭和２２年法律第５０号）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職業安定法（昭和２２年法律第１４１号）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最低賃金法（昭和３４年法律第１３７号）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じん肺法（昭和３５年法律第３０号）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障害者の雇用の促進等に関する法律（昭和３５年法律第１２３号）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雇用対策法（昭和４１年法律第１３２号）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炭鉱災害による一酸化炭素中毒症に関する特別措置法（昭和４２年法律第９２号）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社会保険労務士法（昭和４３年法律第８９号）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労働保険の保険料の徴収等に関する法律（昭和４４年法律第８４号）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家内労働法（昭和４５年法律第６０号）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青少年の雇用の促進等に関する法律（昭和４５年法律第９８号）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労働安全衛生法（昭和４７年法律第５７号）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雇用保険法（昭和４９年法律第１１６号）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作業環境測定法（昭和５０年法律第２８号）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建設労働者の雇用の改善等に関する法律（昭和５１年法律第３３号）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賃金の支払の確保等に関する法律（昭和５１年法律第３４号）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労働者派遣事業の適正な運営の確保及び派遣労働者の保護等に関する法律（昭和６０年法律第８８号）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地域雇用開発促進法（昭和６２年法律第２３号）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港湾労働法（昭和６３年法律第４０号）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中小企業における労働力の確保及び良好な雇用の機会の創出のための雇用管理の改善の促進に関する法律（平成３年法律第５７号）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育児休業、介護休業等育児又は家族介護を行う労働者の福祉に関する法律（平成３年法律第７６号）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林業労働力の確保の促進に関する法律（平成８年法律第４５号）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石綿による健康被害の救済に関する法律石綿による健康被害の救済に関する法律（平成１８年法律第４号）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職業訓練の実施等による特定求職者の就職の支援に関する法律（平成２３年法律第４７号）</w:t>
      </w:r>
    </w:p>
    <w:p w:rsidR="00506283" w:rsidRPr="00506283" w:rsidRDefault="00506283" w:rsidP="00506283">
      <w:pPr>
        <w:numPr>
          <w:ilvl w:val="0"/>
          <w:numId w:val="2"/>
        </w:numPr>
        <w:rPr>
          <w:rFonts w:asciiTheme="minorHAnsi" w:eastAsia="ＭＳ ゴシック"/>
          <w:sz w:val="24"/>
        </w:rPr>
      </w:pPr>
      <w:r w:rsidRPr="00506283">
        <w:rPr>
          <w:rFonts w:asciiTheme="minorHAnsi" w:eastAsia="ＭＳ ゴシック" w:hint="eastAsia"/>
          <w:sz w:val="24"/>
        </w:rPr>
        <w:t>女性の職業生活における活躍の推進に関する法律</w:t>
      </w:r>
    </w:p>
    <w:p w:rsidR="00506283" w:rsidRPr="00506283" w:rsidRDefault="00506283" w:rsidP="000D1ACF">
      <w:pPr>
        <w:ind w:right="840"/>
        <w:rPr>
          <w:rFonts w:asciiTheme="minorHAnsi" w:eastAsia="ＭＳ ゴシック" w:hint="eastAsia"/>
          <w:sz w:val="24"/>
        </w:rPr>
      </w:pPr>
      <w:bookmarkStart w:id="0" w:name="_GoBack"/>
      <w:bookmarkEnd w:id="0"/>
    </w:p>
    <w:p w:rsidR="00506283" w:rsidRDefault="00506283" w:rsidP="000D1ACF">
      <w:pPr>
        <w:ind w:right="840"/>
      </w:pPr>
    </w:p>
    <w:sectPr w:rsidR="00506283" w:rsidSect="00405802">
      <w:footerReference w:type="default" r:id="rId9"/>
      <w:pgSz w:w="11906" w:h="16838"/>
      <w:pgMar w:top="1440" w:right="1080" w:bottom="1440" w:left="1080" w:header="851" w:footer="680"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56" w:rsidRDefault="008D6756" w:rsidP="00B11BB1">
      <w:r>
        <w:separator/>
      </w:r>
    </w:p>
  </w:endnote>
  <w:endnote w:type="continuationSeparator" w:id="0">
    <w:p w:rsidR="008D6756" w:rsidRDefault="008D675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948846"/>
      <w:docPartObj>
        <w:docPartGallery w:val="Page Numbers (Bottom of Page)"/>
        <w:docPartUnique/>
      </w:docPartObj>
    </w:sdtPr>
    <w:sdtEndPr/>
    <w:sdtContent>
      <w:p w:rsidR="00405802" w:rsidRDefault="00405802">
        <w:pPr>
          <w:pStyle w:val="a5"/>
          <w:jc w:val="center"/>
        </w:pPr>
        <w:r>
          <w:fldChar w:fldCharType="begin"/>
        </w:r>
        <w:r>
          <w:instrText>PAGE   \* MERGEFORMAT</w:instrText>
        </w:r>
        <w:r>
          <w:fldChar w:fldCharType="separate"/>
        </w:r>
        <w:r w:rsidR="00506283" w:rsidRPr="00506283">
          <w:rPr>
            <w:noProof/>
            <w:lang w:val="ja-JP"/>
          </w:rPr>
          <w:t>6</w:t>
        </w:r>
        <w:r>
          <w:fldChar w:fldCharType="end"/>
        </w:r>
      </w:p>
    </w:sdtContent>
  </w:sdt>
  <w:p w:rsidR="00405802" w:rsidRDefault="004058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56" w:rsidRDefault="008D6756" w:rsidP="00B11BB1">
      <w:r>
        <w:separator/>
      </w:r>
    </w:p>
  </w:footnote>
  <w:footnote w:type="continuationSeparator" w:id="0">
    <w:p w:rsidR="008D6756" w:rsidRDefault="008D675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C1219"/>
    <w:multiLevelType w:val="hybridMultilevel"/>
    <w:tmpl w:val="E7A2BD6E"/>
    <w:lvl w:ilvl="0" w:tplc="A6ACA48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3C94164"/>
    <w:multiLevelType w:val="hybridMultilevel"/>
    <w:tmpl w:val="F6ACC56E"/>
    <w:lvl w:ilvl="0" w:tplc="6E22892C">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70"/>
    <w:rsid w:val="000747E7"/>
    <w:rsid w:val="000D07B3"/>
    <w:rsid w:val="000D15DB"/>
    <w:rsid w:val="000D1ACF"/>
    <w:rsid w:val="001048ED"/>
    <w:rsid w:val="00116F2F"/>
    <w:rsid w:val="00124CE5"/>
    <w:rsid w:val="00160869"/>
    <w:rsid w:val="0029396F"/>
    <w:rsid w:val="002B5115"/>
    <w:rsid w:val="00301491"/>
    <w:rsid w:val="00364813"/>
    <w:rsid w:val="00395524"/>
    <w:rsid w:val="003C2CB1"/>
    <w:rsid w:val="003C4F9B"/>
    <w:rsid w:val="003F1264"/>
    <w:rsid w:val="00405802"/>
    <w:rsid w:val="004746F6"/>
    <w:rsid w:val="00483F33"/>
    <w:rsid w:val="004D31FD"/>
    <w:rsid w:val="00506283"/>
    <w:rsid w:val="00533ACF"/>
    <w:rsid w:val="00543AF0"/>
    <w:rsid w:val="00577213"/>
    <w:rsid w:val="00583773"/>
    <w:rsid w:val="005876EB"/>
    <w:rsid w:val="005D7849"/>
    <w:rsid w:val="005E0AC6"/>
    <w:rsid w:val="006138FA"/>
    <w:rsid w:val="00666CA0"/>
    <w:rsid w:val="006A24CA"/>
    <w:rsid w:val="006C0340"/>
    <w:rsid w:val="006F5470"/>
    <w:rsid w:val="0076467D"/>
    <w:rsid w:val="007D1DDD"/>
    <w:rsid w:val="00804CD6"/>
    <w:rsid w:val="00850459"/>
    <w:rsid w:val="00865808"/>
    <w:rsid w:val="00866721"/>
    <w:rsid w:val="008D6756"/>
    <w:rsid w:val="008E66CC"/>
    <w:rsid w:val="008E68F5"/>
    <w:rsid w:val="00951119"/>
    <w:rsid w:val="009603FD"/>
    <w:rsid w:val="009B594E"/>
    <w:rsid w:val="009C22F1"/>
    <w:rsid w:val="009C5D93"/>
    <w:rsid w:val="009D30D4"/>
    <w:rsid w:val="00A317ED"/>
    <w:rsid w:val="00A571B1"/>
    <w:rsid w:val="00AB770D"/>
    <w:rsid w:val="00B05486"/>
    <w:rsid w:val="00B11BB1"/>
    <w:rsid w:val="00B233B3"/>
    <w:rsid w:val="00B87AA3"/>
    <w:rsid w:val="00B9328F"/>
    <w:rsid w:val="00BC6327"/>
    <w:rsid w:val="00BD2759"/>
    <w:rsid w:val="00C361FD"/>
    <w:rsid w:val="00C70321"/>
    <w:rsid w:val="00CC05E6"/>
    <w:rsid w:val="00D00D46"/>
    <w:rsid w:val="00D75C6A"/>
    <w:rsid w:val="00D85F1A"/>
    <w:rsid w:val="00DC3F6A"/>
    <w:rsid w:val="00DF1806"/>
    <w:rsid w:val="00E06FC9"/>
    <w:rsid w:val="00E3196D"/>
    <w:rsid w:val="00E342AC"/>
    <w:rsid w:val="00F95DD2"/>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747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7E7"/>
    <w:rPr>
      <w:rFonts w:asciiTheme="majorHAnsi" w:eastAsiaTheme="majorEastAsia" w:hAnsiTheme="majorHAnsi" w:cstheme="majorBidi"/>
      <w:sz w:val="18"/>
      <w:szCs w:val="18"/>
    </w:rPr>
  </w:style>
  <w:style w:type="character" w:styleId="a9">
    <w:name w:val="Hyperlink"/>
    <w:basedOn w:val="a0"/>
    <w:uiPriority w:val="99"/>
    <w:unhideWhenUsed/>
    <w:rsid w:val="00543A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747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7E7"/>
    <w:rPr>
      <w:rFonts w:asciiTheme="majorHAnsi" w:eastAsiaTheme="majorEastAsia" w:hAnsiTheme="majorHAnsi" w:cstheme="majorBidi"/>
      <w:sz w:val="18"/>
      <w:szCs w:val="18"/>
    </w:rPr>
  </w:style>
  <w:style w:type="character" w:styleId="a9">
    <w:name w:val="Hyperlink"/>
    <w:basedOn w:val="a0"/>
    <w:uiPriority w:val="99"/>
    <w:unhideWhenUsed/>
    <w:rsid w:val="00543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91B6-0525-439B-9575-1718E961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900</Words>
  <Characters>5132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均等システム</cp:lastModifiedBy>
  <cp:revision>16</cp:revision>
  <cp:lastPrinted>2016-09-12T05:57:00Z</cp:lastPrinted>
  <dcterms:created xsi:type="dcterms:W3CDTF">2016-08-31T06:32:00Z</dcterms:created>
  <dcterms:modified xsi:type="dcterms:W3CDTF">2016-11-14T09:24:00Z</dcterms:modified>
</cp:coreProperties>
</file>