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4AA22E7D-4B52-4457-9C1B-1AB39962CA09}"/>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