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6CB2" w:rsidRDefault="00816CB2" w:rsidP="00EE7D88">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456" behindDoc="0" locked="0" layoutInCell="1" allowOverlap="1" wp14:anchorId="56790E2C" wp14:editId="7D2188F2">
                <wp:simplePos x="0" y="0"/>
                <wp:positionH relativeFrom="column">
                  <wp:posOffset>3318510</wp:posOffset>
                </wp:positionH>
                <wp:positionV relativeFrom="paragraph">
                  <wp:posOffset>-114300</wp:posOffset>
                </wp:positionV>
                <wp:extent cx="3200400" cy="798195"/>
                <wp:effectExtent l="0" t="0" r="19050"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8195"/>
                        </a:xfrm>
                        <a:prstGeom prst="rect">
                          <a:avLst/>
                        </a:prstGeom>
                        <a:solidFill>
                          <a:srgbClr val="FFFFFF"/>
                        </a:solidFill>
                        <a:ln w="9525">
                          <a:solidFill>
                            <a:srgbClr val="000000"/>
                          </a:solidFill>
                          <a:prstDash val="sysDot"/>
                          <a:miter lim="800000"/>
                          <a:headEnd/>
                          <a:tailEnd/>
                        </a:ln>
                      </wps:spPr>
                      <wps:txbx>
                        <w:txbxContent>
                          <w:p w:rsidR="00816CB2" w:rsidRPr="00816CB2" w:rsidRDefault="00816CB2" w:rsidP="00816CB2">
                            <w:pPr>
                              <w:rPr>
                                <w:sz w:val="22"/>
                              </w:rPr>
                            </w:pPr>
                            <w:r w:rsidRPr="00816CB2">
                              <w:rPr>
                                <w:rFonts w:hint="eastAsia"/>
                                <w:color w:val="FF0000"/>
                                <w:sz w:val="22"/>
                              </w:rPr>
                              <w:t>赤字部分…</w:t>
                            </w:r>
                            <w:r w:rsidR="00AC3E1C">
                              <w:rPr>
                                <w:rFonts w:hint="eastAsia"/>
                                <w:color w:val="FF0000"/>
                                <w:sz w:val="22"/>
                              </w:rPr>
                              <w:t>R</w:t>
                            </w:r>
                            <w:r w:rsidR="00F84817">
                              <w:rPr>
                                <w:color w:val="FF0000"/>
                                <w:sz w:val="22"/>
                              </w:rPr>
                              <w:t>3</w:t>
                            </w:r>
                            <w:r w:rsidR="00AC3E1C">
                              <w:rPr>
                                <w:rFonts w:hint="eastAsia"/>
                                <w:color w:val="FF0000"/>
                                <w:sz w:val="22"/>
                              </w:rPr>
                              <w:t>.1</w:t>
                            </w:r>
                            <w:r w:rsidR="00052736">
                              <w:rPr>
                                <w:rFonts w:hint="eastAsia"/>
                                <w:color w:val="FF0000"/>
                                <w:sz w:val="22"/>
                              </w:rPr>
                              <w:t xml:space="preserve">改正　</w:t>
                            </w:r>
                            <w:r w:rsidR="00052736" w:rsidRPr="00052736">
                              <w:rPr>
                                <w:color w:val="009900"/>
                                <w:sz w:val="22"/>
                              </w:rPr>
                              <w:t>緑字部</w:t>
                            </w:r>
                            <w:r w:rsidR="00052736" w:rsidRPr="00052736">
                              <w:rPr>
                                <w:rFonts w:hint="eastAsia"/>
                                <w:color w:val="009900"/>
                                <w:sz w:val="22"/>
                              </w:rPr>
                              <w:t>紛…</w:t>
                            </w:r>
                            <w:r w:rsidR="00052736" w:rsidRPr="00052736">
                              <w:rPr>
                                <w:rFonts w:hint="eastAsia"/>
                                <w:color w:val="009900"/>
                                <w:sz w:val="22"/>
                              </w:rPr>
                              <w:t>H29</w:t>
                            </w:r>
                            <w:r w:rsidR="00052736" w:rsidRPr="00052736">
                              <w:rPr>
                                <w:color w:val="009900"/>
                                <w:sz w:val="22"/>
                              </w:rPr>
                              <w:t>改正</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90E2C" id="_x0000_t202" coordsize="21600,21600" o:spt="202" path="m,l,21600r21600,l21600,xe">
                <v:stroke joinstyle="miter"/>
                <v:path gradientshapeok="t" o:connecttype="rect"/>
              </v:shapetype>
              <v:shape id="テキスト ボックス 307" o:spid="_x0000_s1026" type="#_x0000_t202" style="position:absolute;left:0;text-align:left;margin-left:261.3pt;margin-top:-9pt;width:252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">
                <v:stroke dashstyle="1 1"/>
                <v:textbox>
                  <w:txbxContent>
                    <w:p w:rsidR="00816CB2" w:rsidRPr="00816CB2" w:rsidRDefault="00816CB2" w:rsidP="00816CB2">
                      <w:pPr>
                        <w:rPr>
                          <w:rFonts w:hint="eastAsia"/>
                          <w:sz w:val="22"/>
                        </w:rPr>
                      </w:pPr>
                      <w:r w:rsidRPr="00816CB2">
                        <w:rPr>
                          <w:rFonts w:hint="eastAsia"/>
                          <w:color w:val="FF0000"/>
                          <w:sz w:val="22"/>
                        </w:rPr>
                        <w:t>赤字部分…</w:t>
                      </w:r>
                      <w:r w:rsidR="00AC3E1C">
                        <w:rPr>
                          <w:rFonts w:hint="eastAsia"/>
                          <w:color w:val="FF0000"/>
                          <w:sz w:val="22"/>
                        </w:rPr>
                        <w:t>R</w:t>
                      </w:r>
                      <w:r w:rsidR="00F84817">
                        <w:rPr>
                          <w:color w:val="FF0000"/>
                          <w:sz w:val="22"/>
                        </w:rPr>
                        <w:t>3</w:t>
                      </w:r>
                      <w:r w:rsidR="00AC3E1C">
                        <w:rPr>
                          <w:rFonts w:hint="eastAsia"/>
                          <w:color w:val="FF0000"/>
                          <w:sz w:val="22"/>
                        </w:rPr>
                        <w:t>.1</w:t>
                      </w:r>
                      <w:r w:rsidR="00052736">
                        <w:rPr>
                          <w:rFonts w:hint="eastAsia"/>
                          <w:color w:val="FF0000"/>
                          <w:sz w:val="22"/>
                        </w:rPr>
                        <w:t xml:space="preserve">改正　</w:t>
                      </w:r>
                      <w:r w:rsidR="00052736" w:rsidRPr="00052736">
                        <w:rPr>
                          <w:color w:val="009900"/>
                          <w:sz w:val="22"/>
                        </w:rPr>
                        <w:t>緑字部</w:t>
                      </w:r>
                      <w:r w:rsidR="00052736" w:rsidRPr="00052736">
                        <w:rPr>
                          <w:rFonts w:hint="eastAsia"/>
                          <w:color w:val="009900"/>
                          <w:sz w:val="22"/>
                        </w:rPr>
                        <w:t>紛</w:t>
                      </w:r>
                      <w:r w:rsidR="00052736" w:rsidRPr="00052736">
                        <w:rPr>
                          <w:rFonts w:hint="eastAsia"/>
                          <w:color w:val="009900"/>
                          <w:sz w:val="22"/>
                        </w:rPr>
                        <w:t>…</w:t>
                      </w:r>
                      <w:r w:rsidR="00052736" w:rsidRPr="00052736">
                        <w:rPr>
                          <w:rFonts w:hint="eastAsia"/>
                          <w:color w:val="009900"/>
                          <w:sz w:val="22"/>
                        </w:rPr>
                        <w:t>H29</w:t>
                      </w:r>
                      <w:r w:rsidR="00052736" w:rsidRPr="00052736">
                        <w:rPr>
                          <w:color w:val="009900"/>
                          <w:sz w:val="22"/>
                        </w:rPr>
                        <w:t>改正</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v:textbox>
              </v:shape>
            </w:pict>
          </mc:Fallback>
        </mc:AlternateContent>
      </w:r>
    </w:p>
    <w:p w:rsidR="00816CB2" w:rsidRDefault="00816CB2" w:rsidP="00EE7D88">
      <w:pPr>
        <w:jc w:val="center"/>
        <w:rPr>
          <w:sz w:val="28"/>
          <w:szCs w:val="28"/>
        </w:rPr>
      </w:pPr>
    </w:p>
    <w:p w:rsidR="00816CB2" w:rsidRDefault="00816CB2" w:rsidP="00EE7D88">
      <w:pPr>
        <w:jc w:val="center"/>
        <w:rPr>
          <w:sz w:val="28"/>
          <w:szCs w:val="28"/>
        </w:rPr>
      </w:pPr>
    </w:p>
    <w:p w:rsidR="00A317ED" w:rsidRDefault="00147623" w:rsidP="00EE7D88">
      <w:pPr>
        <w:jc w:val="center"/>
        <w:rPr>
          <w:sz w:val="28"/>
          <w:szCs w:val="28"/>
        </w:rPr>
      </w:pPr>
      <w:r>
        <w:rPr>
          <w:rFonts w:hint="eastAsia"/>
          <w:sz w:val="28"/>
          <w:szCs w:val="28"/>
        </w:rPr>
        <w:t>育児・介護休業等に関する規則の規定例［簡易版］</w:t>
      </w:r>
    </w:p>
    <w:p w:rsidR="003B4B1E" w:rsidRDefault="003B4B1E"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w:t>
      </w:r>
      <w:r w:rsidRPr="00052736">
        <w:rPr>
          <w:rFonts w:hint="eastAsia"/>
          <w:color w:val="009900"/>
          <w:szCs w:val="24"/>
        </w:rPr>
        <w:t>二　子が１歳６か月（本条第４項の申出にあっては２歳）になるまでに労働契約期間が満了し、更新されないことが明らかでないこと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59264" behindDoc="0" locked="0" layoutInCell="1" allowOverlap="1" wp14:anchorId="2211A314" wp14:editId="19AA082A">
                <wp:simplePos x="0" y="0"/>
                <wp:positionH relativeFrom="column">
                  <wp:posOffset>3810</wp:posOffset>
                </wp:positionH>
                <wp:positionV relativeFrom="paragraph">
                  <wp:posOffset>1905</wp:posOffset>
                </wp:positionV>
                <wp:extent cx="6204585" cy="1826895"/>
                <wp:effectExtent l="0" t="0" r="24765" b="20955"/>
                <wp:wrapNone/>
                <wp:docPr id="1" name="大かっこ 1"/>
                <wp:cNvGraphicFramePr/>
                <a:graphic xmlns:a="http://schemas.openxmlformats.org/drawingml/2006/main">
                  <a:graphicData uri="http://schemas.microsoft.com/office/word/2010/wordprocessingShape">
                    <wps:wsp>
                      <wps:cNvSpPr/>
                      <wps:spPr>
                        <a:xfrm>
                          <a:off x="0" y="0"/>
                          <a:ext cx="6204585" cy="18268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5B7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5pt;width:488.55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２　１にかかわらず、労使協定により除外された次の従業員からの休業の申出は拒</w:t>
      </w:r>
    </w:p>
    <w:p w:rsidR="00590EC8" w:rsidRPr="00CD47B4" w:rsidRDefault="00590EC8" w:rsidP="00590EC8">
      <w:pPr>
        <w:ind w:leftChars="300" w:left="720"/>
        <w:jc w:val="left"/>
        <w:rPr>
          <w:i/>
          <w:color w:val="0000FF"/>
          <w:szCs w:val="24"/>
        </w:rPr>
      </w:pPr>
      <w:r w:rsidRPr="00CD47B4">
        <w:rPr>
          <w:rFonts w:hint="eastAsia"/>
          <w:i/>
          <w:color w:val="0000FF"/>
          <w:szCs w:val="24"/>
        </w:rPr>
        <w:t>むことができる。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二　申出の日から１年以内（３</w:t>
      </w:r>
      <w:r w:rsidRPr="001976D9">
        <w:rPr>
          <w:rFonts w:hint="eastAsia"/>
          <w:i/>
          <w:color w:val="009900"/>
          <w:szCs w:val="24"/>
        </w:rPr>
        <w:t>及び４</w:t>
      </w:r>
      <w:r w:rsidRPr="00CD47B4">
        <w:rPr>
          <w:rFonts w:hint="eastAsia"/>
          <w:i/>
          <w:color w:val="0000FF"/>
          <w:szCs w:val="24"/>
        </w:rPr>
        <w:t>の申出をする場合は、６か月以内）に雇用</w:t>
      </w:r>
    </w:p>
    <w:p w:rsidR="00590EC8" w:rsidRPr="00CD47B4" w:rsidRDefault="00590EC8" w:rsidP="00590EC8">
      <w:pPr>
        <w:ind w:leftChars="400" w:left="960"/>
        <w:jc w:val="left"/>
        <w:rPr>
          <w:i/>
          <w:color w:val="0000FF"/>
          <w:szCs w:val="24"/>
        </w:rPr>
      </w:pPr>
      <w:r w:rsidRPr="00CD47B4">
        <w:rPr>
          <w:rFonts w:hint="eastAsia"/>
          <w:i/>
          <w:color w:val="0000FF"/>
          <w:szCs w:val="24"/>
        </w:rPr>
        <w:t>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052736" w:rsidRDefault="00EE7D88" w:rsidP="00EE7D88">
      <w:pPr>
        <w:ind w:left="240" w:hangingChars="100" w:hanging="240"/>
        <w:jc w:val="left"/>
        <w:rPr>
          <w:color w:val="009900"/>
          <w:szCs w:val="24"/>
        </w:rPr>
      </w:pPr>
      <w:r w:rsidRPr="00052736">
        <w:rPr>
          <w:rFonts w:hint="eastAsia"/>
          <w:color w:val="009900"/>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052736" w:rsidRDefault="0074593B" w:rsidP="0074593B">
      <w:pPr>
        <w:pStyle w:val="a7"/>
        <w:numPr>
          <w:ilvl w:val="0"/>
          <w:numId w:val="3"/>
        </w:numPr>
        <w:ind w:leftChars="0"/>
        <w:jc w:val="left"/>
        <w:rPr>
          <w:color w:val="009900"/>
          <w:szCs w:val="24"/>
        </w:rPr>
      </w:pPr>
      <w:r w:rsidRPr="00052736">
        <w:rPr>
          <w:rFonts w:hint="eastAsia"/>
          <w:color w:val="009900"/>
          <w:szCs w:val="24"/>
        </w:rPr>
        <w:t>従業員又は配偶者が子の１歳６か月の誕生日応当日の前日に育児休業をしていること</w:t>
      </w:r>
    </w:p>
    <w:p w:rsidR="0074593B" w:rsidRPr="00052736" w:rsidRDefault="0074593B" w:rsidP="0074593B">
      <w:pPr>
        <w:pStyle w:val="a7"/>
        <w:numPr>
          <w:ilvl w:val="0"/>
          <w:numId w:val="3"/>
        </w:numPr>
        <w:ind w:leftChars="0"/>
        <w:jc w:val="left"/>
        <w:rPr>
          <w:color w:val="009900"/>
          <w:szCs w:val="24"/>
        </w:rPr>
      </w:pPr>
      <w:r w:rsidRPr="00052736">
        <w:rPr>
          <w:rFonts w:hint="eastAsia"/>
          <w:color w:val="009900"/>
          <w:szCs w:val="24"/>
        </w:rPr>
        <w:t>次のいずれかの事情があること</w:t>
      </w:r>
    </w:p>
    <w:p w:rsidR="0074593B" w:rsidRPr="00052736" w:rsidRDefault="0074593B" w:rsidP="0074593B">
      <w:pPr>
        <w:pStyle w:val="a7"/>
        <w:numPr>
          <w:ilvl w:val="0"/>
          <w:numId w:val="4"/>
        </w:numPr>
        <w:ind w:leftChars="0"/>
        <w:jc w:val="left"/>
        <w:rPr>
          <w:color w:val="009900"/>
          <w:szCs w:val="24"/>
        </w:rPr>
      </w:pPr>
      <w:r w:rsidRPr="00052736">
        <w:rPr>
          <w:rFonts w:hint="eastAsia"/>
          <w:color w:val="009900"/>
          <w:szCs w:val="24"/>
        </w:rPr>
        <w:t>保育所等に入所を希望しているが、入所できない場合</w:t>
      </w:r>
    </w:p>
    <w:p w:rsidR="0074593B" w:rsidRPr="00052736" w:rsidRDefault="0074593B" w:rsidP="0074593B">
      <w:pPr>
        <w:pStyle w:val="a7"/>
        <w:numPr>
          <w:ilvl w:val="0"/>
          <w:numId w:val="4"/>
        </w:numPr>
        <w:ind w:leftChars="0"/>
        <w:jc w:val="left"/>
        <w:rPr>
          <w:color w:val="009900"/>
          <w:szCs w:val="24"/>
        </w:rPr>
      </w:pPr>
      <w:r w:rsidRPr="00052736">
        <w:rPr>
          <w:rFonts w:hint="eastAsia"/>
          <w:color w:val="009900"/>
          <w:szCs w:val="24"/>
        </w:rPr>
        <w:t>従業員の配偶者であって育児休業の対象となる子の親であり、１歳６か月以降育</w:t>
      </w:r>
      <w:r w:rsidRPr="00052736">
        <w:rPr>
          <w:rFonts w:hint="eastAsia"/>
          <w:color w:val="009900"/>
          <w:szCs w:val="24"/>
        </w:rPr>
        <w:lastRenderedPageBreak/>
        <w:t>児に当たる予定であった者が死亡、負傷、疾病等の事情により子を養育することが困難になった場合</w:t>
      </w:r>
    </w:p>
    <w:p w:rsidR="0074593B" w:rsidRPr="00F84817" w:rsidRDefault="0074593B" w:rsidP="0074593B">
      <w:pPr>
        <w:ind w:left="240" w:hangingChars="100" w:hanging="240"/>
        <w:jc w:val="left"/>
        <w:rPr>
          <w:szCs w:val="24"/>
        </w:rPr>
      </w:pPr>
      <w:r w:rsidRPr="00F84817">
        <w:rPr>
          <w:rFonts w:hint="eastAsia"/>
          <w:szCs w:val="24"/>
        </w:rPr>
        <w:t>５　育児休業をすることを希望する従業員は、原則として</w:t>
      </w:r>
      <w:r w:rsidR="0029604C" w:rsidRPr="00F84817">
        <w:rPr>
          <w:rFonts w:hint="eastAsia"/>
          <w:szCs w:val="24"/>
        </w:rPr>
        <w:t>、</w:t>
      </w:r>
      <w:r w:rsidRPr="00F84817">
        <w:rPr>
          <w:rFonts w:hint="eastAsia"/>
          <w:szCs w:val="24"/>
        </w:rPr>
        <w:t>育児休業を開始しようとする日の１か月前（３</w:t>
      </w:r>
      <w:r w:rsidRPr="00052736">
        <w:rPr>
          <w:rFonts w:hint="eastAsia"/>
          <w:color w:val="009900"/>
          <w:szCs w:val="24"/>
        </w:rPr>
        <w:t>及び４</w:t>
      </w:r>
      <w:r w:rsidRPr="00F84817">
        <w:rPr>
          <w:rFonts w:hint="eastAsia"/>
          <w:szCs w:val="24"/>
        </w:rPr>
        <w:t>に基づく１歳を超える休業の場合は、２週間前）までに、育児休業申出書を人事担当者に提出することにより申し出るものとする。</w:t>
      </w:r>
    </w:p>
    <w:p w:rsidR="0074593B" w:rsidRPr="00F84817" w:rsidRDefault="0074593B" w:rsidP="0074593B">
      <w:pPr>
        <w:ind w:left="240" w:hangingChars="100" w:hanging="240"/>
        <w:jc w:val="left"/>
        <w:rPr>
          <w:szCs w:val="24"/>
        </w:rPr>
      </w:pPr>
      <w:r w:rsidRPr="00F84817">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F84817" w:rsidRDefault="0074593B" w:rsidP="0074593B">
      <w:pPr>
        <w:pStyle w:val="a7"/>
        <w:numPr>
          <w:ilvl w:val="0"/>
          <w:numId w:val="5"/>
        </w:numPr>
        <w:ind w:leftChars="0"/>
        <w:jc w:val="left"/>
        <w:rPr>
          <w:szCs w:val="24"/>
        </w:rPr>
      </w:pPr>
      <w:r w:rsidRPr="00F84817">
        <w:rPr>
          <w:rFonts w:hint="eastAsia"/>
          <w:szCs w:val="24"/>
        </w:rPr>
        <w:t>第１項に基づく休業をした者が第３項</w:t>
      </w:r>
      <w:r w:rsidRPr="00052736">
        <w:rPr>
          <w:rFonts w:hint="eastAsia"/>
          <w:color w:val="009900"/>
          <w:szCs w:val="24"/>
        </w:rPr>
        <w:t>又は第４項</w:t>
      </w:r>
      <w:r w:rsidRPr="00F84817">
        <w:rPr>
          <w:rFonts w:hint="eastAsia"/>
          <w:szCs w:val="24"/>
        </w:rPr>
        <w:t>に基づく休業の申出をしようとする場合</w:t>
      </w:r>
      <w:r w:rsidRPr="00052736">
        <w:rPr>
          <w:rFonts w:hint="eastAsia"/>
          <w:color w:val="009900"/>
          <w:szCs w:val="24"/>
        </w:rPr>
        <w:t>又は第３項に基づく休業をした者が第４項に基づく休業の申出をしようとする場合</w:t>
      </w:r>
    </w:p>
    <w:p w:rsidR="0074593B" w:rsidRPr="00F84817" w:rsidRDefault="0074593B" w:rsidP="0074593B">
      <w:pPr>
        <w:pStyle w:val="a7"/>
        <w:numPr>
          <w:ilvl w:val="0"/>
          <w:numId w:val="5"/>
        </w:numPr>
        <w:ind w:leftChars="0"/>
        <w:jc w:val="left"/>
        <w:rPr>
          <w:szCs w:val="24"/>
        </w:rPr>
      </w:pPr>
      <w:r w:rsidRPr="00F84817">
        <w:rPr>
          <w:rFonts w:hint="eastAsia"/>
          <w:szCs w:val="24"/>
        </w:rPr>
        <w:t>配偶者の死亡等特別の事情がある場合</w:t>
      </w:r>
    </w:p>
    <w:p w:rsidR="0074593B" w:rsidRPr="00F84817" w:rsidRDefault="0074593B" w:rsidP="0074593B">
      <w:pPr>
        <w:jc w:val="left"/>
        <w:rPr>
          <w:szCs w:val="24"/>
        </w:rPr>
      </w:pPr>
      <w:r w:rsidRPr="00F84817">
        <w:rPr>
          <w:rFonts w:hint="eastAsia"/>
          <w:szCs w:val="24"/>
        </w:rPr>
        <w:t>７　育児休業申出書が提出されたときは、会社は速やかに当該育児休業申出書を提出した者に対し、育児休業取扱通知書を交付する。</w:t>
      </w:r>
    </w:p>
    <w:p w:rsidR="0074593B" w:rsidRPr="00F84817" w:rsidRDefault="0074593B" w:rsidP="0074593B">
      <w:pPr>
        <w:jc w:val="left"/>
        <w:rPr>
          <w:szCs w:val="24"/>
        </w:rPr>
      </w:pPr>
    </w:p>
    <w:p w:rsidR="00664990" w:rsidRPr="00F84817" w:rsidRDefault="00664990" w:rsidP="00664990">
      <w:pPr>
        <w:jc w:val="left"/>
        <w:rPr>
          <w:szCs w:val="24"/>
        </w:rPr>
      </w:pPr>
      <w:r w:rsidRPr="00F84817">
        <w:rPr>
          <w:rFonts w:hint="eastAsia"/>
          <w:szCs w:val="24"/>
        </w:rPr>
        <w:t>第２条（介護休業）</w:t>
      </w:r>
    </w:p>
    <w:p w:rsidR="00664990" w:rsidRPr="00F84817" w:rsidRDefault="00664990" w:rsidP="00664990">
      <w:pPr>
        <w:ind w:left="240" w:hangingChars="100" w:hanging="240"/>
        <w:jc w:val="left"/>
        <w:rPr>
          <w:szCs w:val="24"/>
        </w:rPr>
      </w:pPr>
      <w:r w:rsidRPr="00F84817">
        <w:rPr>
          <w:rFonts w:hint="eastAsia"/>
          <w:szCs w:val="24"/>
        </w:rPr>
        <w:t>１　要介護状態にある家族を介護する従業員（日雇従業員を除く）は、申出により</w:t>
      </w:r>
      <w:r w:rsidR="00934EDA" w:rsidRPr="00F84817">
        <w:rPr>
          <w:rFonts w:hint="eastAsia"/>
          <w:szCs w:val="24"/>
        </w:rPr>
        <w:t>、</w:t>
      </w:r>
      <w:r w:rsidRPr="001976D9">
        <w:rPr>
          <w:rFonts w:hint="eastAsia"/>
          <w:color w:val="009900"/>
          <w:szCs w:val="24"/>
        </w:rPr>
        <w:t>介護を必要とする家</w:t>
      </w:r>
      <w:r w:rsidRPr="00052736">
        <w:rPr>
          <w:rFonts w:hint="eastAsia"/>
          <w:color w:val="009900"/>
          <w:szCs w:val="24"/>
        </w:rPr>
        <w:t>族１人につき、通算９３日までの範囲内で３回を上限として</w:t>
      </w:r>
      <w:r w:rsidRPr="00F84817">
        <w:rPr>
          <w:rFonts w:hint="eastAsia"/>
          <w:szCs w:val="24"/>
        </w:rPr>
        <w:t>介護休業をすることができる。ただし、有期契約従業員にあっては、申出時点において、次のいずれにも該当する者に限り、介護休業をすることができる。</w:t>
      </w:r>
    </w:p>
    <w:p w:rsidR="00664990" w:rsidRPr="00F84817" w:rsidRDefault="00664990" w:rsidP="00664990">
      <w:pPr>
        <w:ind w:left="240" w:hangingChars="100" w:hanging="240"/>
        <w:jc w:val="left"/>
        <w:rPr>
          <w:szCs w:val="24"/>
        </w:rPr>
      </w:pPr>
      <w:r w:rsidRPr="00F84817">
        <w:rPr>
          <w:rFonts w:hint="eastAsia"/>
          <w:szCs w:val="24"/>
        </w:rPr>
        <w:t xml:space="preserve">　一　入社１年以上であること</w:t>
      </w:r>
    </w:p>
    <w:p w:rsidR="00664990" w:rsidRDefault="00664990" w:rsidP="00664990">
      <w:pPr>
        <w:ind w:left="480" w:hangingChars="200" w:hanging="480"/>
        <w:jc w:val="left"/>
        <w:rPr>
          <w:szCs w:val="24"/>
        </w:rPr>
      </w:pPr>
      <w:r w:rsidRPr="00F84817">
        <w:rPr>
          <w:rFonts w:hint="eastAsia"/>
          <w:szCs w:val="24"/>
        </w:rPr>
        <w:t xml:space="preserve">　</w:t>
      </w:r>
      <w:r w:rsidRPr="00052736">
        <w:rPr>
          <w:rFonts w:hint="eastAsia"/>
          <w:color w:val="009900"/>
          <w:szCs w:val="24"/>
        </w:rPr>
        <w:t>二　介護休業開始予定日から９３日</w:t>
      </w:r>
      <w:r w:rsidR="00934EDA" w:rsidRPr="00052736">
        <w:rPr>
          <w:rFonts w:hint="eastAsia"/>
          <w:color w:val="009900"/>
          <w:szCs w:val="24"/>
        </w:rPr>
        <w:t>を</w:t>
      </w:r>
      <w:r w:rsidRPr="00052736">
        <w:rPr>
          <w:rFonts w:hint="eastAsia"/>
          <w:color w:val="009900"/>
          <w:szCs w:val="24"/>
        </w:rPr>
        <w:t>経過する日から６か月を経過する日までに労働契約期間が満了し、更新されないことが明らかでないこと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60288" behindDoc="0" locked="0" layoutInCell="1" allowOverlap="1" wp14:anchorId="4CD08DD6" wp14:editId="77DE18F7">
                <wp:simplePos x="0" y="0"/>
                <wp:positionH relativeFrom="column">
                  <wp:posOffset>3810</wp:posOffset>
                </wp:positionH>
                <wp:positionV relativeFrom="paragraph">
                  <wp:posOffset>40005</wp:posOffset>
                </wp:positionV>
                <wp:extent cx="6204585" cy="156019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6204585" cy="15601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D43E" id="大かっこ 2" o:spid="_x0000_s1026" type="#_x0000_t185" style="position:absolute;left:0;text-align:left;margin-left:.3pt;margin-top:3.15pt;width:488.5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jc w:val="left"/>
        <w:rPr>
          <w:i/>
          <w:color w:val="0000FF"/>
          <w:szCs w:val="24"/>
        </w:rPr>
      </w:pPr>
      <w:r w:rsidRPr="00CD47B4">
        <w:rPr>
          <w:rFonts w:hint="eastAsia"/>
          <w:i/>
          <w:color w:val="0000FF"/>
          <w:szCs w:val="24"/>
        </w:rPr>
        <w:t xml:space="preserve">　　２　１にかかわらず、労使協定により除外された次の従業員からの休業の申出は拒む</w:t>
      </w:r>
    </w:p>
    <w:p w:rsidR="00590EC8" w:rsidRPr="00CD47B4" w:rsidRDefault="00590EC8" w:rsidP="00590EC8">
      <w:pPr>
        <w:jc w:val="left"/>
        <w:rPr>
          <w:i/>
          <w:color w:val="0000FF"/>
          <w:szCs w:val="24"/>
        </w:rPr>
      </w:pPr>
      <w:r w:rsidRPr="00CD47B4">
        <w:rPr>
          <w:rFonts w:hint="eastAsia"/>
          <w:i/>
          <w:color w:val="0000FF"/>
          <w:szCs w:val="24"/>
        </w:rPr>
        <w:t xml:space="preserve">　　　　ことができる。</w:t>
      </w:r>
    </w:p>
    <w:p w:rsidR="00590EC8" w:rsidRPr="00CD47B4" w:rsidRDefault="00590EC8" w:rsidP="00590EC8">
      <w:pPr>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jc w:val="left"/>
        <w:rPr>
          <w:i/>
          <w:color w:val="0000FF"/>
          <w:szCs w:val="24"/>
        </w:rPr>
      </w:pPr>
      <w:r w:rsidRPr="00CD47B4">
        <w:rPr>
          <w:rFonts w:hint="eastAsia"/>
          <w:i/>
          <w:color w:val="0000FF"/>
          <w:szCs w:val="24"/>
        </w:rPr>
        <w:t xml:space="preserve">　　　二　申出の日から９３日以内に雇用関係が終了することが明らかな従業員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w:t>
      </w:r>
      <w:r w:rsidRPr="00251719">
        <w:rPr>
          <w:rFonts w:hint="eastAsia"/>
          <w:color w:val="009900"/>
          <w:szCs w:val="24"/>
        </w:rPr>
        <w:t>祖父母／兄弟姉妹／</w:t>
      </w:r>
      <w:r w:rsidR="00664990" w:rsidRPr="00251719">
        <w:rPr>
          <w:rFonts w:hint="eastAsia"/>
          <w:color w:val="009900"/>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664990" w:rsidP="00664990">
      <w:pPr>
        <w:ind w:left="480" w:hangingChars="200" w:hanging="480"/>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w:t>
      </w:r>
      <w:r w:rsidR="0060424D">
        <w:rPr>
          <w:rFonts w:hint="eastAsia"/>
          <w:szCs w:val="24"/>
        </w:rPr>
        <w:lastRenderedPageBreak/>
        <w:t>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69504" behindDoc="0" locked="0" layoutInCell="1" allowOverlap="1" wp14:anchorId="3191DD62" wp14:editId="43E6D2D1">
                <wp:simplePos x="0" y="0"/>
                <wp:positionH relativeFrom="column">
                  <wp:posOffset>3810</wp:posOffset>
                </wp:positionH>
                <wp:positionV relativeFrom="paragraph">
                  <wp:posOffset>3810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CF8D98" id="大かっこ 3" o:spid="_x0000_s1026" type="#_x0000_t185" style="position:absolute;left:0;text-align:left;margin-left:.3pt;margin-top:.3pt;width:487.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１　小学校就学の始期に達するまでの子を養育する従業員（日雇従業員を除</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く）は、負傷し、又は疾病にかかった当該子の世話をするために、又は当</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該子に予防接種や健康診断を受けさせるために、就業規則第○条に規定す</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る年次有給休暇とは別に、当該子が１人の場合は１年間につき５日、２人</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以上の場合は１年間につき１０日を限度として、子の看護休暇を取得する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ことができる。この場合の１年間とは、４月１日から翌年３月３１日まで</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の期間とする。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二　１週間の所定労働日数が２日以下の従業員</w:t>
      </w:r>
    </w:p>
    <w:p w:rsidR="0060424D" w:rsidRDefault="00AE57B3" w:rsidP="0060424D">
      <w:pPr>
        <w:ind w:left="240" w:hangingChars="100" w:hanging="240"/>
        <w:jc w:val="left"/>
        <w:rPr>
          <w:szCs w:val="24"/>
        </w:rPr>
      </w:pPr>
      <w:r>
        <w:rPr>
          <w:rFonts w:hint="eastAsia"/>
          <w:szCs w:val="24"/>
        </w:rPr>
        <w:t>２　子の看護休暇は、</w:t>
      </w:r>
      <w:r w:rsidR="00102D44" w:rsidRPr="00102D44">
        <w:rPr>
          <w:rFonts w:hint="eastAsia"/>
          <w:color w:val="FF0000"/>
          <w:szCs w:val="24"/>
        </w:rPr>
        <w:t>時間単位で始業時刻から連続又は終業時刻まで連続して</w:t>
      </w:r>
      <w:r w:rsidR="00102D44" w:rsidRPr="00102D44">
        <w:rPr>
          <w:rFonts w:hint="eastAsia"/>
          <w:szCs w:val="24"/>
        </w:rPr>
        <w:t>取得することができる。</w:t>
      </w:r>
    </w:p>
    <w:p w:rsidR="00102D44" w:rsidRDefault="00102D44" w:rsidP="0060424D">
      <w:pPr>
        <w:ind w:left="240" w:hangingChars="100" w:hanging="240"/>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71552" behindDoc="0" locked="0" layoutInCell="1" allowOverlap="1" wp14:anchorId="1CFD7E39" wp14:editId="43E006BB">
                <wp:simplePos x="0" y="0"/>
                <wp:positionH relativeFrom="column">
                  <wp:posOffset>3810</wp:posOffset>
                </wp:positionH>
                <wp:positionV relativeFrom="paragraph">
                  <wp:posOffset>1905</wp:posOffset>
                </wp:positionV>
                <wp:extent cx="6191250" cy="2284095"/>
                <wp:effectExtent l="0" t="0" r="19050" b="20955"/>
                <wp:wrapNone/>
                <wp:docPr id="4" name="大かっこ 4"/>
                <wp:cNvGraphicFramePr/>
                <a:graphic xmlns:a="http://schemas.openxmlformats.org/drawingml/2006/main">
                  <a:graphicData uri="http://schemas.microsoft.com/office/word/2010/wordprocessingShape">
                    <wps:wsp>
                      <wps:cNvSpPr/>
                      <wps:spPr>
                        <a:xfrm>
                          <a:off x="0" y="0"/>
                          <a:ext cx="6191250" cy="22840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C5BA" id="大かっこ 4" o:spid="_x0000_s1026" type="#_x0000_t185" style="position:absolute;left:0;text-align:left;margin-left:.3pt;margin-top:.15pt;width:487.5pt;height:17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１　要介護状態にある家族の介護その他の世話をする従業員（日雇従業員を除く）</w:t>
      </w:r>
    </w:p>
    <w:p w:rsidR="00590EC8" w:rsidRPr="00CD47B4" w:rsidRDefault="00590EC8" w:rsidP="00590EC8">
      <w:pPr>
        <w:ind w:leftChars="400" w:left="960"/>
        <w:jc w:val="left"/>
        <w:rPr>
          <w:i/>
          <w:color w:val="0000FF"/>
          <w:szCs w:val="24"/>
        </w:rPr>
      </w:pPr>
      <w:r w:rsidRPr="00CD47B4">
        <w:rPr>
          <w:rFonts w:hint="eastAsia"/>
          <w:i/>
          <w:color w:val="0000FF"/>
          <w:szCs w:val="24"/>
        </w:rPr>
        <w:t>は、就業規則第○条に規定する年次有給休暇とは別に、対象家族が１人の場合</w:t>
      </w:r>
    </w:p>
    <w:p w:rsidR="00590EC8" w:rsidRPr="00CD47B4" w:rsidRDefault="00590EC8" w:rsidP="00590EC8">
      <w:pPr>
        <w:ind w:leftChars="400" w:left="960"/>
        <w:jc w:val="left"/>
        <w:rPr>
          <w:i/>
          <w:color w:val="0000FF"/>
          <w:szCs w:val="24"/>
        </w:rPr>
      </w:pPr>
      <w:r w:rsidRPr="00CD47B4">
        <w:rPr>
          <w:rFonts w:hint="eastAsia"/>
          <w:i/>
          <w:color w:val="0000FF"/>
          <w:szCs w:val="24"/>
        </w:rPr>
        <w:t>は１年間につき５日、２人以上の場合は１年間につき１０日を限度として、介</w:t>
      </w:r>
    </w:p>
    <w:p w:rsidR="00590EC8" w:rsidRPr="00CD47B4" w:rsidRDefault="00590EC8" w:rsidP="00590EC8">
      <w:pPr>
        <w:ind w:leftChars="400" w:left="960"/>
        <w:jc w:val="left"/>
        <w:rPr>
          <w:i/>
          <w:color w:val="0000FF"/>
          <w:szCs w:val="24"/>
        </w:rPr>
      </w:pPr>
      <w:r w:rsidRPr="00CD47B4">
        <w:rPr>
          <w:rFonts w:hint="eastAsia"/>
          <w:i/>
          <w:color w:val="0000FF"/>
          <w:szCs w:val="24"/>
        </w:rPr>
        <w:t>護休暇を取得することができる。この場合の１年間とは、４月１日から翌年３</w:t>
      </w:r>
    </w:p>
    <w:p w:rsidR="00590EC8" w:rsidRPr="00CD47B4" w:rsidRDefault="00590EC8" w:rsidP="00590EC8">
      <w:pPr>
        <w:ind w:leftChars="400" w:left="960"/>
        <w:jc w:val="left"/>
        <w:rPr>
          <w:i/>
          <w:color w:val="0000FF"/>
          <w:szCs w:val="24"/>
        </w:rPr>
      </w:pPr>
      <w:r w:rsidRPr="00CD47B4">
        <w:rPr>
          <w:rFonts w:hint="eastAsia"/>
          <w:i/>
          <w:color w:val="0000FF"/>
          <w:szCs w:val="24"/>
        </w:rPr>
        <w:t>月３１日までの期間とする。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二　１週間の所定労働日数が２日以下の従業員</w:t>
      </w:r>
    </w:p>
    <w:p w:rsidR="00E36E42" w:rsidRDefault="00E36E42" w:rsidP="0060424D">
      <w:pPr>
        <w:ind w:left="240" w:hangingChars="100" w:hanging="240"/>
        <w:jc w:val="left"/>
        <w:rPr>
          <w:szCs w:val="24"/>
        </w:rPr>
      </w:pPr>
      <w:r>
        <w:rPr>
          <w:rFonts w:hint="eastAsia"/>
          <w:szCs w:val="24"/>
        </w:rPr>
        <w:t>２　介護休暇は、</w:t>
      </w:r>
      <w:r w:rsidR="00102D44" w:rsidRPr="00102D44">
        <w:rPr>
          <w:rFonts w:hint="eastAsia"/>
          <w:color w:val="FF0000"/>
          <w:szCs w:val="24"/>
        </w:rPr>
        <w:t>時間単位で始業時刻から連続又は終業時刻まで連続して</w:t>
      </w:r>
      <w:r>
        <w:rPr>
          <w:rFonts w:hint="eastAsia"/>
          <w:szCs w:val="24"/>
        </w:rPr>
        <w:t>取得することができる。</w:t>
      </w:r>
    </w:p>
    <w:p w:rsidR="00E36E42" w:rsidRDefault="00E36E42" w:rsidP="0060424D">
      <w:pPr>
        <w:ind w:left="240" w:hangingChars="100" w:hanging="240"/>
        <w:jc w:val="left"/>
        <w:rPr>
          <w:szCs w:val="24"/>
        </w:rPr>
      </w:pPr>
    </w:p>
    <w:p w:rsidR="00E36E42" w:rsidRDefault="00E36E42" w:rsidP="00E36E42">
      <w:pPr>
        <w:jc w:val="left"/>
        <w:rPr>
          <w:szCs w:val="24"/>
        </w:rPr>
      </w:pPr>
      <w:r>
        <w:rPr>
          <w:rFonts w:hint="eastAsia"/>
          <w:szCs w:val="24"/>
        </w:rPr>
        <w:t>第５条（育児</w:t>
      </w:r>
      <w:r w:rsidRPr="00251719">
        <w:rPr>
          <w:rFonts w:hint="eastAsia"/>
          <w:color w:val="009900"/>
          <w:szCs w:val="24"/>
        </w:rPr>
        <w:t>・介護</w:t>
      </w:r>
      <w:r>
        <w:rPr>
          <w:rFonts w:hint="eastAsia"/>
          <w:szCs w:val="24"/>
        </w:rPr>
        <w:t>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w:t>
      </w:r>
      <w:r w:rsidRPr="00251719">
        <w:rPr>
          <w:rFonts w:hint="eastAsia"/>
          <w:color w:val="009900"/>
          <w:szCs w:val="24"/>
        </w:rPr>
        <w:t>又は要介護状態にある家族を介護する従業員（日雇従業員を除く）が当該家族を介護するために</w:t>
      </w:r>
      <w:r>
        <w:rPr>
          <w:rFonts w:hint="eastAsia"/>
          <w:szCs w:val="24"/>
        </w:rPr>
        <w:t>申し出た場合には、事業の正常な運営に支障がある場合を除き、所定労働時間を超えて労働をさせることはない。</w:t>
      </w:r>
    </w:p>
    <w:p w:rsidR="00102D44" w:rsidRDefault="00102D44" w:rsidP="00102D44">
      <w:pPr>
        <w:jc w:val="left"/>
        <w:rPr>
          <w:szCs w:val="24"/>
        </w:rPr>
      </w:pPr>
      <w:r w:rsidRPr="00CD47B4">
        <w:rPr>
          <w:rFonts w:hint="eastAsia"/>
          <w:i/>
          <w:noProof/>
          <w:color w:val="0000FF"/>
          <w:szCs w:val="24"/>
        </w:rPr>
        <w:lastRenderedPageBreak/>
        <mc:AlternateContent>
          <mc:Choice Requires="wps">
            <w:drawing>
              <wp:anchor distT="0" distB="0" distL="114300" distR="114300" simplePos="0" relativeHeight="251675648" behindDoc="0" locked="0" layoutInCell="1" allowOverlap="1" wp14:anchorId="269E25CA" wp14:editId="1C1C89A1">
                <wp:simplePos x="0" y="0"/>
                <wp:positionH relativeFrom="column">
                  <wp:posOffset>48006</wp:posOffset>
                </wp:positionH>
                <wp:positionV relativeFrom="paragraph">
                  <wp:posOffset>142875</wp:posOffset>
                </wp:positionV>
                <wp:extent cx="6115050" cy="1450848"/>
                <wp:effectExtent l="0" t="0" r="19050" b="16510"/>
                <wp:wrapNone/>
                <wp:docPr id="8" name="大かっこ 8"/>
                <wp:cNvGraphicFramePr/>
                <a:graphic xmlns:a="http://schemas.openxmlformats.org/drawingml/2006/main">
                  <a:graphicData uri="http://schemas.microsoft.com/office/word/2010/wordprocessingShape">
                    <wps:wsp>
                      <wps:cNvSpPr/>
                      <wps:spPr>
                        <a:xfrm>
                          <a:off x="0" y="0"/>
                          <a:ext cx="6115050" cy="145084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8073" id="大かっこ 8" o:spid="_x0000_s1026" type="#_x0000_t185" style="position:absolute;left:0;text-align:left;margin-left:3.8pt;margin-top:11.25pt;width:481.5pt;height:1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" strokecolor="#4579b8 [3044]"/>
            </w:pict>
          </mc:Fallback>
        </mc:AlternateConten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２　１にかかわらず、労使協定によって除外された次の従業員からの所定外労働の</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制限の申出は拒むことができる。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二　１週間の所定労働日数が２日以下の従業員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※以下、２項を３項に繰り下げ</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642BC3" w:rsidRPr="00642BC3" w:rsidRDefault="00642BC3"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lastRenderedPageBreak/>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642BC3">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642BC3">
      <w:pPr>
        <w:ind w:leftChars="100" w:left="240"/>
        <w:jc w:val="left"/>
        <w:rPr>
          <w:szCs w:val="24"/>
        </w:rPr>
      </w:pPr>
      <w:r>
        <w:rPr>
          <w:rFonts w:hint="eastAsia"/>
          <w:szCs w:val="24"/>
        </w:rPr>
        <w:t xml:space="preserve">　一　日雇従業員</w:t>
      </w:r>
    </w:p>
    <w:p w:rsidR="005B7D78" w:rsidRDefault="00102D44" w:rsidP="00642BC3">
      <w:pPr>
        <w:ind w:leftChars="100" w:left="240"/>
        <w:jc w:val="left"/>
        <w:rPr>
          <w:szCs w:val="24"/>
        </w:rPr>
      </w:pPr>
      <w:r w:rsidRPr="00CD47B4">
        <w:rPr>
          <w:rFonts w:hint="eastAsia"/>
          <w:i/>
          <w:noProof/>
          <w:color w:val="0000FF"/>
          <w:szCs w:val="24"/>
        </w:rPr>
        <mc:AlternateContent>
          <mc:Choice Requires="wps">
            <w:drawing>
              <wp:anchor distT="0" distB="0" distL="114300" distR="114300" simplePos="0" relativeHeight="251681792" behindDoc="0" locked="0" layoutInCell="1" allowOverlap="1" wp14:anchorId="22E04207" wp14:editId="1051D3CC">
                <wp:simplePos x="0" y="0"/>
                <wp:positionH relativeFrom="column">
                  <wp:posOffset>-25146</wp:posOffset>
                </wp:positionH>
                <wp:positionV relativeFrom="paragraph">
                  <wp:posOffset>225171</wp:posOffset>
                </wp:positionV>
                <wp:extent cx="6212586" cy="1800225"/>
                <wp:effectExtent l="0" t="0" r="17145" b="28575"/>
                <wp:wrapNone/>
                <wp:docPr id="6" name="大かっこ 6"/>
                <wp:cNvGraphicFramePr/>
                <a:graphic xmlns:a="http://schemas.openxmlformats.org/drawingml/2006/main">
                  <a:graphicData uri="http://schemas.microsoft.com/office/word/2010/wordprocessingShape">
                    <wps:wsp>
                      <wps:cNvSpPr/>
                      <wps:spPr>
                        <a:xfrm>
                          <a:off x="0" y="0"/>
                          <a:ext cx="6212586"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DBB4E" id="大かっこ 6" o:spid="_x0000_s1026" type="#_x0000_t185" style="position:absolute;left:0;text-align:left;margin-left:-2pt;margin-top:17.75pt;width:489.2pt;height:14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" strokecolor="#4579b8 [3044]"/>
            </w:pict>
          </mc:Fallback>
        </mc:AlternateContent>
      </w:r>
      <w:r w:rsidR="005B7D78">
        <w:rPr>
          <w:rFonts w:hint="eastAsia"/>
          <w:szCs w:val="24"/>
        </w:rPr>
        <w:t xml:space="preserve">　二　１日の所定労働時間が６時間以下である従業員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１にかかわらず、次のいずれかに該当する従業員からの育児短時間勤務の申出は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１日の所定労働時間が６時間以下の従業員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三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102D44" w:rsidP="005B7D78">
      <w:pPr>
        <w:ind w:left="240" w:hangingChars="100" w:hanging="240"/>
        <w:jc w:val="left"/>
        <w:rPr>
          <w:szCs w:val="24"/>
        </w:rPr>
      </w:pPr>
      <w:r w:rsidRPr="00CD47B4">
        <w:rPr>
          <w:rFonts w:hint="eastAsia"/>
          <w:i/>
          <w:noProof/>
          <w:color w:val="0000FF"/>
          <w:szCs w:val="24"/>
        </w:rPr>
        <mc:AlternateContent>
          <mc:Choice Requires="wps">
            <w:drawing>
              <wp:anchor distT="0" distB="0" distL="114300" distR="114300" simplePos="0" relativeHeight="251683840" behindDoc="0" locked="0" layoutInCell="1" allowOverlap="1" wp14:anchorId="10FE08F9" wp14:editId="7CAAE9AE">
                <wp:simplePos x="0" y="0"/>
                <wp:positionH relativeFrom="column">
                  <wp:posOffset>-25146</wp:posOffset>
                </wp:positionH>
                <wp:positionV relativeFrom="paragraph">
                  <wp:posOffset>234316</wp:posOffset>
                </wp:positionV>
                <wp:extent cx="6305550" cy="1197864"/>
                <wp:effectExtent l="0" t="0" r="19050" b="21590"/>
                <wp:wrapNone/>
                <wp:docPr id="7" name="大かっこ 7"/>
                <wp:cNvGraphicFramePr/>
                <a:graphic xmlns:a="http://schemas.openxmlformats.org/drawingml/2006/main">
                  <a:graphicData uri="http://schemas.microsoft.com/office/word/2010/wordprocessingShape">
                    <wps:wsp>
                      <wps:cNvSpPr/>
                      <wps:spPr>
                        <a:xfrm>
                          <a:off x="0" y="0"/>
                          <a:ext cx="6305550" cy="1197864"/>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3B4B1E" w:rsidRDefault="003B4B1E" w:rsidP="003B4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08F9" id="大かっこ 7" o:spid="_x0000_s1027" type="#_x0000_t185" style="position:absolute;left:0;text-align:left;margin-left:-2pt;margin-top:18.45pt;width:496.5pt;height:9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" strokecolor="#4579b8 [3044]">
                <v:textbox>
                  <w:txbxContent>
                    <w:p w:rsidR="003B4B1E" w:rsidRDefault="003B4B1E" w:rsidP="003B4B1E">
                      <w:pPr>
                        <w:jc w:val="center"/>
                      </w:pPr>
                    </w:p>
                  </w:txbxContent>
                </v:textbox>
              </v:shape>
            </w:pict>
          </mc:Fallback>
        </mc:AlternateContent>
      </w:r>
      <w:r w:rsidR="007D7874">
        <w:rPr>
          <w:rFonts w:hint="eastAsia"/>
          <w:szCs w:val="24"/>
        </w:rPr>
        <w:t>２　１にかかわらず、日雇従業員からの介護短時間勤務の申出は拒むことができる。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１にかかわらず、次のいずれかに該当する従業員からの介護短時間勤務の申出は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E94DFE" w:rsidP="003B4B1E">
      <w:pPr>
        <w:ind w:left="240" w:hangingChars="100" w:hanging="240"/>
        <w:jc w:val="left"/>
        <w:rPr>
          <w:i/>
          <w:color w:val="0000FF"/>
          <w:szCs w:val="24"/>
        </w:rPr>
      </w:pPr>
      <w:r>
        <w:rPr>
          <w:rFonts w:hint="eastAsia"/>
          <w:i/>
          <w:noProof/>
          <w:color w:val="0000FF"/>
          <w:szCs w:val="24"/>
        </w:rPr>
        <mc:AlternateContent>
          <mc:Choice Requires="wps">
            <w:drawing>
              <wp:anchor distT="0" distB="0" distL="114300" distR="114300" simplePos="0" relativeHeight="251689984" behindDoc="0" locked="0" layoutInCell="1" allowOverlap="1" wp14:anchorId="65B969C8" wp14:editId="151C147F">
                <wp:simplePos x="0" y="0"/>
                <wp:positionH relativeFrom="column">
                  <wp:posOffset>3873246</wp:posOffset>
                </wp:positionH>
                <wp:positionV relativeFrom="paragraph">
                  <wp:posOffset>340360</wp:posOffset>
                </wp:positionV>
                <wp:extent cx="2633345" cy="474980"/>
                <wp:effectExtent l="0" t="0" r="14605" b="20320"/>
                <wp:wrapNone/>
                <wp:docPr id="12" name="正方形/長方形 12"/>
                <wp:cNvGraphicFramePr/>
                <a:graphic xmlns:a="http://schemas.openxmlformats.org/drawingml/2006/main">
                  <a:graphicData uri="http://schemas.microsoft.com/office/word/2010/wordprocessingShape">
                    <wps:wsp>
                      <wps:cNvSpPr/>
                      <wps:spPr>
                        <a:xfrm>
                          <a:off x="0" y="0"/>
                          <a:ext cx="2633345" cy="474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0DAC" id="正方形/長方形 12" o:spid="_x0000_s1026" style="position:absolute;left:0;text-align:left;margin-left:305pt;margin-top:26.8pt;width:207.35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" fillcolor="white [3212]" strokecolor="white [3212]" strokeweight="2pt"/>
            </w:pict>
          </mc:Fallback>
        </mc:AlternateContent>
      </w:r>
      <w:r>
        <w:rPr>
          <w:rFonts w:hint="eastAsia"/>
          <w:i/>
          <w:noProof/>
          <w:color w:val="0000FF"/>
          <w:szCs w:val="24"/>
        </w:rPr>
        <mc:AlternateContent>
          <mc:Choice Requires="wps">
            <w:drawing>
              <wp:anchor distT="0" distB="0" distL="114300" distR="114300" simplePos="0" relativeHeight="251687936" behindDoc="0" locked="0" layoutInCell="1" allowOverlap="1" wp14:anchorId="666CAD63" wp14:editId="7244934B">
                <wp:simplePos x="0" y="0"/>
                <wp:positionH relativeFrom="column">
                  <wp:posOffset>-335915</wp:posOffset>
                </wp:positionH>
                <wp:positionV relativeFrom="paragraph">
                  <wp:posOffset>361950</wp:posOffset>
                </wp:positionV>
                <wp:extent cx="2633345" cy="474980"/>
                <wp:effectExtent l="0" t="0" r="14605" b="20320"/>
                <wp:wrapNone/>
                <wp:docPr id="11" name="正方形/長方形 11"/>
                <wp:cNvGraphicFramePr/>
                <a:graphic xmlns:a="http://schemas.openxmlformats.org/drawingml/2006/main">
                  <a:graphicData uri="http://schemas.microsoft.com/office/word/2010/wordprocessingShape">
                    <wps:wsp>
                      <wps:cNvSpPr/>
                      <wps:spPr>
                        <a:xfrm>
                          <a:off x="0" y="0"/>
                          <a:ext cx="2633345" cy="474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796D" id="正方形/長方形 11" o:spid="_x0000_s1026" style="position:absolute;left:0;text-align:left;margin-left:-26.45pt;margin-top:28.5pt;width:207.35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" fillcolor="white [3212]" strokecolor="white [3212]" strokeweight="2pt"/>
            </w:pict>
          </mc:Fallback>
        </mc:AlternateContent>
      </w:r>
      <w:r w:rsidR="003B4B1E" w:rsidRPr="00CD47B4">
        <w:rPr>
          <w:rFonts w:hint="eastAsia"/>
          <w:i/>
          <w:color w:val="0000FF"/>
          <w:szCs w:val="24"/>
        </w:rPr>
        <w:t xml:space="preserve">　　　一　日雇従業員</w:t>
      </w:r>
    </w:p>
    <w:p w:rsidR="003B4B1E" w:rsidRPr="00CD47B4" w:rsidRDefault="00E94DFE" w:rsidP="003B4B1E">
      <w:pPr>
        <w:ind w:left="240" w:hangingChars="100" w:hanging="240"/>
        <w:jc w:val="left"/>
        <w:rPr>
          <w:i/>
          <w:color w:val="0000FF"/>
          <w:szCs w:val="24"/>
        </w:rPr>
      </w:pPr>
      <w:r>
        <w:rPr>
          <w:rFonts w:hint="eastAsia"/>
          <w:i/>
          <w:noProof/>
          <w:color w:val="0000FF"/>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-445770</wp:posOffset>
                </wp:positionH>
                <wp:positionV relativeFrom="paragraph">
                  <wp:posOffset>-378333</wp:posOffset>
                </wp:positionV>
                <wp:extent cx="6903720" cy="365760"/>
                <wp:effectExtent l="0" t="0" r="11430" b="15240"/>
                <wp:wrapNone/>
                <wp:docPr id="10" name="正方形/長方形 10"/>
                <wp:cNvGraphicFramePr/>
                <a:graphic xmlns:a="http://schemas.openxmlformats.org/drawingml/2006/main">
                  <a:graphicData uri="http://schemas.microsoft.com/office/word/2010/wordprocessingShape">
                    <wps:wsp>
                      <wps:cNvSpPr/>
                      <wps:spPr>
                        <a:xfrm>
                          <a:off x="0" y="0"/>
                          <a:ext cx="690372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F03AD" id="正方形/長方形 10" o:spid="_x0000_s1026" style="position:absolute;left:0;text-align:left;margin-left:-35.1pt;margin-top:-29.8pt;width:543.6pt;height:2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" fillcolor="white [3212]" strokecolor="white [3212]" strokeweight="2pt"/>
            </w:pict>
          </mc:Fallback>
        </mc:AlternateContent>
      </w:r>
      <w:r w:rsidR="00102D44" w:rsidRPr="00CD47B4">
        <w:rPr>
          <w:rFonts w:hint="eastAsia"/>
          <w:i/>
          <w:noProof/>
          <w:color w:val="0000FF"/>
          <w:szCs w:val="24"/>
        </w:rPr>
        <mc:AlternateContent>
          <mc:Choice Requires="wps">
            <w:drawing>
              <wp:anchor distT="0" distB="0" distL="114300" distR="114300" simplePos="0" relativeHeight="251685888" behindDoc="0" locked="0" layoutInCell="1" allowOverlap="1" wp14:anchorId="41486C50" wp14:editId="12701E4B">
                <wp:simplePos x="0" y="0"/>
                <wp:positionH relativeFrom="column">
                  <wp:posOffset>3048</wp:posOffset>
                </wp:positionH>
                <wp:positionV relativeFrom="paragraph">
                  <wp:posOffset>-529590</wp:posOffset>
                </wp:positionV>
                <wp:extent cx="6305550" cy="1197610"/>
                <wp:effectExtent l="0" t="0" r="19050" b="21590"/>
                <wp:wrapNone/>
                <wp:docPr id="9" name="大かっこ 9"/>
                <wp:cNvGraphicFramePr/>
                <a:graphic xmlns:a="http://schemas.openxmlformats.org/drawingml/2006/main">
                  <a:graphicData uri="http://schemas.microsoft.com/office/word/2010/wordprocessingShape">
                    <wps:wsp>
                      <wps:cNvSpPr/>
                      <wps:spPr>
                        <a:xfrm>
                          <a:off x="0" y="0"/>
                          <a:ext cx="6305550" cy="119761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02D44" w:rsidRDefault="00102D44" w:rsidP="00102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6C50" id="大かっこ 9" o:spid="_x0000_s1028" type="#_x0000_t185" style="position:absolute;left:0;text-align:left;margin-left:.25pt;margin-top:-41.7pt;width:496.5pt;height:9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" strokecolor="#4579b8 [3044]">
                <v:textbox>
                  <w:txbxContent>
                    <w:p w:rsidR="00102D44" w:rsidRDefault="00102D44" w:rsidP="00102D44">
                      <w:pPr>
                        <w:jc w:val="center"/>
                      </w:pPr>
                    </w:p>
                  </w:txbxContent>
                </v:textbox>
              </v:shape>
            </w:pict>
          </mc:Fallback>
        </mc:AlternateContent>
      </w:r>
      <w:r w:rsidR="003B4B1E" w:rsidRPr="00CD47B4">
        <w:rPr>
          <w:rFonts w:hint="eastAsia"/>
          <w:i/>
          <w:color w:val="0000FF"/>
          <w:szCs w:val="24"/>
        </w:rPr>
        <w:t xml:space="preserve">　　　二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7D7874" w:rsidRDefault="007D7874" w:rsidP="005B7D78">
      <w:pPr>
        <w:ind w:left="240" w:hangingChars="100" w:hanging="240"/>
        <w:jc w:val="left"/>
        <w:rPr>
          <w:szCs w:val="24"/>
        </w:rPr>
      </w:pPr>
      <w:r>
        <w:rPr>
          <w:rFonts w:hint="eastAsia"/>
          <w:szCs w:val="24"/>
        </w:rPr>
        <w:t>３　介護のための短時間勤務をしようとする者は、</w:t>
      </w:r>
      <w:r w:rsidRPr="00251719">
        <w:rPr>
          <w:rFonts w:hint="eastAsia"/>
          <w:color w:val="009900"/>
          <w:szCs w:val="24"/>
        </w:rPr>
        <w:t>利用開始の日から３年の間で２回までの範囲内で</w:t>
      </w:r>
      <w:r>
        <w:rPr>
          <w:rFonts w:hint="eastAsia"/>
          <w:szCs w:val="24"/>
        </w:rPr>
        <w:t>、短縮を開始しようとする日及び短縮を終了しようとする日を明らかにして、原則として、短縮を開始しようとする日の２週間前までに、短時間勤務申出書により人事担当者に申し出なければならない。</w:t>
      </w:r>
    </w:p>
    <w:p w:rsidR="003B4B1E" w:rsidRDefault="003B4B1E"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Pr="00251719" w:rsidRDefault="00DF45C8" w:rsidP="007D7874">
      <w:pPr>
        <w:ind w:left="240" w:hangingChars="100" w:hanging="240"/>
        <w:jc w:val="left"/>
        <w:rPr>
          <w:color w:val="009900"/>
          <w:szCs w:val="24"/>
        </w:rPr>
      </w:pPr>
      <w:r w:rsidRPr="00251719">
        <w:rPr>
          <w:rFonts w:hint="eastAsia"/>
          <w:color w:val="009900"/>
          <w:szCs w:val="24"/>
        </w:rPr>
        <w:t>第１１条（育児休業等に関するハラスメント</w:t>
      </w:r>
      <w:r w:rsidR="00E17C66" w:rsidRPr="00251719">
        <w:rPr>
          <w:rFonts w:hint="eastAsia"/>
          <w:color w:val="009900"/>
          <w:szCs w:val="24"/>
        </w:rPr>
        <w:t>の防止</w:t>
      </w:r>
      <w:r w:rsidRPr="00251719">
        <w:rPr>
          <w:rFonts w:hint="eastAsia"/>
          <w:color w:val="009900"/>
          <w:szCs w:val="24"/>
        </w:rPr>
        <w:t>）</w:t>
      </w:r>
    </w:p>
    <w:p w:rsidR="00DF45C8" w:rsidRPr="00251719" w:rsidRDefault="00DF45C8" w:rsidP="007D7874">
      <w:pPr>
        <w:ind w:left="240" w:hangingChars="100" w:hanging="240"/>
        <w:jc w:val="left"/>
        <w:rPr>
          <w:color w:val="009900"/>
          <w:szCs w:val="24"/>
        </w:rPr>
      </w:pPr>
      <w:r w:rsidRPr="00251719">
        <w:rPr>
          <w:rFonts w:hint="eastAsia"/>
          <w:color w:val="009900"/>
          <w:szCs w:val="24"/>
        </w:rPr>
        <w:t>１　すべての従業員は第１条～第９条の制度の申出・利用に関して、当該申出・利用する従業員の就業環境を害する言動を行ってはならない。</w:t>
      </w:r>
    </w:p>
    <w:p w:rsidR="00DF45C8" w:rsidRPr="00251719" w:rsidRDefault="00DF45C8" w:rsidP="007D7874">
      <w:pPr>
        <w:ind w:left="240" w:hangingChars="100" w:hanging="240"/>
        <w:jc w:val="left"/>
        <w:rPr>
          <w:color w:val="009900"/>
          <w:szCs w:val="24"/>
        </w:rPr>
      </w:pPr>
      <w:r w:rsidRPr="00251719">
        <w:rPr>
          <w:rFonts w:hint="eastAsia"/>
          <w:color w:val="009900"/>
          <w:szCs w:val="24"/>
        </w:rPr>
        <w:t>２　１の言動を行ったと認</w:t>
      </w:r>
      <w:r w:rsidR="00E17C66" w:rsidRPr="00251719">
        <w:rPr>
          <w:rFonts w:hint="eastAsia"/>
          <w:color w:val="009900"/>
          <w:szCs w:val="24"/>
        </w:rPr>
        <w:t>められる従業員に対しては、就業規則第○条及び第△条に基づき、厳正</w:t>
      </w:r>
      <w:r w:rsidRPr="00251719">
        <w:rPr>
          <w:rFonts w:hint="eastAsia"/>
          <w:color w:val="009900"/>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E94DFE" w:rsidRDefault="00DF45C8" w:rsidP="00E94DFE">
      <w:pPr>
        <w:autoSpaceDE w:val="0"/>
        <w:autoSpaceDN w:val="0"/>
        <w:adjustRightInd w:val="0"/>
        <w:ind w:leftChars="100" w:left="240"/>
        <w:jc w:val="left"/>
        <w:rPr>
          <w:szCs w:val="24"/>
        </w:rPr>
      </w:pPr>
      <w:r>
        <w:rPr>
          <w:rFonts w:hint="eastAsia"/>
          <w:szCs w:val="24"/>
        </w:rPr>
        <w:t xml:space="preserve">　育児・介護休業、子の看護休暇、介護休暇、育児</w:t>
      </w:r>
      <w:r w:rsidRPr="00251719">
        <w:rPr>
          <w:rFonts w:hint="eastAsia"/>
          <w:color w:val="009900"/>
          <w:szCs w:val="24"/>
        </w:rPr>
        <w:t>・介護</w:t>
      </w:r>
      <w:r>
        <w:rPr>
          <w:rFonts w:hint="eastAsia"/>
          <w:szCs w:val="24"/>
        </w:rPr>
        <w:t>のための所定外労働の制限、時間外労</w:t>
      </w:r>
      <w:r w:rsidR="00E17C66">
        <w:rPr>
          <w:rFonts w:hint="eastAsia"/>
          <w:szCs w:val="24"/>
        </w:rPr>
        <w:t>働及び深夜業の制限、育児短時間勤務並びに介護短時間勤務に関して</w:t>
      </w:r>
      <w:r>
        <w:rPr>
          <w:rFonts w:hint="eastAsia"/>
          <w:szCs w:val="24"/>
        </w:rPr>
        <w:t>、この</w:t>
      </w:r>
    </w:p>
    <w:p w:rsidR="00E94DFE" w:rsidRDefault="00DF45C8" w:rsidP="00E94DFE">
      <w:pPr>
        <w:autoSpaceDE w:val="0"/>
        <w:autoSpaceDN w:val="0"/>
        <w:adjustRightInd w:val="0"/>
        <w:ind w:leftChars="100" w:left="240"/>
        <w:jc w:val="left"/>
        <w:rPr>
          <w:szCs w:val="24"/>
        </w:rPr>
      </w:pPr>
      <w:r>
        <w:rPr>
          <w:rFonts w:hint="eastAsia"/>
          <w:szCs w:val="24"/>
        </w:rPr>
        <w:t>規則に定めのないことについては、育児・介護休業法その他の法令の定めるところに</w:t>
      </w:r>
    </w:p>
    <w:p w:rsidR="00DF45C8" w:rsidRPr="009D579B" w:rsidRDefault="00DF45C8" w:rsidP="00E94DFE">
      <w:pPr>
        <w:autoSpaceDE w:val="0"/>
        <w:autoSpaceDN w:val="0"/>
        <w:adjustRightInd w:val="0"/>
        <w:ind w:leftChars="100" w:left="240"/>
        <w:jc w:val="left"/>
        <w:rPr>
          <w:color w:val="1F497D"/>
          <w:kern w:val="0"/>
          <w:sz w:val="20"/>
          <w:lang w:val="ja-JP"/>
        </w:rPr>
      </w:pPr>
      <w:r>
        <w:rPr>
          <w:rFonts w:hint="eastAsia"/>
          <w:szCs w:val="24"/>
        </w:rPr>
        <w:t>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sidR="00E94DFE">
        <w:rPr>
          <w:rFonts w:hint="eastAsia"/>
          <w:szCs w:val="24"/>
        </w:rPr>
        <w:t>令和</w:t>
      </w:r>
      <w:r>
        <w:rPr>
          <w:rFonts w:hint="eastAsia"/>
          <w:szCs w:val="24"/>
        </w:rPr>
        <w:t>○年○月○日から適用する。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E4" w:rsidRDefault="00A00AE4" w:rsidP="00B11BB1">
      <w:r>
        <w:separator/>
      </w:r>
    </w:p>
  </w:endnote>
  <w:endnote w:type="continuationSeparator" w:id="0">
    <w:p w:rsidR="00A00AE4" w:rsidRDefault="00A00AE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311"/>
      <w:docPartObj>
        <w:docPartGallery w:val="Page Numbers (Bottom of Page)"/>
        <w:docPartUnique/>
      </w:docPartObj>
    </w:sdtPr>
    <w:sdtEndPr/>
    <w:sdtContent>
      <w:p w:rsidR="00816CB2" w:rsidRDefault="00816CB2">
        <w:pPr>
          <w:pStyle w:val="a5"/>
          <w:jc w:val="center"/>
        </w:pPr>
        <w:r>
          <w:fldChar w:fldCharType="begin"/>
        </w:r>
        <w:r>
          <w:instrText>PAGE   \* MERGEFORMAT</w:instrText>
        </w:r>
        <w:r>
          <w:fldChar w:fldCharType="separate"/>
        </w:r>
        <w:r w:rsidR="00C558DC" w:rsidRPr="00C558DC">
          <w:rPr>
            <w:noProof/>
            <w:lang w:val="ja-JP"/>
          </w:rPr>
          <w:t>1</w:t>
        </w:r>
        <w:r>
          <w:fldChar w:fldCharType="end"/>
        </w:r>
      </w:p>
    </w:sdtContent>
  </w:sdt>
  <w:p w:rsidR="00816CB2" w:rsidRDefault="00816C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E4" w:rsidRDefault="00A00AE4" w:rsidP="00B11BB1">
      <w:r>
        <w:separator/>
      </w:r>
    </w:p>
  </w:footnote>
  <w:footnote w:type="continuationSeparator" w:id="0">
    <w:p w:rsidR="00A00AE4" w:rsidRDefault="00A00AE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52736"/>
    <w:rsid w:val="000F38FB"/>
    <w:rsid w:val="00102D44"/>
    <w:rsid w:val="00147623"/>
    <w:rsid w:val="001976D9"/>
    <w:rsid w:val="0021077D"/>
    <w:rsid w:val="00222A6F"/>
    <w:rsid w:val="00242448"/>
    <w:rsid w:val="00251719"/>
    <w:rsid w:val="0029604C"/>
    <w:rsid w:val="002B79DB"/>
    <w:rsid w:val="00322451"/>
    <w:rsid w:val="003B4B1E"/>
    <w:rsid w:val="00457519"/>
    <w:rsid w:val="004B1475"/>
    <w:rsid w:val="005042F6"/>
    <w:rsid w:val="00526FF0"/>
    <w:rsid w:val="00590EC8"/>
    <w:rsid w:val="005B7D78"/>
    <w:rsid w:val="0060424D"/>
    <w:rsid w:val="00642BC3"/>
    <w:rsid w:val="00664990"/>
    <w:rsid w:val="00666CA0"/>
    <w:rsid w:val="006E6605"/>
    <w:rsid w:val="0072212E"/>
    <w:rsid w:val="007327E2"/>
    <w:rsid w:val="0074593B"/>
    <w:rsid w:val="007D7874"/>
    <w:rsid w:val="00816CB2"/>
    <w:rsid w:val="008B1C8C"/>
    <w:rsid w:val="00934EDA"/>
    <w:rsid w:val="009C6871"/>
    <w:rsid w:val="009D579B"/>
    <w:rsid w:val="00A00AE4"/>
    <w:rsid w:val="00A317ED"/>
    <w:rsid w:val="00A3658E"/>
    <w:rsid w:val="00A40319"/>
    <w:rsid w:val="00AC3E1C"/>
    <w:rsid w:val="00AE57B3"/>
    <w:rsid w:val="00AF0D41"/>
    <w:rsid w:val="00B11BB1"/>
    <w:rsid w:val="00BE04E7"/>
    <w:rsid w:val="00C558DC"/>
    <w:rsid w:val="00C85E10"/>
    <w:rsid w:val="00CD47B4"/>
    <w:rsid w:val="00DF45C8"/>
    <w:rsid w:val="00E17C66"/>
    <w:rsid w:val="00E36E42"/>
    <w:rsid w:val="00E41AB7"/>
    <w:rsid w:val="00E61261"/>
    <w:rsid w:val="00E94DFE"/>
    <w:rsid w:val="00EE7D88"/>
    <w:rsid w:val="00F3741D"/>
    <w:rsid w:val="00F8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DF01EF-A874-4F6D-9ACB-808A1EA3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379A-EB2C-4A9A-88E4-0F2732F0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5709</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佐久間 大地(sakuma-daichi)</cp:lastModifiedBy>
  <cp:revision>2</cp:revision>
  <cp:lastPrinted>2017-08-16T02:27:00Z</cp:lastPrinted>
  <dcterms:created xsi:type="dcterms:W3CDTF">2021-01-19T00:54:00Z</dcterms:created>
  <dcterms:modified xsi:type="dcterms:W3CDTF">2021-01-19T00:54:00Z</dcterms:modified>
</cp:coreProperties>
</file>