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17" w:rsidRDefault="003E1D0D">
      <w:pPr>
        <w:rPr>
          <w:rFonts w:ascii="ＭＳ ゴシック" w:eastAsia="ＭＳ ゴシック" w:hAnsi="ＭＳ ゴシック"/>
        </w:rPr>
      </w:pPr>
      <w:r>
        <w:rPr>
          <w:rFonts w:ascii="ＭＳ ゴシック" w:eastAsia="ＭＳ ゴシック" w:hAnsi="ＭＳ ゴシック" w:hint="eastAsia"/>
        </w:rPr>
        <w:t>広報誌掲載例</w:t>
      </w:r>
    </w:p>
    <w:p w:rsidR="007E6C82" w:rsidRDefault="007E6C82">
      <w:pPr>
        <w:rPr>
          <w:rFonts w:ascii="ＭＳ ゴシック" w:eastAsia="ＭＳ ゴシック" w:hAnsi="ＭＳ ゴシック"/>
        </w:rPr>
      </w:pPr>
      <w:r>
        <w:rPr>
          <w:rFonts w:ascii="ＭＳ ゴシック" w:eastAsia="ＭＳ ゴシック" w:hAnsi="ＭＳ ゴシック" w:hint="eastAsia"/>
        </w:rPr>
        <w:t>＜事業主向け</w:t>
      </w:r>
      <w:r w:rsidR="007C0FFE">
        <w:rPr>
          <w:rFonts w:ascii="ＭＳ ゴシック" w:eastAsia="ＭＳ ゴシック" w:hAnsi="ＭＳ ゴシック" w:hint="eastAsia"/>
        </w:rPr>
        <w:t>①</w:t>
      </w:r>
      <w:r>
        <w:rPr>
          <w:rFonts w:ascii="ＭＳ ゴシック" w:eastAsia="ＭＳ ゴシック" w:hAnsi="ＭＳ ゴシック" w:hint="eastAsia"/>
        </w:rPr>
        <w:t>＞</w:t>
      </w:r>
    </w:p>
    <w:p w:rsidR="0056119E" w:rsidRPr="00CC6F41" w:rsidRDefault="0056119E" w:rsidP="00376170">
      <w:pPr>
        <w:jc w:val="center"/>
        <w:rPr>
          <w:rFonts w:ascii="ＭＳ ゴシック" w:eastAsia="ＭＳ ゴシック" w:hAnsi="ＭＳ ゴシック"/>
          <w:sz w:val="28"/>
          <w:szCs w:val="28"/>
        </w:rPr>
      </w:pPr>
      <w:r w:rsidRPr="00CC6F41">
        <w:rPr>
          <w:rFonts w:ascii="ＭＳ ゴシック" w:eastAsia="ＭＳ ゴシック" w:hAnsi="ＭＳ ゴシック" w:hint="eastAsia"/>
          <w:sz w:val="28"/>
          <w:szCs w:val="28"/>
        </w:rPr>
        <w:t>介護離職</w:t>
      </w:r>
      <w:r w:rsidR="00376170" w:rsidRPr="00CC6F41">
        <w:rPr>
          <w:rFonts w:ascii="ＭＳ ゴシック" w:eastAsia="ＭＳ ゴシック" w:hAnsi="ＭＳ ゴシック" w:hint="eastAsia"/>
          <w:sz w:val="28"/>
          <w:szCs w:val="28"/>
        </w:rPr>
        <w:t>を防止しましょう！</w:t>
      </w:r>
    </w:p>
    <w:p w:rsidR="00376170" w:rsidRDefault="00376170" w:rsidP="00376170">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56119E" w:rsidRPr="0056119E" w:rsidRDefault="0056119E" w:rsidP="003E36BC">
      <w:pPr>
        <w:ind w:firstLineChars="100" w:firstLine="200"/>
        <w:rPr>
          <w:rFonts w:ascii="ＭＳ ゴシック" w:eastAsia="ＭＳ ゴシック" w:hAnsi="ＭＳ ゴシック"/>
        </w:rPr>
      </w:pPr>
      <w:r w:rsidRPr="007E6C82">
        <w:rPr>
          <w:rFonts w:ascii="ＭＳ ゴシック" w:eastAsia="ＭＳ ゴシック" w:hAnsi="ＭＳ ゴシック" w:hint="eastAsia"/>
        </w:rPr>
        <w:t>経験を積んだ熟練従業員や管理職など企業の中核となる人材が、仕事と介護の両立に悩み離職してしまうことは、企業にとって大きな損失です。</w:t>
      </w:r>
      <w:r w:rsidR="0010215B">
        <w:rPr>
          <w:rFonts w:ascii="ＭＳ ゴシック" w:eastAsia="ＭＳ ゴシック" w:hAnsi="ＭＳ ゴシック" w:hint="eastAsia"/>
        </w:rPr>
        <w:t>介護離職</w:t>
      </w:r>
      <w:r w:rsidR="000A193D" w:rsidRPr="000A193D">
        <w:rPr>
          <w:rFonts w:ascii="ＭＳ ゴシック" w:eastAsia="ＭＳ ゴシック" w:hAnsi="ＭＳ ゴシック" w:hint="eastAsia"/>
        </w:rPr>
        <w:t>を防ぐためにも、従業員に対して、</w:t>
      </w:r>
      <w:r w:rsidR="003503F8">
        <w:rPr>
          <w:rFonts w:ascii="ＭＳ ゴシック" w:eastAsia="ＭＳ ゴシック" w:hAnsi="ＭＳ ゴシック" w:hint="eastAsia"/>
        </w:rPr>
        <w:t>以下の取組を</w:t>
      </w:r>
      <w:r w:rsidR="001B7F62">
        <w:rPr>
          <w:rFonts w:ascii="ＭＳ ゴシック" w:eastAsia="ＭＳ ゴシック" w:hAnsi="ＭＳ ゴシック" w:hint="eastAsia"/>
        </w:rPr>
        <w:t>積極的に</w:t>
      </w:r>
      <w:r w:rsidR="003503F8">
        <w:rPr>
          <w:rFonts w:ascii="ＭＳ ゴシック" w:eastAsia="ＭＳ ゴシック" w:hAnsi="ＭＳ ゴシック" w:hint="eastAsia"/>
        </w:rPr>
        <w:t>行いま</w:t>
      </w:r>
      <w:r w:rsidR="000A193D" w:rsidRPr="000A193D">
        <w:rPr>
          <w:rFonts w:ascii="ＭＳ ゴシック" w:eastAsia="ＭＳ ゴシック" w:hAnsi="ＭＳ ゴシック" w:hint="eastAsia"/>
        </w:rPr>
        <w:t>しょう。</w:t>
      </w:r>
    </w:p>
    <w:p w:rsidR="003E36BC"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１　</w:t>
      </w:r>
      <w:r w:rsidR="003E36BC">
        <w:rPr>
          <w:rFonts w:ascii="ＭＳ ゴシック" w:eastAsia="ＭＳ ゴシック" w:hAnsi="ＭＳ ゴシック" w:hint="eastAsia"/>
        </w:rPr>
        <w:t>仕事と介護の両立支援制度の整備</w:t>
      </w:r>
    </w:p>
    <w:p w:rsidR="003E36BC" w:rsidRDefault="002A3F8A" w:rsidP="002A3F8A">
      <w:pPr>
        <w:ind w:left="401" w:hangingChars="200" w:hanging="401"/>
        <w:rPr>
          <w:rFonts w:ascii="ＭＳ ゴシック" w:eastAsia="ＭＳ ゴシック" w:hAnsi="ＭＳ ゴシック"/>
        </w:rPr>
      </w:pPr>
      <w:r>
        <w:rPr>
          <w:rFonts w:ascii="ＭＳ ゴシック" w:eastAsia="ＭＳ ゴシック" w:hAnsi="ＭＳ ゴシック" w:hint="eastAsia"/>
        </w:rPr>
        <w:t>（１）育児・介護休業法で定められた制度については</w:t>
      </w:r>
      <w:r w:rsidR="003E36BC">
        <w:rPr>
          <w:rFonts w:ascii="ＭＳ ゴシック" w:eastAsia="ＭＳ ゴシック" w:hAnsi="ＭＳ ゴシック" w:hint="eastAsia"/>
        </w:rPr>
        <w:t>、就業規則に制度を定めておく必要があります。育児・介護休業法に沿った就業規則の整備を進めましょう。</w:t>
      </w:r>
    </w:p>
    <w:p w:rsidR="001B7F62" w:rsidRDefault="001B7F62" w:rsidP="001B7F62">
      <w:pPr>
        <w:ind w:firstLineChars="213" w:firstLine="427"/>
        <w:rPr>
          <w:rFonts w:ascii="ＭＳ ゴシック" w:eastAsia="ＭＳ ゴシック" w:hAnsi="ＭＳ ゴシック"/>
        </w:rPr>
      </w:pPr>
      <w:r w:rsidRPr="001B7F62">
        <w:rPr>
          <w:rFonts w:ascii="ＭＳ ゴシック" w:eastAsia="ＭＳ ゴシック" w:hAnsi="ＭＳ ゴシック"/>
        </w:rPr>
        <w:t>https://jsite.mhlw.go.jp/hokkaido-roudoukyoku/hourei_seido_tetsuzuki/houkaisei_goannai</w:t>
      </w:r>
    </w:p>
    <w:p w:rsidR="003E36BC" w:rsidRDefault="003E36BC" w:rsidP="001B7F62">
      <w:pPr>
        <w:ind w:firstLineChars="213" w:firstLine="427"/>
        <w:rPr>
          <w:rFonts w:ascii="ＭＳ ゴシック" w:eastAsia="ＭＳ ゴシック" w:hAnsi="ＭＳ ゴシック"/>
        </w:rPr>
      </w:pPr>
      <w:r w:rsidRPr="00B10C27">
        <w:rPr>
          <w:rFonts w:ascii="ＭＳ ゴシック" w:eastAsia="ＭＳ ゴシック" w:hAnsi="ＭＳ ゴシック"/>
        </w:rPr>
        <w:t>/_120519.html</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（２）法で定められた制度（抜粋）</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　①　介護休業制度</w:t>
      </w:r>
    </w:p>
    <w:p w:rsidR="002A3F8A" w:rsidRDefault="002A3F8A"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介護が必要な家族1人について、通算して93日まで、3回を上限として分割して取得できます。また、介護休業期間中は、要件を満たせば雇用保険</w:t>
      </w:r>
      <w:r w:rsidR="0068010A">
        <w:rPr>
          <w:rFonts w:ascii="ＭＳ ゴシック" w:eastAsia="ＭＳ ゴシック" w:hAnsi="ＭＳ ゴシック" w:hint="eastAsia"/>
        </w:rPr>
        <w:t>（ハローワーク）</w:t>
      </w:r>
      <w:r>
        <w:rPr>
          <w:rFonts w:ascii="ＭＳ ゴシック" w:eastAsia="ＭＳ ゴシック" w:hAnsi="ＭＳ ゴシック" w:hint="eastAsia"/>
        </w:rPr>
        <w:t>から休業前の賃金の67％が支給されます（介護休業給付金）。</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　②　介護休暇制度</w:t>
      </w:r>
    </w:p>
    <w:p w:rsidR="002A3F8A" w:rsidRDefault="002A3F8A"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sidR="008A143A">
        <w:rPr>
          <w:rFonts w:ascii="ＭＳ ゴシック" w:eastAsia="ＭＳ ゴシック" w:hAnsi="ＭＳ ゴシック" w:hint="eastAsia"/>
        </w:rPr>
        <w:t>介護その他の世話を行うため</w:t>
      </w:r>
      <w:r>
        <w:rPr>
          <w:rFonts w:ascii="ＭＳ ゴシック" w:eastAsia="ＭＳ ゴシック" w:hAnsi="ＭＳ ゴシック" w:hint="eastAsia"/>
        </w:rPr>
        <w:t>、1</w:t>
      </w:r>
      <w:r w:rsidR="00A57BF2">
        <w:rPr>
          <w:rFonts w:ascii="ＭＳ ゴシック" w:eastAsia="ＭＳ ゴシック" w:hAnsi="ＭＳ ゴシック" w:hint="eastAsia"/>
        </w:rPr>
        <w:t>年</w:t>
      </w:r>
      <w:r>
        <w:rPr>
          <w:rFonts w:ascii="ＭＳ ゴシック" w:eastAsia="ＭＳ ゴシック" w:hAnsi="ＭＳ ゴシック" w:hint="eastAsia"/>
        </w:rPr>
        <w:t>に5</w:t>
      </w:r>
      <w:r w:rsidR="008A143A">
        <w:rPr>
          <w:rFonts w:ascii="ＭＳ ゴシック" w:eastAsia="ＭＳ ゴシック" w:hAnsi="ＭＳ ゴシック" w:hint="eastAsia"/>
        </w:rPr>
        <w:t>日（</w:t>
      </w:r>
      <w:r>
        <w:rPr>
          <w:rFonts w:ascii="ＭＳ ゴシック" w:eastAsia="ＭＳ ゴシック" w:hAnsi="ＭＳ ゴシック" w:hint="eastAsia"/>
        </w:rPr>
        <w:t>対象</w:t>
      </w:r>
      <w:r w:rsidR="00F2783F">
        <w:rPr>
          <w:rFonts w:ascii="ＭＳ ゴシック" w:eastAsia="ＭＳ ゴシック" w:hAnsi="ＭＳ ゴシック" w:hint="eastAsia"/>
        </w:rPr>
        <w:t>家</w:t>
      </w:r>
      <w:r>
        <w:rPr>
          <w:rFonts w:ascii="ＭＳ ゴシック" w:eastAsia="ＭＳ ゴシック" w:hAnsi="ＭＳ ゴシック" w:hint="eastAsia"/>
        </w:rPr>
        <w:t>族が2人以上の場合は1</w:t>
      </w:r>
      <w:r w:rsidR="00A57BF2">
        <w:rPr>
          <w:rFonts w:ascii="ＭＳ ゴシック" w:eastAsia="ＭＳ ゴシック" w:hAnsi="ＭＳ ゴシック" w:hint="eastAsia"/>
        </w:rPr>
        <w:t>年</w:t>
      </w:r>
      <w:r>
        <w:rPr>
          <w:rFonts w:ascii="ＭＳ ゴシック" w:eastAsia="ＭＳ ゴシック" w:hAnsi="ＭＳ ゴシック" w:hint="eastAsia"/>
        </w:rPr>
        <w:t>に10日</w:t>
      </w:r>
      <w:r w:rsidR="008A143A">
        <w:rPr>
          <w:rFonts w:ascii="ＭＳ ゴシック" w:eastAsia="ＭＳ ゴシック" w:hAnsi="ＭＳ ゴシック" w:hint="eastAsia"/>
        </w:rPr>
        <w:t>）</w:t>
      </w:r>
      <w:r>
        <w:rPr>
          <w:rFonts w:ascii="ＭＳ ゴシック" w:eastAsia="ＭＳ ゴシック" w:hAnsi="ＭＳ ゴシック" w:hint="eastAsia"/>
        </w:rPr>
        <w:t>まで、年次有給休暇とは別に1日または半日単位</w:t>
      </w:r>
      <w:r w:rsidR="00A57BF2">
        <w:rPr>
          <w:rFonts w:ascii="ＭＳ ゴシック" w:eastAsia="ＭＳ ゴシック" w:hAnsi="ＭＳ ゴシック" w:hint="eastAsia"/>
        </w:rPr>
        <w:t>（所定労働時間の2分の1）</w:t>
      </w:r>
      <w:r>
        <w:rPr>
          <w:rFonts w:ascii="ＭＳ ゴシック" w:eastAsia="ＭＳ ゴシック" w:hAnsi="ＭＳ ゴシック" w:hint="eastAsia"/>
        </w:rPr>
        <w:t>で</w:t>
      </w:r>
      <w:r w:rsidR="00A57BF2">
        <w:rPr>
          <w:rFonts w:ascii="ＭＳ ゴシック" w:eastAsia="ＭＳ ゴシック" w:hAnsi="ＭＳ ゴシック" w:hint="eastAsia"/>
        </w:rPr>
        <w:t>取得できます。</w:t>
      </w:r>
    </w:p>
    <w:p w:rsidR="00A57BF2" w:rsidRDefault="00A57BF2" w:rsidP="003E36BC">
      <w:pPr>
        <w:rPr>
          <w:rFonts w:ascii="ＭＳ ゴシック" w:eastAsia="ＭＳ ゴシック" w:hAnsi="ＭＳ ゴシック"/>
        </w:rPr>
      </w:pPr>
      <w:r>
        <w:rPr>
          <w:rFonts w:ascii="ＭＳ ゴシック" w:eastAsia="ＭＳ ゴシック" w:hAnsi="ＭＳ ゴシック" w:hint="eastAsia"/>
        </w:rPr>
        <w:t xml:space="preserve">　③　介護のための短時間勤務等の制度</w:t>
      </w:r>
    </w:p>
    <w:p w:rsidR="00A57BF2" w:rsidRDefault="00A57BF2"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事業主は、介護が必要な家族1人につき、利用開始から3年間で2回以上の利用が可能な以下のいずれかの制度を作らなければならないことになっています。</w:t>
      </w:r>
    </w:p>
    <w:p w:rsidR="00CC6F41" w:rsidRDefault="00CC6F41" w:rsidP="00CC6F41">
      <w:pPr>
        <w:ind w:firstLineChars="300" w:firstLine="601"/>
        <w:rPr>
          <w:rFonts w:ascii="ＭＳ ゴシック" w:eastAsia="ＭＳ ゴシック" w:hAnsi="ＭＳ ゴシック"/>
        </w:rPr>
      </w:pPr>
      <w:r>
        <w:rPr>
          <w:rFonts w:ascii="ＭＳ ゴシック" w:eastAsia="ＭＳ ゴシック" w:hAnsi="ＭＳ ゴシック" w:hint="eastAsia"/>
        </w:rPr>
        <w:t xml:space="preserve">ａ　短時間勤務の制度　</w:t>
      </w:r>
      <w:r w:rsidR="00A57BF2">
        <w:rPr>
          <w:rFonts w:ascii="ＭＳ ゴシック" w:eastAsia="ＭＳ ゴシック" w:hAnsi="ＭＳ ゴシック" w:hint="eastAsia"/>
        </w:rPr>
        <w:t>ｂ　フレックスタイム制度</w:t>
      </w:r>
    </w:p>
    <w:p w:rsidR="00A57BF2" w:rsidRDefault="00CC6F41" w:rsidP="00CC6F41">
      <w:pPr>
        <w:ind w:firstLineChars="200" w:firstLine="401"/>
        <w:rPr>
          <w:rFonts w:ascii="ＭＳ ゴシック" w:eastAsia="ＭＳ ゴシック" w:hAnsi="ＭＳ ゴシック"/>
        </w:rPr>
      </w:pPr>
      <w:r>
        <w:rPr>
          <w:rFonts w:ascii="ＭＳ ゴシック" w:eastAsia="ＭＳ ゴシック" w:hAnsi="ＭＳ ゴシック" w:hint="eastAsia"/>
        </w:rPr>
        <w:t xml:space="preserve">　ｃ　</w:t>
      </w:r>
      <w:r w:rsidRPr="00AD3D47">
        <w:rPr>
          <w:rFonts w:ascii="ＭＳ ゴシック" w:eastAsia="ＭＳ ゴシック" w:hAnsi="ＭＳ ゴシック" w:hint="eastAsia"/>
          <w:spacing w:val="10"/>
          <w:kern w:val="0"/>
          <w:fitText w:val="1600" w:id="1914965760"/>
        </w:rPr>
        <w:t>時差出勤の制</w:t>
      </w:r>
      <w:r w:rsidRPr="00AD3D47">
        <w:rPr>
          <w:rFonts w:ascii="ＭＳ ゴシック" w:eastAsia="ＭＳ ゴシック" w:hAnsi="ＭＳ ゴシック" w:hint="eastAsia"/>
          <w:spacing w:val="-30"/>
          <w:kern w:val="0"/>
          <w:fitText w:val="1600" w:id="1914965760"/>
        </w:rPr>
        <w:t>度</w:t>
      </w:r>
      <w:r>
        <w:rPr>
          <w:rFonts w:ascii="ＭＳ ゴシック" w:eastAsia="ＭＳ ゴシック" w:hAnsi="ＭＳ ゴシック" w:hint="eastAsia"/>
        </w:rPr>
        <w:t xml:space="preserve">　</w:t>
      </w:r>
      <w:r w:rsidR="00A57BF2">
        <w:rPr>
          <w:rFonts w:ascii="ＭＳ ゴシック" w:eastAsia="ＭＳ ゴシック" w:hAnsi="ＭＳ ゴシック" w:hint="eastAsia"/>
        </w:rPr>
        <w:t>ｄ　介護サービスの費用の助成</w:t>
      </w:r>
    </w:p>
    <w:p w:rsidR="00A57BF2" w:rsidRDefault="00A57BF2" w:rsidP="00A57BF2">
      <w:pPr>
        <w:ind w:firstLineChars="100" w:firstLine="200"/>
        <w:rPr>
          <w:rFonts w:ascii="ＭＳ ゴシック" w:eastAsia="ＭＳ ゴシック" w:hAnsi="ＭＳ ゴシック"/>
        </w:rPr>
      </w:pPr>
      <w:r>
        <w:rPr>
          <w:rFonts w:ascii="ＭＳ ゴシック" w:eastAsia="ＭＳ ゴシック" w:hAnsi="ＭＳ ゴシック" w:hint="eastAsia"/>
        </w:rPr>
        <w:t>④　介護のための所定外労働の制限（残業免除の制度）</w:t>
      </w:r>
    </w:p>
    <w:p w:rsidR="00A57BF2" w:rsidRPr="00A57BF2" w:rsidRDefault="00A57BF2" w:rsidP="003E36BC">
      <w:pPr>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介護終了まで</w:t>
      </w:r>
      <w:r w:rsidR="008A143A">
        <w:rPr>
          <w:rFonts w:ascii="ＭＳ ゴシック" w:eastAsia="ＭＳ ゴシック" w:hAnsi="ＭＳ ゴシック" w:hint="eastAsia"/>
        </w:rPr>
        <w:t>何度でも</w:t>
      </w:r>
      <w:r>
        <w:rPr>
          <w:rFonts w:ascii="ＭＳ ゴシック" w:eastAsia="ＭＳ ゴシック" w:hAnsi="ＭＳ ゴシック" w:hint="eastAsia"/>
        </w:rPr>
        <w:t>利用できます。</w:t>
      </w:r>
    </w:p>
    <w:p w:rsidR="00457413" w:rsidRDefault="00457413" w:rsidP="00457413">
      <w:pPr>
        <w:ind w:firstLineChars="100" w:firstLine="200"/>
        <w:jc w:val="left"/>
        <w:rPr>
          <w:rFonts w:ascii="ＭＳ ゴシック" w:eastAsia="ＭＳ ゴシック" w:hAnsi="ＭＳ ゴシック"/>
        </w:rPr>
      </w:pPr>
      <w:r>
        <w:rPr>
          <w:rFonts w:ascii="ＭＳ ゴシック" w:eastAsia="ＭＳ ゴシック" w:hAnsi="ＭＳ ゴシック" w:hint="eastAsia"/>
        </w:rPr>
        <w:t>その他の制度は、北海道労働局ホームページ（</w:t>
      </w:r>
      <w:r w:rsidRPr="00457413">
        <w:rPr>
          <w:rFonts w:ascii="ＭＳ ゴシック" w:eastAsia="ＭＳ ゴシック" w:hAnsi="ＭＳ ゴシック"/>
        </w:rPr>
        <w:t>https://jsite.mhlw.go.jp/hokkaido-roudoukyoku/</w:t>
      </w:r>
    </w:p>
    <w:p w:rsidR="00457413" w:rsidRPr="00A57BF2" w:rsidRDefault="00457413" w:rsidP="00457413">
      <w:pPr>
        <w:jc w:val="left"/>
        <w:rPr>
          <w:rFonts w:ascii="ＭＳ ゴシック" w:eastAsia="ＭＳ ゴシック" w:hAnsi="ＭＳ ゴシック"/>
        </w:rPr>
      </w:pPr>
      <w:proofErr w:type="spellStart"/>
      <w:r w:rsidRPr="00457413">
        <w:rPr>
          <w:rFonts w:ascii="ＭＳ ゴシック" w:eastAsia="ＭＳ ゴシック" w:hAnsi="ＭＳ ゴシック"/>
        </w:rPr>
        <w:t>hourei_seido_tetsuzuki</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koyou_kintou</w:t>
      </w:r>
      <w:proofErr w:type="spellEnd"/>
      <w:r w:rsidRPr="00457413">
        <w:rPr>
          <w:rFonts w:ascii="ＭＳ ゴシック" w:eastAsia="ＭＳ ゴシック" w:hAnsi="ＭＳ ゴシック"/>
        </w:rPr>
        <w:t>/</w:t>
      </w:r>
      <w:proofErr w:type="spellStart"/>
      <w:r w:rsidRPr="00457413">
        <w:rPr>
          <w:rFonts w:ascii="ＭＳ ゴシック" w:eastAsia="ＭＳ ゴシック" w:hAnsi="ＭＳ ゴシック"/>
        </w:rPr>
        <w:t>hourei_seido</w:t>
      </w:r>
      <w:proofErr w:type="spellEnd"/>
      <w:r w:rsidRPr="00457413">
        <w:rPr>
          <w:rFonts w:ascii="ＭＳ ゴシック" w:eastAsia="ＭＳ ゴシック" w:hAnsi="ＭＳ ゴシック"/>
        </w:rPr>
        <w:t>/_120614.html</w:t>
      </w:r>
      <w:r>
        <w:rPr>
          <w:rFonts w:ascii="ＭＳ ゴシック" w:eastAsia="ＭＳ ゴシック" w:hAnsi="ＭＳ ゴシック" w:hint="eastAsia"/>
        </w:rPr>
        <w:t>）をご覧ください。</w:t>
      </w:r>
    </w:p>
    <w:p w:rsidR="00CB658B" w:rsidRDefault="002A3F8A" w:rsidP="003503F8">
      <w:pPr>
        <w:rPr>
          <w:rFonts w:ascii="ＭＳ ゴシック" w:eastAsia="ＭＳ ゴシック" w:hAnsi="ＭＳ ゴシック"/>
        </w:rPr>
      </w:pPr>
      <w:r>
        <w:rPr>
          <w:rFonts w:ascii="ＭＳ ゴシック" w:eastAsia="ＭＳ ゴシック" w:hAnsi="ＭＳ ゴシック" w:hint="eastAsia"/>
        </w:rPr>
        <w:t xml:space="preserve">２　</w:t>
      </w:r>
      <w:r w:rsidR="0010215B">
        <w:rPr>
          <w:rFonts w:ascii="ＭＳ ゴシック" w:eastAsia="ＭＳ ゴシック" w:hAnsi="ＭＳ ゴシック" w:hint="eastAsia"/>
        </w:rPr>
        <w:t>仕事と介護の両立支援に関するツール</w:t>
      </w:r>
    </w:p>
    <w:p w:rsidR="003E36BC" w:rsidRDefault="003E36BC" w:rsidP="001B7F62">
      <w:pPr>
        <w:ind w:firstLineChars="100" w:firstLine="200"/>
        <w:rPr>
          <w:rFonts w:ascii="ＭＳ ゴシック" w:eastAsia="ＭＳ ゴシック" w:hAnsi="ＭＳ ゴシック"/>
        </w:rPr>
      </w:pPr>
      <w:r>
        <w:rPr>
          <w:rFonts w:ascii="ＭＳ ゴシック" w:eastAsia="ＭＳ ゴシック" w:hAnsi="ＭＳ ゴシック" w:hint="eastAsia"/>
        </w:rPr>
        <w:t>企業の人事労務担当者向け（約13分）、管理職向け（約12分）、社員向け（約13分）の３種類の社内研修用動画「仕事と介護の両立に向けて～社員が介護に直面した際に取るべき対応とは～」や「介護離職を予防するための両立支援実践マニュアル」を掲載しています。</w:t>
      </w:r>
    </w:p>
    <w:p w:rsidR="0010215B" w:rsidRPr="0010215B" w:rsidRDefault="00AD3D47" w:rsidP="00090AA4">
      <w:pPr>
        <w:rPr>
          <w:rFonts w:ascii="ＭＳ ゴシック" w:eastAsia="ＭＳ ゴシック" w:hAnsi="ＭＳ ゴシック"/>
        </w:rPr>
      </w:pPr>
      <w:hyperlink r:id="rId7" w:history="1">
        <w:r w:rsidR="0010215B" w:rsidRPr="009065BC">
          <w:rPr>
            <w:rStyle w:val="a3"/>
            <w:rFonts w:ascii="ＭＳ ゴシック" w:eastAsia="ＭＳ ゴシック" w:hAnsi="ＭＳ ゴシック"/>
          </w:rPr>
          <w:t>https://www.mhlw.go.jp/stf/seisakunitsuite/bunya/koyou_roudou/koyoukintou/ryouritsu/model.html</w:t>
        </w:r>
      </w:hyperlink>
    </w:p>
    <w:p w:rsidR="004F7FCC" w:rsidRDefault="00CC6F41" w:rsidP="00090AA4">
      <w:pPr>
        <w:rPr>
          <w:rFonts w:ascii="ＭＳ ゴシック" w:eastAsia="ＭＳ ゴシック" w:hAnsi="ＭＳ ゴシック"/>
        </w:rPr>
      </w:pPr>
      <w:r>
        <w:rPr>
          <w:rFonts w:ascii="ＭＳ ゴシック" w:eastAsia="ＭＳ ゴシック" w:hAnsi="ＭＳ ゴシック" w:hint="eastAsia"/>
        </w:rPr>
        <w:t>３　両立支援等助成金（介護離職防止支援コース）</w:t>
      </w:r>
    </w:p>
    <w:p w:rsidR="00CC6F41" w:rsidRDefault="00CC6F41" w:rsidP="00090AA4">
      <w:pPr>
        <w:rPr>
          <w:rFonts w:ascii="ＭＳ ゴシック" w:eastAsia="ＭＳ ゴシック" w:hAnsi="ＭＳ ゴシック"/>
        </w:rPr>
      </w:pPr>
      <w:r>
        <w:rPr>
          <w:rFonts w:ascii="ＭＳ ゴシック" w:eastAsia="ＭＳ ゴシック" w:hAnsi="ＭＳ ゴシック" w:hint="eastAsia"/>
        </w:rPr>
        <w:t xml:space="preserve">　「介護支援プラン」を策定し、プランに基づき労働者の円滑な介護休業の取得・復帰に取り組んだ事業主等に支給されます。一定の要件がありますので、</w:t>
      </w:r>
      <w:r w:rsidR="0068010A">
        <w:rPr>
          <w:rFonts w:ascii="ＭＳ ゴシック" w:eastAsia="ＭＳ ゴシック" w:hAnsi="ＭＳ ゴシック" w:hint="eastAsia"/>
        </w:rPr>
        <w:t>北海道労働局</w:t>
      </w:r>
      <w:r>
        <w:rPr>
          <w:rFonts w:ascii="ＭＳ ゴシック" w:eastAsia="ＭＳ ゴシック" w:hAnsi="ＭＳ ゴシック" w:hint="eastAsia"/>
        </w:rPr>
        <w:t>ホームページでご確認ください。</w:t>
      </w:r>
    </w:p>
    <w:p w:rsidR="00303A97" w:rsidRDefault="00303A97" w:rsidP="00090AA4">
      <w:pPr>
        <w:rPr>
          <w:rFonts w:ascii="ＭＳ ゴシック" w:eastAsia="ＭＳ ゴシック" w:hAnsi="ＭＳ ゴシック"/>
        </w:rPr>
      </w:pPr>
    </w:p>
    <w:p w:rsidR="004F7FCC" w:rsidRP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CC6F41">
        <w:rPr>
          <w:rFonts w:ascii="ＭＳ ゴシック" w:eastAsia="ＭＳ ゴシック" w:hAnsi="ＭＳ ゴシック" w:hint="eastAsia"/>
          <w:spacing w:val="19"/>
          <w:kern w:val="0"/>
          <w:fitText w:val="4600" w:id="1910764544"/>
        </w:rPr>
        <w:t>北海道労働局雇用環境・均等部　指導</w:t>
      </w:r>
      <w:r w:rsidRPr="00CC6F41">
        <w:rPr>
          <w:rFonts w:ascii="ＭＳ ゴシック" w:eastAsia="ＭＳ ゴシック" w:hAnsi="ＭＳ ゴシック" w:hint="eastAsia"/>
          <w:spacing w:val="-2"/>
          <w:kern w:val="0"/>
          <w:fitText w:val="4600" w:id="1910764544"/>
        </w:rPr>
        <w:t>課</w:t>
      </w:r>
    </w:p>
    <w:p w:rsid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札幌市北区北８条西２－１－１　札幌第１合同庁舎</w:t>
      </w:r>
    </w:p>
    <w:p w:rsidR="00303A97" w:rsidRPr="004F7FCC" w:rsidRDefault="00303A97"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303A97">
        <w:rPr>
          <w:rFonts w:ascii="ＭＳ ゴシック" w:eastAsia="ＭＳ ゴシック" w:hAnsi="ＭＳ ゴシック"/>
        </w:rPr>
        <w:t>https://jsite.mhlw.go.jp/hokkaido-roudoukyoku/</w:t>
      </w:r>
    </w:p>
    <w:p w:rsidR="004F7FCC" w:rsidRP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電</w:t>
      </w:r>
      <w:r w:rsidR="00457413">
        <w:rPr>
          <w:rFonts w:ascii="ＭＳ ゴシック" w:eastAsia="ＭＳ ゴシック" w:hAnsi="ＭＳ ゴシック" w:hint="eastAsia"/>
        </w:rPr>
        <w:t xml:space="preserve">　</w:t>
      </w:r>
      <w:r w:rsidRPr="004F7FCC">
        <w:rPr>
          <w:rFonts w:ascii="ＭＳ ゴシック" w:eastAsia="ＭＳ ゴシック" w:hAnsi="ＭＳ ゴシック" w:hint="eastAsia"/>
        </w:rPr>
        <w:t>話　０１１－７０９－２７１５</w:t>
      </w:r>
    </w:p>
    <w:p w:rsidR="00303A97" w:rsidRDefault="00303A97">
      <w:pPr>
        <w:widowControl/>
        <w:jc w:val="left"/>
        <w:rPr>
          <w:rFonts w:ascii="ＭＳ ゴシック" w:eastAsia="ＭＳ ゴシック" w:hAnsi="ＭＳ ゴシック"/>
        </w:rPr>
      </w:pPr>
      <w:r>
        <w:rPr>
          <w:rFonts w:ascii="ＭＳ ゴシック" w:eastAsia="ＭＳ ゴシック" w:hAnsi="ＭＳ ゴシック"/>
        </w:rPr>
        <w:br w:type="page"/>
      </w:r>
    </w:p>
    <w:p w:rsidR="004F7FCC" w:rsidRDefault="004F7FCC" w:rsidP="00090AA4">
      <w:pPr>
        <w:rPr>
          <w:rFonts w:ascii="ＭＳ ゴシック" w:eastAsia="ＭＳ ゴシック" w:hAnsi="ＭＳ ゴシック"/>
        </w:rPr>
      </w:pPr>
    </w:p>
    <w:p w:rsidR="007C0FFE" w:rsidRDefault="007C0FFE" w:rsidP="007C0FFE">
      <w:pPr>
        <w:rPr>
          <w:rFonts w:ascii="ＭＳ ゴシック" w:eastAsia="ＭＳ ゴシック" w:hAnsi="ＭＳ ゴシック"/>
        </w:rPr>
      </w:pPr>
      <w:r>
        <w:rPr>
          <w:rFonts w:ascii="ＭＳ ゴシック" w:eastAsia="ＭＳ ゴシック" w:hAnsi="ＭＳ ゴシック" w:hint="eastAsia"/>
        </w:rPr>
        <w:t>＜事業主向け②＞</w:t>
      </w:r>
    </w:p>
    <w:p w:rsidR="00D87332" w:rsidRDefault="00D87332" w:rsidP="007C0FFE">
      <w:pPr>
        <w:jc w:val="center"/>
        <w:rPr>
          <w:rFonts w:ascii="ＭＳ ゴシック" w:eastAsia="ＭＳ ゴシック" w:hAnsi="ＭＳ ゴシック"/>
          <w:sz w:val="28"/>
        </w:rPr>
        <w:sectPr w:rsidR="00D87332" w:rsidSect="00303A97">
          <w:headerReference w:type="default" r:id="rId8"/>
          <w:pgSz w:w="11906" w:h="16838" w:code="9"/>
          <w:pgMar w:top="851" w:right="1274" w:bottom="709" w:left="1418" w:header="851" w:footer="992" w:gutter="0"/>
          <w:cols w:space="425"/>
          <w:docGrid w:type="linesAndChars" w:linePitch="325" w:charSpace="-4034"/>
        </w:sectPr>
      </w:pPr>
    </w:p>
    <w:p w:rsidR="007C0FFE" w:rsidRPr="00376170" w:rsidRDefault="007C0FFE" w:rsidP="007C0FFE">
      <w:pPr>
        <w:jc w:val="center"/>
        <w:rPr>
          <w:rFonts w:ascii="ＭＳ ゴシック" w:eastAsia="ＭＳ ゴシック" w:hAnsi="ＭＳ ゴシック"/>
          <w:sz w:val="28"/>
        </w:rPr>
      </w:pPr>
      <w:r w:rsidRPr="00376170">
        <w:rPr>
          <w:rFonts w:ascii="ＭＳ ゴシック" w:eastAsia="ＭＳ ゴシック" w:hAnsi="ＭＳ ゴシック" w:hint="eastAsia"/>
          <w:sz w:val="28"/>
        </w:rPr>
        <w:t>介護離職を防止しましょう！</w:t>
      </w:r>
    </w:p>
    <w:p w:rsidR="007C0FFE" w:rsidRDefault="007C0FFE" w:rsidP="007C0FFE">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56119E" w:rsidRDefault="007C0FFE" w:rsidP="007C0FFE">
      <w:pPr>
        <w:ind w:firstLineChars="100" w:firstLine="200"/>
        <w:rPr>
          <w:rFonts w:ascii="ＭＳ ゴシック" w:eastAsia="ＭＳ ゴシック" w:hAnsi="ＭＳ ゴシック"/>
        </w:rPr>
      </w:pPr>
      <w:r w:rsidRPr="007E6C82">
        <w:rPr>
          <w:rFonts w:ascii="ＭＳ ゴシック" w:eastAsia="ＭＳ ゴシック" w:hAnsi="ＭＳ ゴシック" w:hint="eastAsia"/>
        </w:rPr>
        <w:t>経験を積んだ熟練従業員や管理職など企業の中核となる人材が、仕事と介護の両立に悩み離職してしまうことは、企業にとって大きな損失です。</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介護離職</w:t>
      </w:r>
      <w:r w:rsidRPr="000A193D">
        <w:rPr>
          <w:rFonts w:ascii="ＭＳ ゴシック" w:eastAsia="ＭＳ ゴシック" w:hAnsi="ＭＳ ゴシック" w:hint="eastAsia"/>
        </w:rPr>
        <w:t>を防ぐためにも、</w:t>
      </w:r>
      <w:r>
        <w:rPr>
          <w:rFonts w:ascii="ＭＳ ゴシック" w:eastAsia="ＭＳ ゴシック" w:hAnsi="ＭＳ ゴシック" w:hint="eastAsia"/>
        </w:rPr>
        <w:t>仕事と介護の両立支援</w:t>
      </w:r>
      <w:r w:rsidR="006248AB">
        <w:rPr>
          <w:rFonts w:ascii="ＭＳ ゴシック" w:eastAsia="ＭＳ ゴシック" w:hAnsi="ＭＳ ゴシック" w:hint="eastAsia"/>
        </w:rPr>
        <w:t>制度</w:t>
      </w:r>
      <w:r w:rsidR="0068010A">
        <w:rPr>
          <w:rFonts w:ascii="ＭＳ ゴシック" w:eastAsia="ＭＳ ゴシック" w:hAnsi="ＭＳ ゴシック" w:hint="eastAsia"/>
        </w:rPr>
        <w:t>を就業規則等に定めるとともに、従業員に対する</w:t>
      </w:r>
      <w:r w:rsidR="006248AB">
        <w:rPr>
          <w:rFonts w:ascii="ＭＳ ゴシック" w:eastAsia="ＭＳ ゴシック" w:hAnsi="ＭＳ ゴシック" w:hint="eastAsia"/>
        </w:rPr>
        <w:t>周知を行いましょう</w:t>
      </w:r>
      <w:r w:rsidRPr="000A193D">
        <w:rPr>
          <w:rFonts w:ascii="ＭＳ ゴシック" w:eastAsia="ＭＳ ゴシック" w:hAnsi="ＭＳ ゴシック" w:hint="eastAsia"/>
        </w:rPr>
        <w:t>。</w:t>
      </w:r>
    </w:p>
    <w:p w:rsidR="007C0FFE" w:rsidRDefault="00D87332" w:rsidP="00D87332">
      <w:pPr>
        <w:rPr>
          <w:rFonts w:ascii="ＭＳ ゴシック" w:eastAsia="ＭＳ ゴシック" w:hAnsi="ＭＳ ゴシック"/>
        </w:rPr>
      </w:pPr>
      <w:r>
        <w:rPr>
          <w:rFonts w:ascii="ＭＳ ゴシック" w:eastAsia="ＭＳ ゴシック" w:hAnsi="ＭＳ ゴシック" w:hint="eastAsia"/>
        </w:rPr>
        <w:t>＜</w:t>
      </w:r>
      <w:r w:rsidR="003E1D0D">
        <w:rPr>
          <w:rFonts w:ascii="ＭＳ ゴシック" w:eastAsia="ＭＳ ゴシック" w:hAnsi="ＭＳ ゴシック" w:hint="eastAsia"/>
        </w:rPr>
        <w:t>育児・介護休業法</w:t>
      </w:r>
      <w:r w:rsidR="001B7F62">
        <w:rPr>
          <w:rFonts w:ascii="ＭＳ ゴシック" w:eastAsia="ＭＳ ゴシック" w:hAnsi="ＭＳ ゴシック" w:hint="eastAsia"/>
        </w:rPr>
        <w:t>で定め</w:t>
      </w:r>
      <w:r w:rsidR="003E1D0D">
        <w:rPr>
          <w:rFonts w:ascii="ＭＳ ゴシック" w:eastAsia="ＭＳ ゴシック" w:hAnsi="ＭＳ ゴシック" w:hint="eastAsia"/>
        </w:rPr>
        <w:t>られた</w:t>
      </w:r>
      <w:r w:rsidR="006248AB">
        <w:rPr>
          <w:rFonts w:ascii="ＭＳ ゴシック" w:eastAsia="ＭＳ ゴシック" w:hAnsi="ＭＳ ゴシック" w:hint="eastAsia"/>
        </w:rPr>
        <w:t>制度</w:t>
      </w:r>
      <w:r>
        <w:rPr>
          <w:rFonts w:ascii="ＭＳ ゴシック" w:eastAsia="ＭＳ ゴシック" w:hAnsi="ＭＳ ゴシック" w:hint="eastAsia"/>
        </w:rPr>
        <w:t>＞</w:t>
      </w:r>
      <w:r w:rsidR="001B7F62">
        <w:rPr>
          <w:rFonts w:ascii="ＭＳ ゴシック" w:eastAsia="ＭＳ ゴシック" w:hAnsi="ＭＳ ゴシック" w:hint="eastAsia"/>
        </w:rPr>
        <w:t>※抜粋</w:t>
      </w:r>
    </w:p>
    <w:p w:rsidR="007C0FFE" w:rsidRDefault="006248AB" w:rsidP="004F7FCC">
      <w:pPr>
        <w:rPr>
          <w:rFonts w:ascii="ＭＳ ゴシック" w:eastAsia="ＭＳ ゴシック" w:hAnsi="ＭＳ ゴシック"/>
        </w:rPr>
      </w:pPr>
      <w:r>
        <w:rPr>
          <w:rFonts w:ascii="ＭＳ ゴシック" w:eastAsia="ＭＳ ゴシック" w:hAnsi="ＭＳ ゴシック" w:hint="eastAsia"/>
        </w:rPr>
        <w:t>○介護休業　対象家族1人につき3回に分割して通算93日まで</w:t>
      </w:r>
    </w:p>
    <w:p w:rsidR="006248AB" w:rsidRDefault="006248AB" w:rsidP="004F7FCC">
      <w:pPr>
        <w:rPr>
          <w:rFonts w:ascii="ＭＳ ゴシック" w:eastAsia="ＭＳ ゴシック" w:hAnsi="ＭＳ ゴシック"/>
        </w:rPr>
      </w:pPr>
      <w:r>
        <w:rPr>
          <w:rFonts w:ascii="ＭＳ ゴシック" w:eastAsia="ＭＳ ゴシック" w:hAnsi="ＭＳ ゴシック" w:hint="eastAsia"/>
        </w:rPr>
        <w:t xml:space="preserve">○介護休暇　</w:t>
      </w:r>
      <w:r w:rsidR="008A143A">
        <w:rPr>
          <w:rFonts w:ascii="ＭＳ ゴシック" w:eastAsia="ＭＳ ゴシック" w:hAnsi="ＭＳ ゴシック" w:hint="eastAsia"/>
        </w:rPr>
        <w:t>介護その他の世話のため</w:t>
      </w:r>
      <w:r>
        <w:rPr>
          <w:rFonts w:ascii="ＭＳ ゴシック" w:eastAsia="ＭＳ ゴシック" w:hAnsi="ＭＳ ゴシック" w:hint="eastAsia"/>
        </w:rPr>
        <w:t>年5日（対象家族が2</w:t>
      </w:r>
      <w:r w:rsidR="00AD3D47">
        <w:rPr>
          <w:rFonts w:ascii="ＭＳ ゴシック" w:eastAsia="ＭＳ ゴシック" w:hAnsi="ＭＳ ゴシック" w:hint="eastAsia"/>
        </w:rPr>
        <w:t>人以上の場合は</w:t>
      </w:r>
      <w:bookmarkStart w:id="0" w:name="_GoBack"/>
      <w:bookmarkEnd w:id="0"/>
      <w:r>
        <w:rPr>
          <w:rFonts w:ascii="ＭＳ ゴシック" w:eastAsia="ＭＳ ゴシック" w:hAnsi="ＭＳ ゴシック" w:hint="eastAsia"/>
        </w:rPr>
        <w:t>10日）</w:t>
      </w:r>
      <w:r w:rsidR="008A143A">
        <w:rPr>
          <w:rFonts w:ascii="ＭＳ ゴシック" w:eastAsia="ＭＳ ゴシック" w:hAnsi="ＭＳ ゴシック" w:hint="eastAsia"/>
        </w:rPr>
        <w:t>まで1日又は</w:t>
      </w:r>
      <w:r>
        <w:rPr>
          <w:rFonts w:ascii="ＭＳ ゴシック" w:eastAsia="ＭＳ ゴシック" w:hAnsi="ＭＳ ゴシック" w:hint="eastAsia"/>
        </w:rPr>
        <w:t>半日単位</w:t>
      </w:r>
      <w:r w:rsidR="008A143A">
        <w:rPr>
          <w:rFonts w:ascii="ＭＳ ゴシック" w:eastAsia="ＭＳ ゴシック" w:hAnsi="ＭＳ ゴシック" w:hint="eastAsia"/>
        </w:rPr>
        <w:t>（所定労働時間の2分の1）</w:t>
      </w:r>
      <w:r>
        <w:rPr>
          <w:rFonts w:ascii="ＭＳ ゴシック" w:eastAsia="ＭＳ ゴシック" w:hAnsi="ＭＳ ゴシック" w:hint="eastAsia"/>
        </w:rPr>
        <w:t>で取得</w:t>
      </w:r>
    </w:p>
    <w:p w:rsidR="006248AB" w:rsidRDefault="006248AB" w:rsidP="004F7FCC">
      <w:pPr>
        <w:ind w:left="200" w:hangingChars="100" w:hanging="200"/>
        <w:rPr>
          <w:rFonts w:ascii="ＭＳ ゴシック" w:eastAsia="ＭＳ ゴシック" w:hAnsi="ＭＳ ゴシック"/>
        </w:rPr>
      </w:pPr>
      <w:r>
        <w:rPr>
          <w:rFonts w:ascii="ＭＳ ゴシック" w:eastAsia="ＭＳ ゴシック" w:hAnsi="ＭＳ ゴシック" w:hint="eastAsia"/>
        </w:rPr>
        <w:t>○介護のための所定外労働の制限</w:t>
      </w:r>
      <w:r w:rsidR="0016199E">
        <w:rPr>
          <w:rFonts w:ascii="ＭＳ ゴシック" w:eastAsia="ＭＳ ゴシック" w:hAnsi="ＭＳ ゴシック" w:hint="eastAsia"/>
        </w:rPr>
        <w:t>（残業の免除）</w:t>
      </w:r>
      <w:r>
        <w:rPr>
          <w:rFonts w:ascii="ＭＳ ゴシック" w:eastAsia="ＭＳ ゴシック" w:hAnsi="ＭＳ ゴシック" w:hint="eastAsia"/>
        </w:rPr>
        <w:t xml:space="preserve">　</w:t>
      </w:r>
      <w:r w:rsidR="0016199E">
        <w:rPr>
          <w:rFonts w:ascii="ＭＳ ゴシック" w:eastAsia="ＭＳ ゴシック" w:hAnsi="ＭＳ ゴシック" w:hint="eastAsia"/>
        </w:rPr>
        <w:t>要介護状態が終了するまで何度でも取得可</w:t>
      </w:r>
    </w:p>
    <w:p w:rsidR="006248AB" w:rsidRDefault="00C56D21" w:rsidP="0016199E">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79744" behindDoc="0" locked="0" layoutInCell="1" allowOverlap="1">
                <wp:simplePos x="0" y="0"/>
                <wp:positionH relativeFrom="column">
                  <wp:posOffset>687705</wp:posOffset>
                </wp:positionH>
                <wp:positionV relativeFrom="paragraph">
                  <wp:posOffset>594360</wp:posOffset>
                </wp:positionV>
                <wp:extent cx="2219325" cy="330247"/>
                <wp:effectExtent l="0" t="0" r="28575" b="0"/>
                <wp:wrapNone/>
                <wp:docPr id="9" name="グループ化 9"/>
                <wp:cNvGraphicFramePr/>
                <a:graphic xmlns:a="http://schemas.openxmlformats.org/drawingml/2006/main">
                  <a:graphicData uri="http://schemas.microsoft.com/office/word/2010/wordprocessingGroup">
                    <wpg:wgp>
                      <wpg:cNvGrpSpPr/>
                      <wpg:grpSpPr>
                        <a:xfrm>
                          <a:off x="0" y="0"/>
                          <a:ext cx="2219325" cy="330247"/>
                          <a:chOff x="0" y="0"/>
                          <a:chExt cx="2219325" cy="330247"/>
                        </a:xfrm>
                      </wpg:grpSpPr>
                      <wpg:grpSp>
                        <wpg:cNvPr id="7" name="グループ化 7"/>
                        <wpg:cNvGrpSpPr/>
                        <wpg:grpSpPr>
                          <a:xfrm>
                            <a:off x="838200" y="0"/>
                            <a:ext cx="1133475" cy="287655"/>
                            <a:chOff x="-12041" y="6465"/>
                            <a:chExt cx="1133475" cy="288734"/>
                          </a:xfrm>
                        </wpg:grpSpPr>
                        <wps:wsp>
                          <wps:cNvPr id="1" name="正方形/長方形 1"/>
                          <wps:cNvSpPr/>
                          <wps:spPr>
                            <a:xfrm>
                              <a:off x="18288" y="47549"/>
                              <a:ext cx="1057275" cy="2476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273A" w:rsidRPr="0044273A" w:rsidRDefault="0044273A" w:rsidP="0044273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2041" y="6465"/>
                              <a:ext cx="1133475" cy="276225"/>
                            </a:xfrm>
                            <a:prstGeom prst="rect">
                              <a:avLst/>
                            </a:prstGeom>
                            <a:noFill/>
                            <a:ln w="6350">
                              <a:noFill/>
                            </a:ln>
                          </wps:spPr>
                          <wps:txbx>
                            <w:txbxContent>
                              <w:p w:rsidR="0044273A" w:rsidRPr="0044273A" w:rsidRDefault="0044273A">
                                <w:pPr>
                                  <w:rPr>
                                    <w:sz w:val="21"/>
                                  </w:rPr>
                                </w:pPr>
                                <w:r w:rsidRPr="0044273A">
                                  <w:rPr>
                                    <w:rFonts w:hint="eastAsia"/>
                                    <w:sz w:val="21"/>
                                  </w:rPr>
                                  <w:t>仕事と介護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グループ化 8"/>
                        <wpg:cNvGrpSpPr/>
                        <wpg:grpSpPr>
                          <a:xfrm>
                            <a:off x="1971675" y="38100"/>
                            <a:ext cx="247650" cy="247650"/>
                            <a:chOff x="0" y="0"/>
                            <a:chExt cx="247650" cy="247650"/>
                          </a:xfrm>
                        </wpg:grpSpPr>
                        <wps:wsp>
                          <wps:cNvPr id="3" name="楕円 3"/>
                          <wps:cNvSpPr/>
                          <wps:spPr>
                            <a:xfrm>
                              <a:off x="0" y="0"/>
                              <a:ext cx="247650" cy="2476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36576" y="29261"/>
                              <a:ext cx="158750" cy="158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flipV="1">
                              <a:off x="69126" y="62179"/>
                              <a:ext cx="95885" cy="95885"/>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rot="8400000" flipH="1">
                              <a:off x="168250" y="175565"/>
                              <a:ext cx="45719" cy="510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テキスト ボックス 198"/>
                        <wps:cNvSpPr txBox="1"/>
                        <wps:spPr>
                          <a:xfrm>
                            <a:off x="0" y="9525"/>
                            <a:ext cx="975814" cy="320722"/>
                          </a:xfrm>
                          <a:prstGeom prst="rect">
                            <a:avLst/>
                          </a:prstGeom>
                          <a:noFill/>
                          <a:ln w="6350">
                            <a:noFill/>
                          </a:ln>
                        </wps:spPr>
                        <wps:txbx>
                          <w:txbxContent>
                            <w:p w:rsidR="001F767E" w:rsidRPr="00553483" w:rsidRDefault="001F767E" w:rsidP="001F767E">
                              <w:pPr>
                                <w:rPr>
                                  <w:sz w:val="21"/>
                                </w:rPr>
                              </w:pPr>
                              <w:r w:rsidRPr="00553483">
                                <w:rPr>
                                  <w:rFonts w:hint="eastAsia"/>
                                  <w:sz w:val="21"/>
                                </w:rPr>
                                <w:t>北海道労働局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6" style="position:absolute;left:0;text-align:left;margin-left:54.15pt;margin-top:46.8pt;width:174.75pt;height:26pt;z-index:251679744" coordsize="2219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">
                <v:group id="グループ化 7" o:spid="_x0000_s1027" style="position:absolute;left:8382;width:11334;height:2876" coordorigin="-120,64" coordsize="11334,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28" style="position:absolute;left:182;top:475;width:10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" filled="f" strokecolor="#0070c0" strokeweight="2.25pt">
                    <v:textbox>
                      <w:txbxContent>
                        <w:p w:rsidR="0044273A" w:rsidRPr="0044273A" w:rsidRDefault="0044273A" w:rsidP="0044273A">
                          <w:pPr>
                            <w:rPr>
                              <w:color w:val="000000" w:themeColor="text1"/>
                            </w:rPr>
                          </w:pPr>
                        </w:p>
                      </w:txbxContent>
                    </v:textbox>
                  </v:rect>
                  <v:shapetype id="_x0000_t202" coordsize="21600,21600" o:spt="202" path="m,l,21600r21600,l21600,xe">
                    <v:stroke joinstyle="miter"/>
                    <v:path gradientshapeok="t" o:connecttype="rect"/>
                  </v:shapetype>
                  <v:shape id="テキスト ボックス 2" o:spid="_x0000_s1029" type="#_x0000_t202" style="position:absolute;left:-120;top:64;width:1133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44273A" w:rsidRPr="0044273A" w:rsidRDefault="0044273A">
                          <w:pPr>
                            <w:rPr>
                              <w:sz w:val="21"/>
                            </w:rPr>
                          </w:pPr>
                          <w:r w:rsidRPr="0044273A">
                            <w:rPr>
                              <w:rFonts w:hint="eastAsia"/>
                              <w:sz w:val="21"/>
                            </w:rPr>
                            <w:t>仕事と介護</w:t>
                          </w:r>
                        </w:p>
                      </w:txbxContent>
                    </v:textbox>
                  </v:shape>
                </v:group>
                <v:group id="グループ化 8" o:spid="_x0000_s1030" style="position:absolute;left:19716;top:381;width:2477;height:2476" coordsize="247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楕円 3" o:spid="_x0000_s1031" style="position:absolute;width:2476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" fillcolor="gray [1629]" strokecolor="gray [1629]" strokeweight="1pt">
                    <v:stroke joinstyle="miter"/>
                  </v:oval>
                  <v:oval id="楕円 4" o:spid="_x0000_s1032" style="position:absolute;left:36576;top:29261;width:158750;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oval id="楕円 5" o:spid="_x0000_s1033" style="position:absolute;left:69126;top:62179;width:95885;height:958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" fillcolor="gray [1629]" strokecolor="gray [1629]" strokeweight="1pt">
                    <v:stroke joinstyle="miter"/>
                  </v:oval>
                  <v:rect id="正方形/長方形 6" o:spid="_x0000_s1034" style="position:absolute;left:168250;top:175565;width:45719;height:51031;rotation:-1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" fillcolor="white [3212]" strokecolor="white [3212]" strokeweight="1pt"/>
                </v:group>
                <v:shape id="テキスト ボックス 198" o:spid="_x0000_s1035" type="#_x0000_t202" style="position:absolute;top:95;width:975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1F767E" w:rsidRPr="00553483" w:rsidRDefault="001F767E" w:rsidP="001F767E">
                        <w:pPr>
                          <w:rPr>
                            <w:sz w:val="21"/>
                          </w:rPr>
                        </w:pPr>
                        <w:r w:rsidRPr="00553483">
                          <w:rPr>
                            <w:rFonts w:hint="eastAsia"/>
                            <w:sz w:val="21"/>
                          </w:rPr>
                          <w:t>北海道労働局</w:t>
                        </w:r>
                      </w:p>
                    </w:txbxContent>
                  </v:textbox>
                </v:shape>
              </v:group>
            </w:pict>
          </mc:Fallback>
        </mc:AlternateContent>
      </w:r>
      <w:r w:rsidR="00F82321">
        <w:rPr>
          <w:rFonts w:ascii="ＭＳ ゴシック" w:eastAsia="ＭＳ ゴシック" w:hAnsi="ＭＳ ゴシック" w:hint="eastAsia"/>
        </w:rPr>
        <w:t>☆</w:t>
      </w:r>
      <w:r w:rsidR="0016199E">
        <w:rPr>
          <w:rFonts w:ascii="ＭＳ ゴシック" w:eastAsia="ＭＳ ゴシック" w:hAnsi="ＭＳ ゴシック" w:hint="eastAsia"/>
        </w:rPr>
        <w:t>詳しくは、北海道労働局ホームページ</w:t>
      </w:r>
      <w:r w:rsidR="004F7FCC">
        <w:rPr>
          <w:rFonts w:ascii="ＭＳ ゴシック" w:eastAsia="ＭＳ ゴシック" w:hAnsi="ＭＳ ゴシック" w:hint="eastAsia"/>
        </w:rPr>
        <w:t>をご覧ください。</w:t>
      </w:r>
      <w:r w:rsidR="004F7FCC" w:rsidRPr="00457413">
        <w:rPr>
          <w:rFonts w:ascii="ＭＳ ゴシック" w:eastAsia="ＭＳ ゴシック" w:hAnsi="ＭＳ ゴシック"/>
        </w:rPr>
        <w:t>https://jsite.mhlw.go.jp/hokkaido-roudoukyoku/</w:t>
      </w:r>
    </w:p>
    <w:p w:rsidR="001B7F62" w:rsidRDefault="001B7F62" w:rsidP="0016199E">
      <w:pPr>
        <w:rPr>
          <w:rFonts w:ascii="ＭＳ ゴシック" w:eastAsia="ＭＳ ゴシック" w:hAnsi="ＭＳ ゴシック"/>
        </w:rPr>
      </w:pPr>
    </w:p>
    <w:p w:rsidR="004F7FCC" w:rsidRDefault="004F7FCC" w:rsidP="001B7F6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 xml:space="preserve">　北海道労働局雇用環境・均等部指導課</w:t>
      </w:r>
    </w:p>
    <w:p w:rsidR="004F7FCC" w:rsidRDefault="004F7FCC" w:rsidP="001B7F62">
      <w:pPr>
        <w:pBdr>
          <w:top w:val="single" w:sz="4" w:space="1" w:color="auto"/>
          <w:left w:val="single" w:sz="4" w:space="4" w:color="auto"/>
          <w:bottom w:val="single" w:sz="4" w:space="1" w:color="auto"/>
          <w:right w:val="single" w:sz="4" w:space="4" w:color="auto"/>
        </w:pBdr>
        <w:ind w:firstLineChars="100" w:firstLine="20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ＭＳ ゴシック" w:eastAsia="ＭＳ ゴシック" w:hAnsi="ＭＳ ゴシック" w:hint="eastAsia"/>
        </w:rPr>
        <w:t xml:space="preserve">　011-709-2715</w:t>
      </w:r>
    </w:p>
    <w:p w:rsidR="00D87332" w:rsidRDefault="00D87332" w:rsidP="0016199E">
      <w:pPr>
        <w:rPr>
          <w:rFonts w:ascii="ＭＳ ゴシック" w:eastAsia="ＭＳ ゴシック" w:hAnsi="ＭＳ ゴシック"/>
        </w:rPr>
        <w:sectPr w:rsidR="00D87332" w:rsidSect="00D87332">
          <w:type w:val="continuous"/>
          <w:pgSz w:w="11906" w:h="16838" w:code="9"/>
          <w:pgMar w:top="1985" w:right="1274" w:bottom="1701" w:left="1418" w:header="851" w:footer="992" w:gutter="0"/>
          <w:cols w:num="2" w:space="425"/>
          <w:docGrid w:type="linesAndChars" w:linePitch="360" w:charSpace="-4034"/>
        </w:sectPr>
      </w:pPr>
    </w:p>
    <w:p w:rsidR="00D87332" w:rsidRDefault="00D87332" w:rsidP="0016199E">
      <w:pPr>
        <w:rPr>
          <w:rFonts w:ascii="ＭＳ ゴシック" w:eastAsia="ＭＳ ゴシック" w:hAnsi="ＭＳ ゴシック"/>
        </w:rPr>
      </w:pPr>
    </w:p>
    <w:p w:rsidR="00D87332" w:rsidRDefault="00D87332" w:rsidP="0016199E">
      <w:pPr>
        <w:rPr>
          <w:rFonts w:ascii="ＭＳ ゴシック" w:eastAsia="ＭＳ ゴシック" w:hAnsi="ＭＳ ゴシック"/>
        </w:rPr>
      </w:pPr>
    </w:p>
    <w:p w:rsidR="0016199E" w:rsidRPr="0016199E" w:rsidRDefault="0016199E" w:rsidP="0016199E">
      <w:pPr>
        <w:rPr>
          <w:rFonts w:ascii="ＭＳ ゴシック" w:eastAsia="ＭＳ ゴシック" w:hAnsi="ＭＳ ゴシック"/>
        </w:rPr>
      </w:pPr>
    </w:p>
    <w:p w:rsidR="00457413" w:rsidRPr="003E1D0D" w:rsidRDefault="00457413" w:rsidP="00BA28A9">
      <w:pPr>
        <w:widowControl/>
        <w:jc w:val="left"/>
        <w:rPr>
          <w:rFonts w:ascii="ＭＳ ゴシック" w:eastAsia="ＭＳ ゴシック" w:hAnsi="ＭＳ ゴシック"/>
        </w:rPr>
      </w:pPr>
    </w:p>
    <w:sectPr w:rsidR="00457413" w:rsidRPr="003E1D0D" w:rsidSect="00D87332">
      <w:type w:val="continuous"/>
      <w:pgSz w:w="11906" w:h="16838" w:code="9"/>
      <w:pgMar w:top="1985" w:right="1274" w:bottom="1701" w:left="1418" w:header="851" w:footer="992" w:gutter="0"/>
      <w:cols w:space="425"/>
      <w:docGrid w:type="linesAndChars" w:linePitch="360"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CA" w:rsidRDefault="006978CA" w:rsidP="00CC6F41">
      <w:r>
        <w:separator/>
      </w:r>
    </w:p>
  </w:endnote>
  <w:endnote w:type="continuationSeparator" w:id="0">
    <w:p w:rsidR="006978CA" w:rsidRDefault="006978CA" w:rsidP="00C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CA" w:rsidRDefault="006978CA" w:rsidP="00CC6F41">
      <w:r>
        <w:separator/>
      </w:r>
    </w:p>
  </w:footnote>
  <w:footnote w:type="continuationSeparator" w:id="0">
    <w:p w:rsidR="006978CA" w:rsidRDefault="006978CA" w:rsidP="00CC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21" w:rsidRDefault="00C56D21" w:rsidP="00C56D21">
    <w:pPr>
      <w:pStyle w:val="a7"/>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EB"/>
    <w:rsid w:val="00057F72"/>
    <w:rsid w:val="00090AA4"/>
    <w:rsid w:val="000A193D"/>
    <w:rsid w:val="0010215B"/>
    <w:rsid w:val="0016199E"/>
    <w:rsid w:val="001B7F62"/>
    <w:rsid w:val="001D62A5"/>
    <w:rsid w:val="001F767E"/>
    <w:rsid w:val="002A3F8A"/>
    <w:rsid w:val="00303A97"/>
    <w:rsid w:val="003214B4"/>
    <w:rsid w:val="00333E60"/>
    <w:rsid w:val="0034539F"/>
    <w:rsid w:val="003503F8"/>
    <w:rsid w:val="00376170"/>
    <w:rsid w:val="003E1D0D"/>
    <w:rsid w:val="003E36BC"/>
    <w:rsid w:val="0044273A"/>
    <w:rsid w:val="00457413"/>
    <w:rsid w:val="004D20C8"/>
    <w:rsid w:val="004F7FCC"/>
    <w:rsid w:val="00553483"/>
    <w:rsid w:val="0056119E"/>
    <w:rsid w:val="006248AB"/>
    <w:rsid w:val="0068010A"/>
    <w:rsid w:val="006978CA"/>
    <w:rsid w:val="007C0FFE"/>
    <w:rsid w:val="007E6C82"/>
    <w:rsid w:val="008055D7"/>
    <w:rsid w:val="008A143A"/>
    <w:rsid w:val="00A57BF2"/>
    <w:rsid w:val="00A84D17"/>
    <w:rsid w:val="00A87DEB"/>
    <w:rsid w:val="00AC1C87"/>
    <w:rsid w:val="00AD3D47"/>
    <w:rsid w:val="00B10C27"/>
    <w:rsid w:val="00B15F56"/>
    <w:rsid w:val="00BA28A9"/>
    <w:rsid w:val="00C56D21"/>
    <w:rsid w:val="00CB658B"/>
    <w:rsid w:val="00CC6F41"/>
    <w:rsid w:val="00D87332"/>
    <w:rsid w:val="00EF105E"/>
    <w:rsid w:val="00F2783F"/>
    <w:rsid w:val="00F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913DAB"/>
  <w15:chartTrackingRefBased/>
  <w15:docId w15:val="{410DB21E-836A-4357-8323-BE426EB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9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F8"/>
    <w:rPr>
      <w:color w:val="0563C1" w:themeColor="hyperlink"/>
      <w:u w:val="single"/>
    </w:rPr>
  </w:style>
  <w:style w:type="character" w:styleId="a4">
    <w:name w:val="FollowedHyperlink"/>
    <w:basedOn w:val="a0"/>
    <w:uiPriority w:val="99"/>
    <w:semiHidden/>
    <w:unhideWhenUsed/>
    <w:rsid w:val="00B10C27"/>
    <w:rPr>
      <w:color w:val="954F72" w:themeColor="followedHyperlink"/>
      <w:u w:val="single"/>
    </w:rPr>
  </w:style>
  <w:style w:type="paragraph" w:styleId="a5">
    <w:name w:val="Balloon Text"/>
    <w:basedOn w:val="a"/>
    <w:link w:val="a6"/>
    <w:uiPriority w:val="99"/>
    <w:semiHidden/>
    <w:unhideWhenUsed/>
    <w:rsid w:val="00553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483"/>
    <w:rPr>
      <w:rFonts w:asciiTheme="majorHAnsi" w:eastAsiaTheme="majorEastAsia" w:hAnsiTheme="majorHAnsi" w:cstheme="majorBidi"/>
      <w:sz w:val="18"/>
      <w:szCs w:val="18"/>
    </w:rPr>
  </w:style>
  <w:style w:type="paragraph" w:styleId="a7">
    <w:name w:val="header"/>
    <w:basedOn w:val="a"/>
    <w:link w:val="a8"/>
    <w:uiPriority w:val="99"/>
    <w:unhideWhenUsed/>
    <w:rsid w:val="00CC6F41"/>
    <w:pPr>
      <w:tabs>
        <w:tab w:val="center" w:pos="4252"/>
        <w:tab w:val="right" w:pos="8504"/>
      </w:tabs>
      <w:snapToGrid w:val="0"/>
    </w:pPr>
  </w:style>
  <w:style w:type="character" w:customStyle="1" w:styleId="a8">
    <w:name w:val="ヘッダー (文字)"/>
    <w:basedOn w:val="a0"/>
    <w:link w:val="a7"/>
    <w:uiPriority w:val="99"/>
    <w:rsid w:val="00CC6F41"/>
    <w:rPr>
      <w:sz w:val="22"/>
    </w:rPr>
  </w:style>
  <w:style w:type="paragraph" w:styleId="a9">
    <w:name w:val="footer"/>
    <w:basedOn w:val="a"/>
    <w:link w:val="aa"/>
    <w:uiPriority w:val="99"/>
    <w:unhideWhenUsed/>
    <w:rsid w:val="00CC6F41"/>
    <w:pPr>
      <w:tabs>
        <w:tab w:val="center" w:pos="4252"/>
        <w:tab w:val="right" w:pos="8504"/>
      </w:tabs>
      <w:snapToGrid w:val="0"/>
    </w:pPr>
  </w:style>
  <w:style w:type="character" w:customStyle="1" w:styleId="aa">
    <w:name w:val="フッター (文字)"/>
    <w:basedOn w:val="a0"/>
    <w:link w:val="a9"/>
    <w:uiPriority w:val="99"/>
    <w:rsid w:val="00CC6F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koyou_roudou/koyoukintou/ryouritsu/model.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AF23-3894-4791-A0DF-9B77201A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澤渡 恭子(sawatari-kyouko)</dc:creator>
  <cp:keywords/>
  <dc:description/>
  <cp:lastModifiedBy>厚生労働省</cp:lastModifiedBy>
  <cp:revision>13</cp:revision>
  <cp:lastPrinted>2019-02-01T03:57:00Z</cp:lastPrinted>
  <dcterms:created xsi:type="dcterms:W3CDTF">2019-01-24T06:34:00Z</dcterms:created>
  <dcterms:modified xsi:type="dcterms:W3CDTF">2019-02-04T07:15:00Z</dcterms:modified>
</cp:coreProperties>
</file>