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2674" w14:textId="77777777" w:rsidR="000662E8" w:rsidRDefault="00A74933" w:rsidP="00CE7596">
      <w:r>
        <w:rPr>
          <w:rFonts w:hint="eastAsia"/>
          <w:noProof/>
        </w:rPr>
        <mc:AlternateContent>
          <mc:Choice Requires="wpg">
            <w:drawing>
              <wp:anchor distT="0" distB="0" distL="114300" distR="114300" simplePos="0" relativeHeight="251660800" behindDoc="0" locked="0" layoutInCell="1" allowOverlap="1" wp14:anchorId="74229214" wp14:editId="6D4B0CC3">
                <wp:simplePos x="0" y="0"/>
                <wp:positionH relativeFrom="column">
                  <wp:posOffset>391099</wp:posOffset>
                </wp:positionH>
                <wp:positionV relativeFrom="paragraph">
                  <wp:posOffset>60593</wp:posOffset>
                </wp:positionV>
                <wp:extent cx="5871960" cy="1040760"/>
                <wp:effectExtent l="0" t="38100" r="0" b="45720"/>
                <wp:wrapNone/>
                <wp:docPr id="20" name="グループ化 20"/>
                <wp:cNvGraphicFramePr/>
                <a:graphic xmlns:a="http://schemas.openxmlformats.org/drawingml/2006/main">
                  <a:graphicData uri="http://schemas.microsoft.com/office/word/2010/wordprocessingGroup">
                    <wpg:wgp>
                      <wpg:cNvGrpSpPr/>
                      <wpg:grpSpPr>
                        <a:xfrm>
                          <a:off x="0" y="0"/>
                          <a:ext cx="5871960" cy="1040760"/>
                          <a:chOff x="0" y="-33049"/>
                          <a:chExt cx="5872181" cy="1041334"/>
                        </a:xfrm>
                      </wpg:grpSpPr>
                      <wps:wsp>
                        <wps:cNvPr id="2" name="テキスト ボックス 2"/>
                        <wps:cNvSpPr txBox="1">
                          <a:spLocks noChangeAspect="1"/>
                        </wps:cNvSpPr>
                        <wps:spPr>
                          <a:xfrm>
                            <a:off x="2004840" y="77705"/>
                            <a:ext cx="3867341" cy="925355"/>
                          </a:xfrm>
                          <a:prstGeom prst="rect">
                            <a:avLst/>
                          </a:prstGeom>
                          <a:noFill/>
                          <a:ln>
                            <a:noFill/>
                          </a:ln>
                          <a:effectLst/>
                        </wps:spPr>
                        <wps:txbx>
                          <w:txbxContent>
                            <w:p w14:paraId="5B99C388" w14:textId="77777777" w:rsidR="000662E8" w:rsidRPr="00A74933" w:rsidRDefault="000662E8" w:rsidP="00E769B2">
                              <w:pPr>
                                <w:jc w:val="left"/>
                                <w:rPr>
                                  <w:rFonts w:ascii="HGP創英角ｺﾞｼｯｸUB" w:eastAsia="HGP創英角ｺﾞｼｯｸUB" w:hAnsi="HGP創英角ｺﾞｼｯｸUB"/>
                                  <w:b/>
                                  <w:color w:val="FF0000"/>
                                  <w:w w:val="15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pPr>
                              <w:r w:rsidRPr="00A74933">
                                <w:rPr>
                                  <w:rFonts w:ascii="HGP創英角ｺﾞｼｯｸUB" w:eastAsia="HGP創英角ｺﾞｼｯｸUB" w:hAnsi="HGP創英角ｺﾞｼｯｸUB" w:hint="eastAsia"/>
                                  <w:b/>
                                  <w:color w:val="FF000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ハラスメン</w:t>
                              </w:r>
                              <w:r w:rsidRPr="00A74933">
                                <w:rPr>
                                  <w:rFonts w:ascii="HGP創英角ｺﾞｼｯｸUB" w:eastAsia="HGP創英角ｺﾞｼｯｸUB" w:hAnsi="HGP創英角ｺﾞｼｯｸUB" w:hint="eastAsia"/>
                                  <w:b/>
                                  <w:color w:val="FF0000"/>
                                  <w:w w:val="15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wps:wsp>
                        <wps:cNvPr id="18" name="テキスト ボックス 18"/>
                        <wps:cNvSpPr txBox="1"/>
                        <wps:spPr>
                          <a:xfrm>
                            <a:off x="0" y="-33049"/>
                            <a:ext cx="2533015" cy="1041334"/>
                          </a:xfrm>
                          <a:prstGeom prst="rect">
                            <a:avLst/>
                          </a:prstGeom>
                          <a:noFill/>
                          <a:ln>
                            <a:noFill/>
                          </a:ln>
                          <a:effectLst/>
                        </wps:spPr>
                        <wps:txbx>
                          <w:txbxContent>
                            <w:p w14:paraId="56323346" w14:textId="77777777" w:rsidR="00682CA7" w:rsidRPr="00A74933" w:rsidRDefault="00682CA7" w:rsidP="00E769B2">
                              <w:pPr>
                                <w:jc w:val="left"/>
                                <w:rPr>
                                  <w:rFonts w:ascii="HGP創英角ｺﾞｼｯｸUB" w:eastAsia="HGP創英角ｺﾞｼｯｸUB" w:hAnsi="HGP創英角ｺﾞｼｯｸUB"/>
                                  <w:b/>
                                  <w:outline/>
                                  <w:color w:val="C0504D" w:themeColor="accent2"/>
                                  <w:w w:val="150"/>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74933">
                                <w:rPr>
                                  <w:rFonts w:ascii="HGP創英角ｺﾞｼｯｸUB" w:eastAsia="HGP創英角ｺﾞｼｯｸUB" w:hAnsi="HGP創英角ｺﾞｼｯｸUB" w:hint="eastAsia"/>
                                  <w:b/>
                                  <w:outline/>
                                  <w:noProof/>
                                  <w:color w:val="C0504D"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ＮＯ</w:t>
                              </w:r>
                              <w:r w:rsidRPr="00A74933">
                                <w:rPr>
                                  <w:b/>
                                  <w:outline/>
                                  <w:noProof/>
                                  <w:color w:val="C0504D"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9B73CD6" wp14:editId="45A5B602">
                                    <wp:extent cx="681487" cy="658386"/>
                                    <wp:effectExtent l="0" t="0" r="4445" b="8890"/>
                                    <wp:docPr id="19" name="図 19"/>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415" cy="672808"/>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74229214" id="グループ化 20" o:spid="_x0000_s1026" style="position:absolute;left:0;text-align:left;margin-left:30.8pt;margin-top:4.75pt;width:462.35pt;height:81.95pt;z-index:251660800;mso-width-relative:margin;mso-height-relative:margin" coordorigin=",-330" coordsize="58721,1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">
                <v:shapetype id="_x0000_t202" coordsize="21600,21600" o:spt="202" path="m,l,21600r21600,l21600,xe">
                  <v:stroke joinstyle="miter"/>
                  <v:path gradientshapeok="t" o:connecttype="rect"/>
                </v:shapetype>
                <v:shape id="テキスト ボックス 2" o:spid="_x0000_s1027" type="#_x0000_t202" style="position:absolute;left:20048;top:777;width:38673;height: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" filled="f" stroked="f">
                  <o:lock v:ext="edit" aspectratio="t"/>
                  <v:textbox inset="5.85pt,.7pt,5.85pt,.7pt">
                    <w:txbxContent>
                      <w:p w14:paraId="5B99C388" w14:textId="77777777" w:rsidR="000662E8" w:rsidRPr="00A74933" w:rsidRDefault="000662E8" w:rsidP="00E769B2">
                        <w:pPr>
                          <w:jc w:val="left"/>
                          <w:rPr>
                            <w:rFonts w:ascii="HGP創英角ｺﾞｼｯｸUB" w:eastAsia="HGP創英角ｺﾞｼｯｸUB" w:hAnsi="HGP創英角ｺﾞｼｯｸUB"/>
                            <w:b/>
                            <w:color w:val="FF0000"/>
                            <w:w w:val="15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pPr>
                        <w:r w:rsidRPr="00A74933">
                          <w:rPr>
                            <w:rFonts w:ascii="HGP創英角ｺﾞｼｯｸUB" w:eastAsia="HGP創英角ｺﾞｼｯｸUB" w:hAnsi="HGP創英角ｺﾞｼｯｸUB" w:hint="eastAsia"/>
                            <w:b/>
                            <w:color w:val="FF000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ハラスメン</w:t>
                        </w:r>
                        <w:r w:rsidRPr="00A74933">
                          <w:rPr>
                            <w:rFonts w:ascii="HGP創英角ｺﾞｼｯｸUB" w:eastAsia="HGP創英角ｺﾞｼｯｸUB" w:hAnsi="HGP創英角ｺﾞｼｯｸUB" w:hint="eastAsia"/>
                            <w:b/>
                            <w:color w:val="FF0000"/>
                            <w:w w:val="15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ト</w:t>
                        </w:r>
                      </w:p>
                    </w:txbxContent>
                  </v:textbox>
                </v:shape>
                <v:shape id="テキスト ボックス 18" o:spid="_x0000_s1028" type="#_x0000_t202" style="position:absolute;top:-330;width:25330;height:10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56323346" w14:textId="77777777" w:rsidR="00682CA7" w:rsidRPr="00A74933" w:rsidRDefault="00682CA7" w:rsidP="00E769B2">
                        <w:pPr>
                          <w:jc w:val="left"/>
                          <w:rPr>
                            <w:rFonts w:ascii="HGP創英角ｺﾞｼｯｸUB" w:eastAsia="HGP創英角ｺﾞｼｯｸUB" w:hAnsi="HGP創英角ｺﾞｼｯｸUB"/>
                            <w:b/>
                            <w:outline/>
                            <w:color w:val="C0504D" w:themeColor="accent2"/>
                            <w:w w:val="150"/>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74933">
                          <w:rPr>
                            <w:rFonts w:ascii="HGP創英角ｺﾞｼｯｸUB" w:eastAsia="HGP創英角ｺﾞｼｯｸUB" w:hAnsi="HGP創英角ｺﾞｼｯｸUB" w:hint="eastAsia"/>
                            <w:b/>
                            <w:outline/>
                            <w:noProof/>
                            <w:color w:val="C0504D"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ＮＯ</w:t>
                        </w:r>
                        <w:r w:rsidRPr="00A74933">
                          <w:rPr>
                            <w:b/>
                            <w:outline/>
                            <w:noProof/>
                            <w:color w:val="C0504D"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9B73CD6" wp14:editId="45A5B602">
                              <wp:extent cx="681487" cy="658386"/>
                              <wp:effectExtent l="0" t="0" r="4445" b="8890"/>
                              <wp:docPr id="19" name="図 19"/>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415" cy="672808"/>
                                      </a:xfrm>
                                      <a:prstGeom prst="rect">
                                        <a:avLst/>
                                      </a:prstGeom>
                                    </pic:spPr>
                                  </pic:pic>
                                </a:graphicData>
                              </a:graphic>
                            </wp:inline>
                          </w:drawing>
                        </w:r>
                      </w:p>
                    </w:txbxContent>
                  </v:textbox>
                </v:shape>
              </v:group>
            </w:pict>
          </mc:Fallback>
        </mc:AlternateContent>
      </w:r>
      <w:r w:rsidR="00D00CF2">
        <w:rPr>
          <w:rFonts w:hint="eastAsia"/>
        </w:rPr>
        <w:t>令和</w:t>
      </w:r>
      <w:r w:rsidR="00CE7596">
        <w:rPr>
          <w:rFonts w:hint="eastAsia"/>
        </w:rPr>
        <w:t xml:space="preserve">　</w:t>
      </w:r>
      <w:r w:rsidR="009545DE">
        <w:rPr>
          <w:rFonts w:hint="eastAsia"/>
        </w:rPr>
        <w:t xml:space="preserve">　</w:t>
      </w:r>
      <w:r w:rsidR="000662E8">
        <w:rPr>
          <w:rFonts w:hint="eastAsia"/>
          <w:noProof/>
        </w:rPr>
        <mc:AlternateContent>
          <mc:Choice Requires="wps">
            <w:drawing>
              <wp:anchor distT="0" distB="0" distL="114300" distR="114300" simplePos="0" relativeHeight="251654656" behindDoc="0" locked="0" layoutInCell="1" allowOverlap="1" wp14:anchorId="73358CA6" wp14:editId="6861A73A">
                <wp:simplePos x="0" y="0"/>
                <wp:positionH relativeFrom="column">
                  <wp:posOffset>3497580</wp:posOffset>
                </wp:positionH>
                <wp:positionV relativeFrom="paragraph">
                  <wp:posOffset>-266700</wp:posOffset>
                </wp:positionV>
                <wp:extent cx="3136604" cy="616688"/>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3136604" cy="616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81C90" w14:textId="77777777" w:rsidR="000662E8" w:rsidRPr="000662E8" w:rsidRDefault="000662E8">
                            <w:pPr>
                              <w:rPr>
                                <w:u w:val="single"/>
                              </w:rPr>
                            </w:pPr>
                            <w:r w:rsidRPr="000662E8">
                              <w:rPr>
                                <w:rFonts w:hint="eastAsia"/>
                                <w:u w:val="single"/>
                              </w:rPr>
                              <w:t>（事業所の名称）</w:t>
                            </w:r>
                            <w:r>
                              <w:rPr>
                                <w:rFonts w:hint="eastAsia"/>
                                <w:u w:val="single"/>
                              </w:rPr>
                              <w:t xml:space="preserve">　　　　　　　　　　　</w:t>
                            </w:r>
                            <w:r w:rsidR="00EA7984">
                              <w:rPr>
                                <w:rFonts w:hint="eastAsia"/>
                                <w:u w:val="single"/>
                              </w:rPr>
                              <w:t xml:space="preserve">　　　　　　　</w:t>
                            </w:r>
                            <w:r>
                              <w:rPr>
                                <w:rFonts w:hint="eastAsia"/>
                                <w:u w:val="single"/>
                              </w:rPr>
                              <w:t xml:space="preserve">　　　</w:t>
                            </w:r>
                          </w:p>
                          <w:p w14:paraId="5E9C7FA0" w14:textId="77777777" w:rsidR="000662E8" w:rsidRPr="000662E8" w:rsidRDefault="000662E8">
                            <w:pPr>
                              <w:rPr>
                                <w:u w:val="single"/>
                              </w:rPr>
                            </w:pPr>
                            <w:r w:rsidRPr="000662E8">
                              <w:rPr>
                                <w:rFonts w:hint="eastAsia"/>
                                <w:u w:val="single"/>
                              </w:rPr>
                              <w:t>（代表者職・氏名）</w:t>
                            </w:r>
                            <w:r>
                              <w:rPr>
                                <w:rFonts w:hint="eastAsia"/>
                                <w:u w:val="single"/>
                              </w:rPr>
                              <w:t xml:space="preserve">　　　　　　　　　　　　</w:t>
                            </w:r>
                            <w:r w:rsidR="00EA798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58CA6" id="テキスト ボックス 1" o:spid="_x0000_s1029" type="#_x0000_t202" style="position:absolute;left:0;text-align:left;margin-left:275.4pt;margin-top:-21pt;width:247pt;height:48.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" fillcolor="white [3201]" stroked="f" strokeweight=".5pt">
                <v:textbox>
                  <w:txbxContent>
                    <w:p w14:paraId="37E81C90" w14:textId="77777777" w:rsidR="000662E8" w:rsidRPr="000662E8" w:rsidRDefault="000662E8">
                      <w:pPr>
                        <w:rPr>
                          <w:u w:val="single"/>
                        </w:rPr>
                      </w:pPr>
                      <w:r w:rsidRPr="000662E8">
                        <w:rPr>
                          <w:rFonts w:hint="eastAsia"/>
                          <w:u w:val="single"/>
                        </w:rPr>
                        <w:t>（事業所の名称）</w:t>
                      </w:r>
                      <w:r>
                        <w:rPr>
                          <w:rFonts w:hint="eastAsia"/>
                          <w:u w:val="single"/>
                        </w:rPr>
                        <w:t xml:space="preserve">　　　　　　　　　　　</w:t>
                      </w:r>
                      <w:r w:rsidR="00EA7984">
                        <w:rPr>
                          <w:rFonts w:hint="eastAsia"/>
                          <w:u w:val="single"/>
                        </w:rPr>
                        <w:t xml:space="preserve">　　　　　　　</w:t>
                      </w:r>
                      <w:r>
                        <w:rPr>
                          <w:rFonts w:hint="eastAsia"/>
                          <w:u w:val="single"/>
                        </w:rPr>
                        <w:t xml:space="preserve">　　　</w:t>
                      </w:r>
                    </w:p>
                    <w:p w14:paraId="5E9C7FA0" w14:textId="77777777" w:rsidR="000662E8" w:rsidRPr="000662E8" w:rsidRDefault="000662E8">
                      <w:pPr>
                        <w:rPr>
                          <w:u w:val="single"/>
                        </w:rPr>
                      </w:pPr>
                      <w:r w:rsidRPr="000662E8">
                        <w:rPr>
                          <w:rFonts w:hint="eastAsia"/>
                          <w:u w:val="single"/>
                        </w:rPr>
                        <w:t>（代表者職・氏名）</w:t>
                      </w:r>
                      <w:r>
                        <w:rPr>
                          <w:rFonts w:hint="eastAsia"/>
                          <w:u w:val="single"/>
                        </w:rPr>
                        <w:t xml:space="preserve">　　　　　　　　　　　　</w:t>
                      </w:r>
                      <w:r w:rsidR="00EA7984">
                        <w:rPr>
                          <w:rFonts w:hint="eastAsia"/>
                          <w:u w:val="single"/>
                        </w:rPr>
                        <w:t xml:space="preserve">　　　　　　　</w:t>
                      </w:r>
                      <w:r>
                        <w:rPr>
                          <w:rFonts w:hint="eastAsia"/>
                          <w:u w:val="single"/>
                        </w:rPr>
                        <w:t xml:space="preserve">　</w:t>
                      </w:r>
                    </w:p>
                  </w:txbxContent>
                </v:textbox>
              </v:shape>
            </w:pict>
          </mc:Fallback>
        </mc:AlternateContent>
      </w:r>
      <w:r w:rsidR="000662E8">
        <w:rPr>
          <w:rFonts w:hint="eastAsia"/>
        </w:rPr>
        <w:t>年</w:t>
      </w:r>
      <w:r w:rsidR="00CE7596">
        <w:rPr>
          <w:rFonts w:hint="eastAsia"/>
        </w:rPr>
        <w:t xml:space="preserve">　</w:t>
      </w:r>
      <w:r w:rsidR="009545DE">
        <w:rPr>
          <w:rFonts w:hint="eastAsia"/>
        </w:rPr>
        <w:t xml:space="preserve">　</w:t>
      </w:r>
      <w:r w:rsidR="000662E8">
        <w:rPr>
          <w:rFonts w:hint="eastAsia"/>
        </w:rPr>
        <w:t>月</w:t>
      </w:r>
      <w:r w:rsidR="00CE7596">
        <w:rPr>
          <w:rFonts w:hint="eastAsia"/>
        </w:rPr>
        <w:t xml:space="preserve">　</w:t>
      </w:r>
      <w:r w:rsidR="009545DE">
        <w:rPr>
          <w:rFonts w:hint="eastAsia"/>
        </w:rPr>
        <w:t xml:space="preserve">　</w:t>
      </w:r>
      <w:r w:rsidR="000662E8">
        <w:rPr>
          <w:rFonts w:hint="eastAsia"/>
        </w:rPr>
        <w:t>日</w:t>
      </w:r>
    </w:p>
    <w:p w14:paraId="37022554" w14:textId="77777777" w:rsidR="00D00CF2" w:rsidRDefault="00D00CF2" w:rsidP="000662E8">
      <w:pPr>
        <w:ind w:firstLineChars="200" w:firstLine="420"/>
      </w:pPr>
    </w:p>
    <w:p w14:paraId="685EE4A6" w14:textId="77777777" w:rsidR="000662E8" w:rsidRDefault="000662E8" w:rsidP="000662E8">
      <w:pPr>
        <w:ind w:firstLineChars="200" w:firstLine="420"/>
      </w:pPr>
    </w:p>
    <w:p w14:paraId="1B76AC0B" w14:textId="77777777" w:rsidR="001734E8" w:rsidRPr="0026449B" w:rsidRDefault="00CE7596" w:rsidP="000662E8">
      <w:pPr>
        <w:ind w:firstLineChars="200" w:firstLine="400"/>
        <w:rPr>
          <w:rFonts w:ascii="HGP創英角ｺﾞｼｯｸUB" w:eastAsia="HGP創英角ｺﾞｼｯｸUB" w:hAnsi="HGP創英角ｺﾞｼｯｸUB"/>
          <w:sz w:val="20"/>
          <w:szCs w:val="20"/>
        </w:rPr>
      </w:pPr>
      <w:r w:rsidRPr="0026449B">
        <w:rPr>
          <w:rFonts w:ascii="HGP創英角ｺﾞｼｯｸUB" w:eastAsia="HGP創英角ｺﾞｼｯｸUB" w:hAnsi="HGP創英角ｺﾞｼｯｸUB" w:hint="eastAsia"/>
          <w:noProof/>
          <w:sz w:val="20"/>
          <w:szCs w:val="20"/>
        </w:rPr>
        <mc:AlternateContent>
          <mc:Choice Requires="wps">
            <w:drawing>
              <wp:anchor distT="0" distB="0" distL="114300" distR="114300" simplePos="0" relativeHeight="251648512" behindDoc="0" locked="0" layoutInCell="1" allowOverlap="1" wp14:anchorId="05593DB5" wp14:editId="4BA0EFDE">
                <wp:simplePos x="0" y="0"/>
                <wp:positionH relativeFrom="column">
                  <wp:align>center</wp:align>
                </wp:positionH>
                <wp:positionV relativeFrom="paragraph">
                  <wp:posOffset>272484</wp:posOffset>
                </wp:positionV>
                <wp:extent cx="6974280" cy="698400"/>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6974280" cy="698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52F334" w14:textId="2890C387" w:rsidR="009B49AB" w:rsidRPr="000455EC" w:rsidRDefault="00C33002" w:rsidP="00DC6C65">
                            <w:pPr>
                              <w:spacing w:line="280" w:lineRule="exact"/>
                              <w:rPr>
                                <w:rFonts w:ascii="HGP創英角ｺﾞｼｯｸUB" w:eastAsia="HGP創英角ｺﾞｼｯｸUB" w:hAnsi="HGP創英角ｺﾞｼｯｸUB"/>
                              </w:rPr>
                            </w:pPr>
                            <w:r w:rsidRPr="000455EC">
                              <w:rPr>
                                <w:rFonts w:ascii="HGP創英角ｺﾞｼｯｸUB" w:eastAsia="HGP創英角ｺﾞｼｯｸUB" w:hAnsi="HGP創英角ｺﾞｼｯｸUB" w:hint="eastAsia"/>
                              </w:rPr>
                              <w:t xml:space="preserve">　妊娠・出産、</w:t>
                            </w:r>
                            <w:r w:rsidR="001734E8" w:rsidRPr="000455EC">
                              <w:rPr>
                                <w:rFonts w:ascii="HGP創英角ｺﾞｼｯｸUB" w:eastAsia="HGP創英角ｺﾞｼｯｸUB" w:hAnsi="HGP創英角ｺﾞｼｯｸUB" w:hint="eastAsia"/>
                              </w:rPr>
                              <w:t>育児休業等</w:t>
                            </w:r>
                            <w:r w:rsidR="00354FE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rPr>
                              <w:t>不妊治療含む）</w:t>
                            </w:r>
                            <w:r w:rsidR="001734E8" w:rsidRPr="000455EC">
                              <w:rPr>
                                <w:rFonts w:ascii="HGP創英角ｺﾞｼｯｸUB" w:eastAsia="HGP創英角ｺﾞｼｯｸUB" w:hAnsi="HGP創英角ｺﾞｼｯｸUB" w:hint="eastAsia"/>
                              </w:rPr>
                              <w:t>に関する否定的な言動はマタハラ</w:t>
                            </w:r>
                            <w:r w:rsidR="001A4B32">
                              <w:rPr>
                                <w:rFonts w:ascii="HGP創英角ｺﾞｼｯｸUB" w:eastAsia="HGP創英角ｺﾞｼｯｸUB" w:hAnsi="HGP創英角ｺﾞｼｯｸUB" w:hint="eastAsia"/>
                              </w:rPr>
                              <w:t>・パタハラ</w:t>
                            </w:r>
                            <w:r w:rsidR="001734E8" w:rsidRPr="000455EC">
                              <w:rPr>
                                <w:rFonts w:ascii="HGP創英角ｺﾞｼｯｸUB" w:eastAsia="HGP創英角ｺﾞｼｯｸUB" w:hAnsi="HGP創英角ｺﾞｼｯｸUB" w:hint="eastAsia"/>
                              </w:rPr>
                              <w:t>、性別役割分担意識に基づく言動はセクハラの発生の原因や背景となり得ます。このような言動を行わないように注意しましょう。</w:t>
                            </w:r>
                            <w:r w:rsidR="009B49AB" w:rsidRPr="000455EC">
                              <w:rPr>
                                <w:rFonts w:ascii="HGP創英角ｺﾞｼｯｸUB" w:eastAsia="HGP創英角ｺﾞｼｯｸUB" w:hAnsi="HGP創英角ｺﾞｼｯｸUB" w:hint="eastAsia"/>
                              </w:rPr>
                              <w:t xml:space="preserve">　</w:t>
                            </w:r>
                            <w:r w:rsidR="009B49AB" w:rsidRPr="000455EC">
                              <w:rPr>
                                <w:rFonts w:ascii="HGP創英角ｺﾞｼｯｸUB" w:eastAsia="HGP創英角ｺﾞｼｯｸUB" w:hAnsi="HGP創英角ｺﾞｼｯｸUB"/>
                              </w:rPr>
                              <w:t>また、</w:t>
                            </w:r>
                            <w:r w:rsidR="009B49AB" w:rsidRPr="000455EC">
                              <w:rPr>
                                <w:rFonts w:ascii="HGP創英角ｺﾞｼｯｸUB" w:eastAsia="HGP創英角ｺﾞｼｯｸUB" w:hAnsi="HGP創英角ｺﾞｼｯｸUB" w:hint="eastAsia"/>
                              </w:rPr>
                              <w:t>パワハラ</w:t>
                            </w:r>
                            <w:r w:rsidR="00354FE1">
                              <w:rPr>
                                <w:rFonts w:ascii="HGP創英角ｺﾞｼｯｸUB" w:eastAsia="HGP創英角ｺﾞｼｯｸUB" w:hAnsi="HGP創英角ｺﾞｼｯｸUB"/>
                              </w:rPr>
                              <w:t>の発生の原因や背景には、</w:t>
                            </w:r>
                            <w:r w:rsidR="009B49AB" w:rsidRPr="000455EC">
                              <w:rPr>
                                <w:rFonts w:ascii="HGP創英角ｺﾞｼｯｸUB" w:eastAsia="HGP創英角ｺﾞｼｯｸUB" w:hAnsi="HGP創英角ｺﾞｼｯｸUB"/>
                              </w:rPr>
                              <w:t>コミュニケーション</w:t>
                            </w:r>
                            <w:r w:rsidR="009B49AB" w:rsidRPr="000455EC">
                              <w:rPr>
                                <w:rFonts w:ascii="HGP創英角ｺﾞｼｯｸUB" w:eastAsia="HGP創英角ｺﾞｼｯｸUB" w:hAnsi="HGP創英角ｺﾞｼｯｸUB" w:hint="eastAsia"/>
                              </w:rPr>
                              <w:t>の希薄化</w:t>
                            </w:r>
                            <w:r w:rsidR="00354FE1">
                              <w:rPr>
                                <w:rFonts w:ascii="HGP創英角ｺﾞｼｯｸUB" w:eastAsia="HGP創英角ｺﾞｼｯｸUB" w:hAnsi="HGP創英角ｺﾞｼｯｸUB"/>
                              </w:rPr>
                              <w:t>等</w:t>
                            </w:r>
                            <w:r w:rsidR="009B49AB" w:rsidRPr="000455EC">
                              <w:rPr>
                                <w:rFonts w:ascii="HGP創英角ｺﾞｼｯｸUB" w:eastAsia="HGP創英角ｺﾞｼｯｸUB" w:hAnsi="HGP創英角ｺﾞｼｯｸUB"/>
                              </w:rPr>
                              <w:t>の問題があるかもしれません。職場環境の改善に努めましょう。</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3DB5" id="テキスト ボックス 5" o:spid="_x0000_s1030" type="#_x0000_t202" style="position:absolute;left:0;text-align:left;margin-left:0;margin-top:21.45pt;width:549.15pt;height:5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" fillcolor="white [3201]" stroked="f" strokeweight="2pt">
                <v:textbox inset=",1mm,,1mm">
                  <w:txbxContent>
                    <w:p w14:paraId="0552F334" w14:textId="2890C387" w:rsidR="009B49AB" w:rsidRPr="000455EC" w:rsidRDefault="00C33002" w:rsidP="00DC6C65">
                      <w:pPr>
                        <w:spacing w:line="280" w:lineRule="exact"/>
                        <w:rPr>
                          <w:rFonts w:ascii="HGP創英角ｺﾞｼｯｸUB" w:eastAsia="HGP創英角ｺﾞｼｯｸUB" w:hAnsi="HGP創英角ｺﾞｼｯｸUB"/>
                        </w:rPr>
                      </w:pPr>
                      <w:r w:rsidRPr="000455EC">
                        <w:rPr>
                          <w:rFonts w:ascii="HGP創英角ｺﾞｼｯｸUB" w:eastAsia="HGP創英角ｺﾞｼｯｸUB" w:hAnsi="HGP創英角ｺﾞｼｯｸUB" w:hint="eastAsia"/>
                        </w:rPr>
                        <w:t xml:space="preserve">　妊娠・出産、</w:t>
                      </w:r>
                      <w:r w:rsidR="001734E8" w:rsidRPr="000455EC">
                        <w:rPr>
                          <w:rFonts w:ascii="HGP創英角ｺﾞｼｯｸUB" w:eastAsia="HGP創英角ｺﾞｼｯｸUB" w:hAnsi="HGP創英角ｺﾞｼｯｸUB" w:hint="eastAsia"/>
                        </w:rPr>
                        <w:t>育児休業等</w:t>
                      </w:r>
                      <w:r w:rsidR="00354FE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rPr>
                        <w:t>不妊治療含む）</w:t>
                      </w:r>
                      <w:r w:rsidR="001734E8" w:rsidRPr="000455EC">
                        <w:rPr>
                          <w:rFonts w:ascii="HGP創英角ｺﾞｼｯｸUB" w:eastAsia="HGP創英角ｺﾞｼｯｸUB" w:hAnsi="HGP創英角ｺﾞｼｯｸUB" w:hint="eastAsia"/>
                        </w:rPr>
                        <w:t>に関する否定的な言動はマタハラ</w:t>
                      </w:r>
                      <w:r w:rsidR="001A4B32">
                        <w:rPr>
                          <w:rFonts w:ascii="HGP創英角ｺﾞｼｯｸUB" w:eastAsia="HGP創英角ｺﾞｼｯｸUB" w:hAnsi="HGP創英角ｺﾞｼｯｸUB" w:hint="eastAsia"/>
                        </w:rPr>
                        <w:t>・パタハラ</w:t>
                      </w:r>
                      <w:r w:rsidR="001734E8" w:rsidRPr="000455EC">
                        <w:rPr>
                          <w:rFonts w:ascii="HGP創英角ｺﾞｼｯｸUB" w:eastAsia="HGP創英角ｺﾞｼｯｸUB" w:hAnsi="HGP創英角ｺﾞｼｯｸUB" w:hint="eastAsia"/>
                        </w:rPr>
                        <w:t>、性別役割分担意識に基づく言動はセクハラの発生の原因や背景となり得ます。このような言動を行わないように注意しましょう。</w:t>
                      </w:r>
                      <w:r w:rsidR="009B49AB" w:rsidRPr="000455EC">
                        <w:rPr>
                          <w:rFonts w:ascii="HGP創英角ｺﾞｼｯｸUB" w:eastAsia="HGP創英角ｺﾞｼｯｸUB" w:hAnsi="HGP創英角ｺﾞｼｯｸUB" w:hint="eastAsia"/>
                        </w:rPr>
                        <w:t xml:space="preserve">　</w:t>
                      </w:r>
                      <w:r w:rsidR="009B49AB" w:rsidRPr="000455EC">
                        <w:rPr>
                          <w:rFonts w:ascii="HGP創英角ｺﾞｼｯｸUB" w:eastAsia="HGP創英角ｺﾞｼｯｸUB" w:hAnsi="HGP創英角ｺﾞｼｯｸUB"/>
                        </w:rPr>
                        <w:t>また、</w:t>
                      </w:r>
                      <w:r w:rsidR="009B49AB" w:rsidRPr="000455EC">
                        <w:rPr>
                          <w:rFonts w:ascii="HGP創英角ｺﾞｼｯｸUB" w:eastAsia="HGP創英角ｺﾞｼｯｸUB" w:hAnsi="HGP創英角ｺﾞｼｯｸUB" w:hint="eastAsia"/>
                        </w:rPr>
                        <w:t>パワハラ</w:t>
                      </w:r>
                      <w:r w:rsidR="00354FE1">
                        <w:rPr>
                          <w:rFonts w:ascii="HGP創英角ｺﾞｼｯｸUB" w:eastAsia="HGP創英角ｺﾞｼｯｸUB" w:hAnsi="HGP創英角ｺﾞｼｯｸUB"/>
                        </w:rPr>
                        <w:t>の発生の原因や背景には、</w:t>
                      </w:r>
                      <w:r w:rsidR="009B49AB" w:rsidRPr="000455EC">
                        <w:rPr>
                          <w:rFonts w:ascii="HGP創英角ｺﾞｼｯｸUB" w:eastAsia="HGP創英角ｺﾞｼｯｸUB" w:hAnsi="HGP創英角ｺﾞｼｯｸUB"/>
                        </w:rPr>
                        <w:t>コミュニケーション</w:t>
                      </w:r>
                      <w:r w:rsidR="009B49AB" w:rsidRPr="000455EC">
                        <w:rPr>
                          <w:rFonts w:ascii="HGP創英角ｺﾞｼｯｸUB" w:eastAsia="HGP創英角ｺﾞｼｯｸUB" w:hAnsi="HGP創英角ｺﾞｼｯｸUB" w:hint="eastAsia"/>
                        </w:rPr>
                        <w:t>の希薄化</w:t>
                      </w:r>
                      <w:r w:rsidR="00354FE1">
                        <w:rPr>
                          <w:rFonts w:ascii="HGP創英角ｺﾞｼｯｸUB" w:eastAsia="HGP創英角ｺﾞｼｯｸUB" w:hAnsi="HGP創英角ｺﾞｼｯｸUB"/>
                        </w:rPr>
                        <w:t>等</w:t>
                      </w:r>
                      <w:r w:rsidR="009B49AB" w:rsidRPr="000455EC">
                        <w:rPr>
                          <w:rFonts w:ascii="HGP創英角ｺﾞｼｯｸUB" w:eastAsia="HGP創英角ｺﾞｼｯｸUB" w:hAnsi="HGP創英角ｺﾞｼｯｸUB"/>
                        </w:rPr>
                        <w:t>の問題があるかもしれません。職場環境の改善に努めましょう。</w:t>
                      </w:r>
                    </w:p>
                  </w:txbxContent>
                </v:textbox>
              </v:shape>
            </w:pict>
          </mc:Fallback>
        </mc:AlternateContent>
      </w:r>
    </w:p>
    <w:p w14:paraId="32B2DF83" w14:textId="77777777" w:rsidR="001734E8" w:rsidRPr="0026449B" w:rsidRDefault="001734E8" w:rsidP="000662E8">
      <w:pPr>
        <w:ind w:firstLineChars="200" w:firstLine="400"/>
        <w:rPr>
          <w:rFonts w:ascii="HGP創英角ｺﾞｼｯｸUB" w:eastAsia="HGP創英角ｺﾞｼｯｸUB" w:hAnsi="HGP創英角ｺﾞｼｯｸUB"/>
          <w:sz w:val="20"/>
          <w:szCs w:val="20"/>
        </w:rPr>
      </w:pPr>
    </w:p>
    <w:p w14:paraId="1335834D" w14:textId="77777777" w:rsidR="001734E8" w:rsidRPr="0026449B" w:rsidRDefault="001734E8" w:rsidP="00817BF0">
      <w:pPr>
        <w:ind w:firstLineChars="200" w:firstLine="400"/>
        <w:rPr>
          <w:rFonts w:ascii="HGP創英角ｺﾞｼｯｸUB" w:eastAsia="HGP創英角ｺﾞｼｯｸUB" w:hAnsi="HGP創英角ｺﾞｼｯｸUB"/>
          <w:sz w:val="20"/>
          <w:szCs w:val="20"/>
        </w:rPr>
      </w:pPr>
    </w:p>
    <w:p w14:paraId="06FAEB3B" w14:textId="0642EC18" w:rsidR="000662E8" w:rsidRPr="0026449B" w:rsidRDefault="00CE7596" w:rsidP="000662E8">
      <w:pPr>
        <w:ind w:firstLineChars="200" w:firstLine="400"/>
        <w:rPr>
          <w:rFonts w:ascii="HGP創英角ｺﾞｼｯｸUB" w:eastAsia="HGP創英角ｺﾞｼｯｸUB" w:hAnsi="HGP創英角ｺﾞｼｯｸUB"/>
          <w:sz w:val="20"/>
          <w:szCs w:val="20"/>
        </w:rPr>
      </w:pPr>
      <w:r w:rsidRPr="0026449B">
        <w:rPr>
          <w:rFonts w:ascii="HGP創英角ｺﾞｼｯｸUB" w:eastAsia="HGP創英角ｺﾞｼｯｸUB" w:hAnsi="HGP創英角ｺﾞｼｯｸUB"/>
          <w:noProof/>
          <w:sz w:val="20"/>
          <w:szCs w:val="20"/>
        </w:rPr>
        <mc:AlternateContent>
          <mc:Choice Requires="wps">
            <w:drawing>
              <wp:anchor distT="0" distB="0" distL="114300" distR="114300" simplePos="0" relativeHeight="251666944" behindDoc="0" locked="0" layoutInCell="1" allowOverlap="1" wp14:anchorId="781EEA71" wp14:editId="2A145F74">
                <wp:simplePos x="0" y="0"/>
                <wp:positionH relativeFrom="column">
                  <wp:align>center</wp:align>
                </wp:positionH>
                <wp:positionV relativeFrom="paragraph">
                  <wp:posOffset>215900</wp:posOffset>
                </wp:positionV>
                <wp:extent cx="6842880" cy="540000"/>
                <wp:effectExtent l="0" t="0" r="15240" b="12700"/>
                <wp:wrapNone/>
                <wp:docPr id="21" name="テキスト ボックス 21"/>
                <wp:cNvGraphicFramePr/>
                <a:graphic xmlns:a="http://schemas.openxmlformats.org/drawingml/2006/main">
                  <a:graphicData uri="http://schemas.microsoft.com/office/word/2010/wordprocessingShape">
                    <wps:wsp>
                      <wps:cNvSpPr txBox="1"/>
                      <wps:spPr>
                        <a:xfrm>
                          <a:off x="0" y="0"/>
                          <a:ext cx="6842880" cy="5400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62A08EA" w14:textId="165213BD" w:rsidR="00F31500" w:rsidRPr="00B478BE" w:rsidRDefault="00CF4713" w:rsidP="00B478BE">
                            <w:pPr>
                              <w:spacing w:line="300" w:lineRule="exact"/>
                              <w:jc w:val="left"/>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500"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わが社は下記の</w:t>
                            </w:r>
                            <w:r w:rsidR="00F31500" w:rsidRPr="00B478BE">
                              <w:rPr>
                                <w:rFonts w:ascii="HGP創英角ｺﾞｼｯｸUB" w:eastAsia="HGP創英角ｺﾞｼｯｸUB" w:hAnsi="HGP創英角ｺﾞｼｯｸUB"/>
                                <w:color w:val="FF000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ハラスメント行為を許しません</w:t>
                            </w:r>
                            <w:r w:rsidR="00965D7D"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500"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F31500" w:rsidRPr="00B478BE">
                              <w:rPr>
                                <w:rFonts w:ascii="HGP創英角ｺﾞｼｯｸUB" w:eastAsia="HGP創英角ｺﾞｼｯｸUB" w:hAnsi="HGP創英角ｺﾞｼｯｸUB"/>
                                <w:color w:val="FF000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わが社の従業員以外の者</w:t>
                            </w:r>
                            <w:r w:rsidR="00CE7596"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（就職活動中の学生や求職者、インターンシップを行っている者、取引先</w:t>
                            </w:r>
                            <w:r w:rsidR="00CE7596"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の従業員</w:t>
                            </w:r>
                            <w:r w:rsidR="001C38A7"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、フリーランス</w:t>
                            </w:r>
                            <w:r w:rsidR="00CE7596"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00CE7596"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CE7596"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対しても、これを</w:t>
                            </w:r>
                            <w:r w:rsidR="00CE7596"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行っては</w:t>
                            </w:r>
                            <w:r w:rsidR="00CE7596"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なりません！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EEA71" id="テキスト ボックス 21" o:spid="_x0000_s1031" style="position:absolute;left:0;text-align:left;margin-left:0;margin-top:17pt;width:538.8pt;height:42.5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" fillcolor="white [3201]" strokecolor="black [3200]" strokeweight="1pt">
                <v:textbox inset="1mm,0,1mm,0">
                  <w:txbxContent>
                    <w:p w14:paraId="362A08EA" w14:textId="165213BD" w:rsidR="00F31500" w:rsidRPr="00B478BE" w:rsidRDefault="00CF4713" w:rsidP="00B478BE">
                      <w:pPr>
                        <w:spacing w:line="300" w:lineRule="exact"/>
                        <w:jc w:val="left"/>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500"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わが社は下記の</w:t>
                      </w:r>
                      <w:r w:rsidR="00F31500" w:rsidRPr="00B478BE">
                        <w:rPr>
                          <w:rFonts w:ascii="HGP創英角ｺﾞｼｯｸUB" w:eastAsia="HGP創英角ｺﾞｼｯｸUB" w:hAnsi="HGP創英角ｺﾞｼｯｸUB"/>
                          <w:color w:val="FF000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ハラスメント行為を許しません</w:t>
                      </w:r>
                      <w:r w:rsidR="00965D7D"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500"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F31500" w:rsidRPr="00B478BE">
                        <w:rPr>
                          <w:rFonts w:ascii="HGP創英角ｺﾞｼｯｸUB" w:eastAsia="HGP創英角ｺﾞｼｯｸUB" w:hAnsi="HGP創英角ｺﾞｼｯｸUB"/>
                          <w:color w:val="FF000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わが社の従業員以外の者</w:t>
                      </w:r>
                      <w:r w:rsidR="00CE7596"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（就職活動中の学生や求職者、インターンシップを行っている者、取引先</w:t>
                      </w:r>
                      <w:r w:rsidR="00CE7596"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の従業員</w:t>
                      </w:r>
                      <w:r w:rsidR="001C38A7"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、フリーランス</w:t>
                      </w:r>
                      <w:r w:rsidR="00CE7596"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00CE7596"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CE7596"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対しても、これを</w:t>
                      </w:r>
                      <w:r w:rsidR="00CE7596" w:rsidRPr="00B478BE">
                        <w:rPr>
                          <w:rFonts w:ascii="HGP創英角ｺﾞｼｯｸUB" w:eastAsia="HGP創英角ｺﾞｼｯｸUB" w:hAnsi="HGP創英角ｺﾞｼｯｸUB"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行っては</w:t>
                      </w:r>
                      <w:r w:rsidR="00CE7596" w:rsidRPr="00B478BE">
                        <w:rPr>
                          <w:rFonts w:ascii="HGP創英角ｺﾞｼｯｸUB" w:eastAsia="HGP創英角ｺﾞｼｯｸUB" w:hAnsi="HGP創英角ｺﾞｼｯｸU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なりません！</w:t>
                      </w:r>
                    </w:p>
                  </w:txbxContent>
                </v:textbox>
              </v:roundrect>
            </w:pict>
          </mc:Fallback>
        </mc:AlternateContent>
      </w:r>
    </w:p>
    <w:p w14:paraId="631EEA22" w14:textId="5067F862" w:rsidR="000662E8" w:rsidRPr="0026449B" w:rsidRDefault="00C70340" w:rsidP="000662E8">
      <w:pPr>
        <w:ind w:firstLineChars="200" w:firstLine="400"/>
        <w:rPr>
          <w:rFonts w:ascii="HGP創英角ｺﾞｼｯｸUB" w:eastAsia="HGP創英角ｺﾞｼｯｸUB" w:hAnsi="HGP創英角ｺﾞｼｯｸUB"/>
          <w:sz w:val="20"/>
          <w:szCs w:val="20"/>
        </w:rPr>
      </w:pPr>
      <w:r w:rsidRPr="0026449B">
        <w:rPr>
          <w:rFonts w:ascii="HGP創英角ｺﾞｼｯｸUB" w:eastAsia="HGP創英角ｺﾞｼｯｸUB" w:hAnsi="HGP創英角ｺﾞｼｯｸUB" w:hint="eastAsia"/>
          <w:noProof/>
          <w:sz w:val="20"/>
          <w:szCs w:val="20"/>
        </w:rPr>
        <w:drawing>
          <wp:anchor distT="0" distB="0" distL="114300" distR="114300" simplePos="0" relativeHeight="251646463" behindDoc="0" locked="0" layoutInCell="1" allowOverlap="1" wp14:anchorId="1DD18F4C" wp14:editId="54AAD5F8">
            <wp:simplePos x="0" y="0"/>
            <wp:positionH relativeFrom="margin">
              <wp:posOffset>-158942</wp:posOffset>
            </wp:positionH>
            <wp:positionV relativeFrom="paragraph">
              <wp:posOffset>108884</wp:posOffset>
            </wp:positionV>
            <wp:extent cx="7081520" cy="3374379"/>
            <wp:effectExtent l="38100" t="0" r="81280" b="0"/>
            <wp:wrapNone/>
            <wp:docPr id="3" name="図表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10700EEF" w14:textId="35F99967" w:rsidR="00C70340" w:rsidRPr="0026449B" w:rsidRDefault="00C70340" w:rsidP="000662E8">
      <w:pPr>
        <w:ind w:firstLineChars="200" w:firstLine="400"/>
        <w:rPr>
          <w:rFonts w:ascii="HGP創英角ｺﾞｼｯｸUB" w:eastAsia="HGP創英角ｺﾞｼｯｸUB" w:hAnsi="HGP創英角ｺﾞｼｯｸUB"/>
          <w:sz w:val="20"/>
          <w:szCs w:val="20"/>
        </w:rPr>
      </w:pPr>
    </w:p>
    <w:p w14:paraId="437ECF32" w14:textId="036F3228" w:rsidR="00C70340" w:rsidRPr="0026449B" w:rsidRDefault="00B478BE" w:rsidP="00B478BE">
      <w:pPr>
        <w:spacing w:line="420" w:lineRule="exact"/>
        <w:rPr>
          <w:rFonts w:ascii="HGP創英角ｺﾞｼｯｸUB" w:eastAsia="HGP創英角ｺﾞｼｯｸUB" w:hAnsi="HGP創英角ｺﾞｼｯｸUB"/>
          <w:sz w:val="20"/>
          <w:szCs w:val="20"/>
        </w:rPr>
      </w:pPr>
      <w:r w:rsidRPr="0026449B">
        <w:rPr>
          <w:noProof/>
          <w:sz w:val="20"/>
          <w:szCs w:val="20"/>
        </w:rPr>
        <mc:AlternateContent>
          <mc:Choice Requires="wps">
            <w:drawing>
              <wp:anchor distT="0" distB="0" distL="114300" distR="114300" simplePos="0" relativeHeight="251652608" behindDoc="0" locked="0" layoutInCell="1" allowOverlap="1" wp14:anchorId="6B609EEE" wp14:editId="5D9AE830">
                <wp:simplePos x="0" y="0"/>
                <wp:positionH relativeFrom="column">
                  <wp:posOffset>-221615</wp:posOffset>
                </wp:positionH>
                <wp:positionV relativeFrom="paragraph">
                  <wp:posOffset>296409</wp:posOffset>
                </wp:positionV>
                <wp:extent cx="657225" cy="266700"/>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5"/>
                          </a:solidFill>
                        </a:ln>
                      </wps:spPr>
                      <wps:style>
                        <a:lnRef idx="2">
                          <a:schemeClr val="accent1"/>
                        </a:lnRef>
                        <a:fillRef idx="1">
                          <a:schemeClr val="lt1"/>
                        </a:fillRef>
                        <a:effectRef idx="0">
                          <a:schemeClr val="accent1"/>
                        </a:effectRef>
                        <a:fontRef idx="minor">
                          <a:schemeClr val="dk1"/>
                        </a:fontRef>
                      </wps:style>
                      <wps:txbx>
                        <w:txbxContent>
                          <w:p w14:paraId="30B1DA86"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09EEE" id="テキスト ボックス 7" o:spid="_x0000_s1032" style="position:absolute;left:0;text-align:left;margin-left:-17.45pt;margin-top:23.35pt;width:51.7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" fillcolor="white [3201]" strokecolor="#4bacc6 [3208]" strokeweight="1.5pt">
                <v:textbox inset="1mm,0,1mm,0">
                  <w:txbxContent>
                    <w:p w14:paraId="30B1DA86"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r w:rsidR="00780023" w:rsidRPr="0026449B">
        <w:rPr>
          <w:rFonts w:ascii="HGP創英角ｺﾞｼｯｸUB" w:eastAsia="HGP創英角ｺﾞｼｯｸUB" w:hAnsi="HGP創英角ｺﾞｼｯｸUB" w:hint="eastAsia"/>
          <w:sz w:val="20"/>
          <w:szCs w:val="20"/>
        </w:rPr>
        <w:t xml:space="preserve">　※　フリーランスとは、業務委託の相手方である事業者で、従業員を使用しないものをいいます。</w:t>
      </w:r>
    </w:p>
    <w:p w14:paraId="5875777C" w14:textId="3A2047CC" w:rsidR="000662E8" w:rsidRDefault="00B478BE" w:rsidP="000662E8">
      <w:pPr>
        <w:ind w:firstLineChars="200" w:firstLine="420"/>
      </w:pPr>
      <w:r>
        <w:rPr>
          <w:noProof/>
        </w:rPr>
        <mc:AlternateContent>
          <mc:Choice Requires="wps">
            <w:drawing>
              <wp:anchor distT="0" distB="0" distL="114300" distR="114300" simplePos="0" relativeHeight="251661824" behindDoc="0" locked="0" layoutInCell="1" allowOverlap="1" wp14:anchorId="5BD1AC10" wp14:editId="139E67F9">
                <wp:simplePos x="0" y="0"/>
                <wp:positionH relativeFrom="column">
                  <wp:posOffset>2126615</wp:posOffset>
                </wp:positionH>
                <wp:positionV relativeFrom="paragraph">
                  <wp:posOffset>50183</wp:posOffset>
                </wp:positionV>
                <wp:extent cx="65722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DEF0F61"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1AC10" id="テキスト ボックス 10" o:spid="_x0000_s1033" style="position:absolute;left:0;text-align:left;margin-left:167.45pt;margin-top:3.95pt;width:51.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" fillcolor="white [3201]" strokecolor="#d99594 [1941]" strokeweight="1.5pt">
                <v:textbox inset="1mm,0,1mm,0">
                  <w:txbxContent>
                    <w:p w14:paraId="1DEF0F61"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r w:rsidR="00780023">
        <w:rPr>
          <w:noProof/>
        </w:rPr>
        <mc:AlternateContent>
          <mc:Choice Requires="wps">
            <w:drawing>
              <wp:anchor distT="0" distB="0" distL="114300" distR="114300" simplePos="0" relativeHeight="251664896" behindDoc="0" locked="0" layoutInCell="1" allowOverlap="1" wp14:anchorId="3A9ABB31" wp14:editId="166D0775">
                <wp:simplePos x="0" y="0"/>
                <wp:positionH relativeFrom="column">
                  <wp:posOffset>4616450</wp:posOffset>
                </wp:positionH>
                <wp:positionV relativeFrom="paragraph">
                  <wp:posOffset>51435</wp:posOffset>
                </wp:positionV>
                <wp:extent cx="65722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045B5588"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ABB31" id="テキスト ボックス 11" o:spid="_x0000_s1034" style="position:absolute;left:0;text-align:left;margin-left:363.5pt;margin-top:4.05pt;width:51.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" fillcolor="white [3201]" strokecolor="#f79646 [3209]" strokeweight="1.5pt">
                <v:textbox inset="1mm,0,1mm,0">
                  <w:txbxContent>
                    <w:p w14:paraId="045B5588"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p>
    <w:p w14:paraId="2D75C5C3" w14:textId="77777777" w:rsidR="000662E8" w:rsidRDefault="000662E8" w:rsidP="000662E8">
      <w:pPr>
        <w:ind w:firstLineChars="200" w:firstLine="420"/>
      </w:pPr>
    </w:p>
    <w:p w14:paraId="1A308B08" w14:textId="77777777" w:rsidR="00963BF9" w:rsidRDefault="00963BF9" w:rsidP="000662E8">
      <w:pPr>
        <w:ind w:firstLineChars="200" w:firstLine="420"/>
      </w:pPr>
    </w:p>
    <w:p w14:paraId="5352666E" w14:textId="77777777" w:rsidR="00963BF9" w:rsidRDefault="00963BF9" w:rsidP="000662E8">
      <w:pPr>
        <w:ind w:firstLineChars="200" w:firstLine="420"/>
      </w:pPr>
    </w:p>
    <w:p w14:paraId="1B307077" w14:textId="77777777" w:rsidR="00963BF9" w:rsidRDefault="00963BF9" w:rsidP="000662E8">
      <w:pPr>
        <w:ind w:firstLineChars="200" w:firstLine="420"/>
      </w:pPr>
    </w:p>
    <w:p w14:paraId="2C574B4A" w14:textId="77777777" w:rsidR="00B067B5" w:rsidRDefault="00B067B5" w:rsidP="000662E8">
      <w:pPr>
        <w:ind w:firstLineChars="200" w:firstLine="420"/>
      </w:pPr>
    </w:p>
    <w:p w14:paraId="2BF0295B" w14:textId="77777777" w:rsidR="00B067B5" w:rsidRDefault="00B067B5" w:rsidP="000662E8">
      <w:pPr>
        <w:ind w:firstLineChars="200" w:firstLine="420"/>
      </w:pPr>
    </w:p>
    <w:p w14:paraId="376F48DF" w14:textId="77777777" w:rsidR="00B067B5" w:rsidRDefault="00B067B5" w:rsidP="000662E8">
      <w:pPr>
        <w:ind w:firstLineChars="200" w:firstLine="420"/>
      </w:pPr>
    </w:p>
    <w:p w14:paraId="434B716C" w14:textId="77777777" w:rsidR="00B067B5" w:rsidRDefault="00B067B5" w:rsidP="000662E8">
      <w:pPr>
        <w:ind w:firstLineChars="200" w:firstLine="420"/>
      </w:pPr>
    </w:p>
    <w:p w14:paraId="404B10FB" w14:textId="77777777" w:rsidR="00B067B5" w:rsidRDefault="00F646D3" w:rsidP="000662E8">
      <w:pPr>
        <w:ind w:firstLineChars="200" w:firstLine="420"/>
      </w:pPr>
      <w:r>
        <w:rPr>
          <w:noProof/>
        </w:rPr>
        <mc:AlternateContent>
          <mc:Choice Requires="wps">
            <w:drawing>
              <wp:anchor distT="0" distB="0" distL="114300" distR="114300" simplePos="0" relativeHeight="251665920" behindDoc="0" locked="0" layoutInCell="1" allowOverlap="1" wp14:anchorId="357B032F" wp14:editId="4B35DFE4">
                <wp:simplePos x="0" y="0"/>
                <wp:positionH relativeFrom="column">
                  <wp:posOffset>-163903</wp:posOffset>
                </wp:positionH>
                <wp:positionV relativeFrom="paragraph">
                  <wp:posOffset>155275</wp:posOffset>
                </wp:positionV>
                <wp:extent cx="2061713" cy="4095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061713"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81241" w14:textId="77777777"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同性に対する行為も対象になります。</w:t>
                            </w:r>
                          </w:p>
                          <w:p w14:paraId="35F11384" w14:textId="77777777"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被害者の性的指向又は性自認にかかわらず、性的な言動であればセクハラに該当します。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032F" id="テキスト ボックス 12" o:spid="_x0000_s1035" type="#_x0000_t202" style="position:absolute;left:0;text-align:left;margin-left:-12.9pt;margin-top:12.25pt;width:162.3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" filled="f" stroked="f" strokeweight=".5pt">
                <v:textbox inset="1mm,0,1mm,0">
                  <w:txbxContent>
                    <w:p w14:paraId="26481241" w14:textId="77777777"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同性に対する行為も対象になります。</w:t>
                      </w:r>
                    </w:p>
                    <w:p w14:paraId="35F11384" w14:textId="77777777"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被害者の性的指向又は性自認にかかわらず、性的な言動であればセクハラに該当します。</w:t>
                      </w:r>
                    </w:p>
                  </w:txbxContent>
                </v:textbox>
              </v:shape>
            </w:pict>
          </mc:Fallback>
        </mc:AlternateContent>
      </w:r>
      <w:r w:rsidR="00CF4713">
        <w:rPr>
          <w:noProof/>
        </w:rPr>
        <mc:AlternateContent>
          <mc:Choice Requires="wps">
            <w:drawing>
              <wp:anchor distT="0" distB="0" distL="114300" distR="114300" simplePos="0" relativeHeight="251663872" behindDoc="0" locked="0" layoutInCell="1" allowOverlap="1" wp14:anchorId="6CDB020C" wp14:editId="28EA667E">
                <wp:simplePos x="0" y="0"/>
                <wp:positionH relativeFrom="column">
                  <wp:posOffset>2277374</wp:posOffset>
                </wp:positionH>
                <wp:positionV relativeFrom="paragraph">
                  <wp:posOffset>155275</wp:posOffset>
                </wp:positionV>
                <wp:extent cx="2070339" cy="405442"/>
                <wp:effectExtent l="0" t="0" r="6350" b="13970"/>
                <wp:wrapNone/>
                <wp:docPr id="6" name="テキスト ボックス 6"/>
                <wp:cNvGraphicFramePr/>
                <a:graphic xmlns:a="http://schemas.openxmlformats.org/drawingml/2006/main">
                  <a:graphicData uri="http://schemas.microsoft.com/office/word/2010/wordprocessingShape">
                    <wps:wsp>
                      <wps:cNvSpPr txBox="1"/>
                      <wps:spPr>
                        <a:xfrm>
                          <a:off x="0" y="0"/>
                          <a:ext cx="2070339" cy="405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D854A" w14:textId="77777777" w:rsidR="00CF4713" w:rsidRPr="00483158" w:rsidRDefault="00E23E1F" w:rsidP="00483158">
                            <w:pPr>
                              <w:pStyle w:val="a6"/>
                              <w:numPr>
                                <w:ilvl w:val="0"/>
                                <w:numId w:val="10"/>
                              </w:numPr>
                              <w:spacing w:line="200" w:lineRule="exact"/>
                              <w:ind w:leftChars="0" w:left="142" w:hanging="142"/>
                              <w:rPr>
                                <w:rFonts w:ascii="HG丸ｺﾞｼｯｸM-PRO" w:eastAsia="HG丸ｺﾞｼｯｸM-PRO"/>
                                <w:color w:val="002060"/>
                                <w:sz w:val="14"/>
                                <w:szCs w:val="16"/>
                              </w:rPr>
                            </w:pPr>
                            <w:r w:rsidRPr="00483158">
                              <w:rPr>
                                <w:rFonts w:ascii="HG丸ｺﾞｼｯｸM-PRO" w:eastAsia="HG丸ｺﾞｼｯｸM-PRO" w:hint="eastAsia"/>
                                <w:color w:val="002060"/>
                                <w:sz w:val="14"/>
                                <w:szCs w:val="16"/>
                              </w:rPr>
                              <w:t>妊娠</w:t>
                            </w:r>
                            <w:r w:rsidRPr="00483158">
                              <w:rPr>
                                <w:rFonts w:ascii="HG丸ｺﾞｼｯｸM-PRO" w:eastAsia="HG丸ｺﾞｼｯｸM-PRO"/>
                                <w:color w:val="002060"/>
                                <w:sz w:val="14"/>
                                <w:szCs w:val="16"/>
                              </w:rPr>
                              <w:t>・出産等をした女性労働者</w:t>
                            </w:r>
                            <w:r w:rsidRPr="00483158">
                              <w:rPr>
                                <w:rFonts w:ascii="HG丸ｺﾞｼｯｸM-PRO" w:eastAsia="HG丸ｺﾞｼｯｸM-PRO" w:hint="eastAsia"/>
                                <w:color w:val="002060"/>
                                <w:sz w:val="14"/>
                                <w:szCs w:val="16"/>
                              </w:rPr>
                              <w:t>及び</w:t>
                            </w:r>
                            <w:r w:rsidRPr="00483158">
                              <w:rPr>
                                <w:rFonts w:ascii="HG丸ｺﾞｼｯｸM-PRO" w:eastAsia="HG丸ｺﾞｼｯｸM-PRO"/>
                                <w:color w:val="002060"/>
                                <w:sz w:val="14"/>
                                <w:szCs w:val="16"/>
                              </w:rPr>
                              <w:t>育児休業</w:t>
                            </w:r>
                            <w:r w:rsidRPr="00483158">
                              <w:rPr>
                                <w:rFonts w:ascii="HG丸ｺﾞｼｯｸM-PRO" w:eastAsia="HG丸ｺﾞｼｯｸM-PRO" w:hint="eastAsia"/>
                                <w:color w:val="002060"/>
                                <w:sz w:val="14"/>
                                <w:szCs w:val="16"/>
                              </w:rPr>
                              <w:t>等の</w:t>
                            </w:r>
                            <w:r w:rsidRPr="00483158">
                              <w:rPr>
                                <w:rFonts w:ascii="HG丸ｺﾞｼｯｸM-PRO" w:eastAsia="HG丸ｺﾞｼｯｸM-PRO"/>
                                <w:color w:val="002060"/>
                                <w:sz w:val="14"/>
                                <w:szCs w:val="16"/>
                              </w:rPr>
                              <w:t>制度を利用する男女労働者の上司及び同僚が行為者となり得ます。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020C" id="テキスト ボックス 6" o:spid="_x0000_s1036" type="#_x0000_t202" style="position:absolute;left:0;text-align:left;margin-left:179.3pt;margin-top:12.25pt;width:163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" filled="f" stroked="f" strokeweight=".5pt">
                <v:textbox inset="1mm,0,1mm,0">
                  <w:txbxContent>
                    <w:p w14:paraId="503D854A" w14:textId="77777777" w:rsidR="00CF4713" w:rsidRPr="00483158" w:rsidRDefault="00E23E1F" w:rsidP="00483158">
                      <w:pPr>
                        <w:pStyle w:val="a6"/>
                        <w:numPr>
                          <w:ilvl w:val="0"/>
                          <w:numId w:val="10"/>
                        </w:numPr>
                        <w:spacing w:line="200" w:lineRule="exact"/>
                        <w:ind w:leftChars="0" w:left="142" w:hanging="142"/>
                        <w:rPr>
                          <w:rFonts w:ascii="HG丸ｺﾞｼｯｸM-PRO" w:eastAsia="HG丸ｺﾞｼｯｸM-PRO"/>
                          <w:color w:val="002060"/>
                          <w:sz w:val="14"/>
                          <w:szCs w:val="16"/>
                        </w:rPr>
                      </w:pPr>
                      <w:r w:rsidRPr="00483158">
                        <w:rPr>
                          <w:rFonts w:ascii="HG丸ｺﾞｼｯｸM-PRO" w:eastAsia="HG丸ｺﾞｼｯｸM-PRO" w:hint="eastAsia"/>
                          <w:color w:val="002060"/>
                          <w:sz w:val="14"/>
                          <w:szCs w:val="16"/>
                        </w:rPr>
                        <w:t>妊娠</w:t>
                      </w:r>
                      <w:r w:rsidRPr="00483158">
                        <w:rPr>
                          <w:rFonts w:ascii="HG丸ｺﾞｼｯｸM-PRO" w:eastAsia="HG丸ｺﾞｼｯｸM-PRO"/>
                          <w:color w:val="002060"/>
                          <w:sz w:val="14"/>
                          <w:szCs w:val="16"/>
                        </w:rPr>
                        <w:t>・出産等をした女性労働者</w:t>
                      </w:r>
                      <w:r w:rsidRPr="00483158">
                        <w:rPr>
                          <w:rFonts w:ascii="HG丸ｺﾞｼｯｸM-PRO" w:eastAsia="HG丸ｺﾞｼｯｸM-PRO" w:hint="eastAsia"/>
                          <w:color w:val="002060"/>
                          <w:sz w:val="14"/>
                          <w:szCs w:val="16"/>
                        </w:rPr>
                        <w:t>及び</w:t>
                      </w:r>
                      <w:r w:rsidRPr="00483158">
                        <w:rPr>
                          <w:rFonts w:ascii="HG丸ｺﾞｼｯｸM-PRO" w:eastAsia="HG丸ｺﾞｼｯｸM-PRO"/>
                          <w:color w:val="002060"/>
                          <w:sz w:val="14"/>
                          <w:szCs w:val="16"/>
                        </w:rPr>
                        <w:t>育児休業</w:t>
                      </w:r>
                      <w:r w:rsidRPr="00483158">
                        <w:rPr>
                          <w:rFonts w:ascii="HG丸ｺﾞｼｯｸM-PRO" w:eastAsia="HG丸ｺﾞｼｯｸM-PRO" w:hint="eastAsia"/>
                          <w:color w:val="002060"/>
                          <w:sz w:val="14"/>
                          <w:szCs w:val="16"/>
                        </w:rPr>
                        <w:t>等の</w:t>
                      </w:r>
                      <w:r w:rsidRPr="00483158">
                        <w:rPr>
                          <w:rFonts w:ascii="HG丸ｺﾞｼｯｸM-PRO" w:eastAsia="HG丸ｺﾞｼｯｸM-PRO"/>
                          <w:color w:val="002060"/>
                          <w:sz w:val="14"/>
                          <w:szCs w:val="16"/>
                        </w:rPr>
                        <w:t>制度を利用する男女労働者の上司及び同僚が行為者となり得ます。</w:t>
                      </w:r>
                    </w:p>
                  </w:txbxContent>
                </v:textbox>
              </v:shape>
            </w:pict>
          </mc:Fallback>
        </mc:AlternateContent>
      </w:r>
      <w:r w:rsidR="00CF4713">
        <w:rPr>
          <w:noProof/>
        </w:rPr>
        <mc:AlternateContent>
          <mc:Choice Requires="wps">
            <w:drawing>
              <wp:anchor distT="0" distB="0" distL="114300" distR="114300" simplePos="0" relativeHeight="251653632" behindDoc="0" locked="0" layoutInCell="1" allowOverlap="1" wp14:anchorId="436ACB69" wp14:editId="730A5A9A">
                <wp:simplePos x="0" y="0"/>
                <wp:positionH relativeFrom="column">
                  <wp:posOffset>4552950</wp:posOffset>
                </wp:positionH>
                <wp:positionV relativeFrom="paragraph">
                  <wp:posOffset>140599</wp:posOffset>
                </wp:positionV>
                <wp:extent cx="2373630" cy="390525"/>
                <wp:effectExtent l="0" t="0" r="7620" b="9525"/>
                <wp:wrapNone/>
                <wp:docPr id="17" name="テキスト ボックス 17"/>
                <wp:cNvGraphicFramePr/>
                <a:graphic xmlns:a="http://schemas.openxmlformats.org/drawingml/2006/main">
                  <a:graphicData uri="http://schemas.microsoft.com/office/word/2010/wordprocessingShape">
                    <wps:wsp>
                      <wps:cNvSpPr txBox="1"/>
                      <wps:spPr>
                        <a:xfrm>
                          <a:off x="0" y="0"/>
                          <a:ext cx="23736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CAFA4" w14:textId="77777777"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①</w:t>
                            </w:r>
                            <w:r w:rsidR="00682CA7">
                              <w:rPr>
                                <w:rFonts w:ascii="HG丸ｺﾞｼｯｸM-PRO" w:eastAsia="HG丸ｺﾞｼｯｸM-PRO" w:hint="eastAsia"/>
                                <w:color w:val="002060"/>
                                <w:sz w:val="14"/>
                                <w:szCs w:val="16"/>
                              </w:rPr>
                              <w:t>優越的な関係</w:t>
                            </w:r>
                            <w:r>
                              <w:rPr>
                                <w:rFonts w:ascii="HG丸ｺﾞｼｯｸM-PRO" w:eastAsia="HG丸ｺﾞｼｯｸM-PRO"/>
                                <w:color w:val="002060"/>
                                <w:sz w:val="14"/>
                                <w:szCs w:val="16"/>
                              </w:rPr>
                              <w:t>を背景とした言動であって</w:t>
                            </w:r>
                          </w:p>
                          <w:p w14:paraId="66FAEAB0" w14:textId="77777777"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②</w:t>
                            </w:r>
                            <w:r w:rsidR="00682CA7">
                              <w:rPr>
                                <w:rFonts w:ascii="HG丸ｺﾞｼｯｸM-PRO" w:eastAsia="HG丸ｺﾞｼｯｸM-PRO" w:hint="eastAsia"/>
                                <w:color w:val="002060"/>
                                <w:sz w:val="14"/>
                                <w:szCs w:val="16"/>
                              </w:rPr>
                              <w:t>業務上の</w:t>
                            </w:r>
                            <w:r>
                              <w:rPr>
                                <w:rFonts w:ascii="HG丸ｺﾞｼｯｸM-PRO" w:eastAsia="HG丸ｺﾞｼｯｸM-PRO"/>
                                <w:color w:val="002060"/>
                                <w:sz w:val="14"/>
                                <w:szCs w:val="16"/>
                              </w:rPr>
                              <w:t>必要かつ相当な範囲を超えたものにより</w:t>
                            </w:r>
                          </w:p>
                          <w:p w14:paraId="430A400C" w14:textId="77777777" w:rsidR="009B49AB" w:rsidRPr="00A833DF"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③</w:t>
                            </w:r>
                            <w:r w:rsidR="00682CA7">
                              <w:rPr>
                                <w:rFonts w:ascii="HG丸ｺﾞｼｯｸM-PRO" w:eastAsia="HG丸ｺﾞｼｯｸM-PRO"/>
                                <w:color w:val="002060"/>
                                <w:sz w:val="14"/>
                                <w:szCs w:val="16"/>
                              </w:rPr>
                              <w:t>就業環境を</w:t>
                            </w:r>
                            <w:r w:rsidR="00682CA7">
                              <w:rPr>
                                <w:rFonts w:ascii="HG丸ｺﾞｼｯｸM-PRO" w:eastAsia="HG丸ｺﾞｼｯｸM-PRO" w:hint="eastAsia"/>
                                <w:color w:val="002060"/>
                                <w:sz w:val="14"/>
                                <w:szCs w:val="16"/>
                              </w:rPr>
                              <w:t>害する</w:t>
                            </w:r>
                            <w:r w:rsidR="00682CA7">
                              <w:rPr>
                                <w:rFonts w:ascii="HG丸ｺﾞｼｯｸM-PRO" w:eastAsia="HG丸ｺﾞｼｯｸM-PRO"/>
                                <w:color w:val="002060"/>
                                <w:sz w:val="14"/>
                                <w:szCs w:val="16"/>
                              </w:rPr>
                              <w:t>ことをい</w:t>
                            </w:r>
                            <w:r w:rsidR="00682CA7">
                              <w:rPr>
                                <w:rFonts w:ascii="HG丸ｺﾞｼｯｸM-PRO" w:eastAsia="HG丸ｺﾞｼｯｸM-PRO" w:hint="eastAsia"/>
                                <w:color w:val="002060"/>
                                <w:sz w:val="14"/>
                                <w:szCs w:val="16"/>
                              </w:rPr>
                              <w:t>います</w:t>
                            </w:r>
                            <w:r w:rsidR="009B49AB" w:rsidRPr="00A833DF">
                              <w:rPr>
                                <w:rFonts w:ascii="HG丸ｺﾞｼｯｸM-PRO" w:eastAsia="HG丸ｺﾞｼｯｸM-PRO" w:hint="eastAsia"/>
                                <w:color w:val="002060"/>
                                <w:sz w:val="14"/>
                                <w:szCs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CB69" id="テキスト ボックス 17" o:spid="_x0000_s1037" type="#_x0000_t202" style="position:absolute;left:0;text-align:left;margin-left:358.5pt;margin-top:11.05pt;width:186.9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" filled="f" stroked="f" strokeweight=".5pt">
                <v:textbox inset="1mm,0,1mm,0">
                  <w:txbxContent>
                    <w:p w14:paraId="264CAFA4" w14:textId="77777777"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①</w:t>
                      </w:r>
                      <w:r w:rsidR="00682CA7">
                        <w:rPr>
                          <w:rFonts w:ascii="HG丸ｺﾞｼｯｸM-PRO" w:eastAsia="HG丸ｺﾞｼｯｸM-PRO" w:hint="eastAsia"/>
                          <w:color w:val="002060"/>
                          <w:sz w:val="14"/>
                          <w:szCs w:val="16"/>
                        </w:rPr>
                        <w:t>優越的な関係</w:t>
                      </w:r>
                      <w:r>
                        <w:rPr>
                          <w:rFonts w:ascii="HG丸ｺﾞｼｯｸM-PRO" w:eastAsia="HG丸ｺﾞｼｯｸM-PRO"/>
                          <w:color w:val="002060"/>
                          <w:sz w:val="14"/>
                          <w:szCs w:val="16"/>
                        </w:rPr>
                        <w:t>を背景とした言動であって</w:t>
                      </w:r>
                    </w:p>
                    <w:p w14:paraId="66FAEAB0" w14:textId="77777777"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②</w:t>
                      </w:r>
                      <w:r w:rsidR="00682CA7">
                        <w:rPr>
                          <w:rFonts w:ascii="HG丸ｺﾞｼｯｸM-PRO" w:eastAsia="HG丸ｺﾞｼｯｸM-PRO" w:hint="eastAsia"/>
                          <w:color w:val="002060"/>
                          <w:sz w:val="14"/>
                          <w:szCs w:val="16"/>
                        </w:rPr>
                        <w:t>業務上の</w:t>
                      </w:r>
                      <w:r>
                        <w:rPr>
                          <w:rFonts w:ascii="HG丸ｺﾞｼｯｸM-PRO" w:eastAsia="HG丸ｺﾞｼｯｸM-PRO"/>
                          <w:color w:val="002060"/>
                          <w:sz w:val="14"/>
                          <w:szCs w:val="16"/>
                        </w:rPr>
                        <w:t>必要かつ相当な範囲を超えたものにより</w:t>
                      </w:r>
                    </w:p>
                    <w:p w14:paraId="430A400C" w14:textId="77777777" w:rsidR="009B49AB" w:rsidRPr="00A833DF"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③</w:t>
                      </w:r>
                      <w:r w:rsidR="00682CA7">
                        <w:rPr>
                          <w:rFonts w:ascii="HG丸ｺﾞｼｯｸM-PRO" w:eastAsia="HG丸ｺﾞｼｯｸM-PRO"/>
                          <w:color w:val="002060"/>
                          <w:sz w:val="14"/>
                          <w:szCs w:val="16"/>
                        </w:rPr>
                        <w:t>就業環境を</w:t>
                      </w:r>
                      <w:r w:rsidR="00682CA7">
                        <w:rPr>
                          <w:rFonts w:ascii="HG丸ｺﾞｼｯｸM-PRO" w:eastAsia="HG丸ｺﾞｼｯｸM-PRO" w:hint="eastAsia"/>
                          <w:color w:val="002060"/>
                          <w:sz w:val="14"/>
                          <w:szCs w:val="16"/>
                        </w:rPr>
                        <w:t>害する</w:t>
                      </w:r>
                      <w:r w:rsidR="00682CA7">
                        <w:rPr>
                          <w:rFonts w:ascii="HG丸ｺﾞｼｯｸM-PRO" w:eastAsia="HG丸ｺﾞｼｯｸM-PRO"/>
                          <w:color w:val="002060"/>
                          <w:sz w:val="14"/>
                          <w:szCs w:val="16"/>
                        </w:rPr>
                        <w:t>ことをい</w:t>
                      </w:r>
                      <w:r w:rsidR="00682CA7">
                        <w:rPr>
                          <w:rFonts w:ascii="HG丸ｺﾞｼｯｸM-PRO" w:eastAsia="HG丸ｺﾞｼｯｸM-PRO" w:hint="eastAsia"/>
                          <w:color w:val="002060"/>
                          <w:sz w:val="14"/>
                          <w:szCs w:val="16"/>
                        </w:rPr>
                        <w:t>います</w:t>
                      </w:r>
                      <w:r w:rsidR="009B49AB" w:rsidRPr="00A833DF">
                        <w:rPr>
                          <w:rFonts w:ascii="HG丸ｺﾞｼｯｸM-PRO" w:eastAsia="HG丸ｺﾞｼｯｸM-PRO" w:hint="eastAsia"/>
                          <w:color w:val="002060"/>
                          <w:sz w:val="14"/>
                          <w:szCs w:val="16"/>
                        </w:rPr>
                        <w:t>。</w:t>
                      </w:r>
                    </w:p>
                  </w:txbxContent>
                </v:textbox>
              </v:shape>
            </w:pict>
          </mc:Fallback>
        </mc:AlternateContent>
      </w:r>
    </w:p>
    <w:p w14:paraId="1AD7315F" w14:textId="77777777" w:rsidR="00B067B5" w:rsidRDefault="00B067B5" w:rsidP="000662E8">
      <w:pPr>
        <w:ind w:firstLineChars="200" w:firstLine="420"/>
      </w:pPr>
    </w:p>
    <w:p w14:paraId="4C8DC83A" w14:textId="77777777" w:rsidR="00B067B5" w:rsidRDefault="000455EC" w:rsidP="000662E8">
      <w:pPr>
        <w:ind w:firstLineChars="200" w:firstLine="420"/>
      </w:pPr>
      <w:r>
        <w:rPr>
          <w:rFonts w:hint="eastAsia"/>
          <w:noProof/>
        </w:rPr>
        <mc:AlternateContent>
          <mc:Choice Requires="wps">
            <w:drawing>
              <wp:anchor distT="0" distB="0" distL="114300" distR="114300" simplePos="0" relativeHeight="251647488" behindDoc="0" locked="0" layoutInCell="1" allowOverlap="1" wp14:anchorId="6F42AF84" wp14:editId="015F0A30">
                <wp:simplePos x="0" y="0"/>
                <wp:positionH relativeFrom="margin">
                  <wp:posOffset>8313</wp:posOffset>
                </wp:positionH>
                <wp:positionV relativeFrom="paragraph">
                  <wp:posOffset>144145</wp:posOffset>
                </wp:positionV>
                <wp:extent cx="6623640" cy="468000"/>
                <wp:effectExtent l="0" t="0" r="25400" b="27305"/>
                <wp:wrapNone/>
                <wp:docPr id="4" name="テキスト ボックス 4"/>
                <wp:cNvGraphicFramePr/>
                <a:graphic xmlns:a="http://schemas.openxmlformats.org/drawingml/2006/main">
                  <a:graphicData uri="http://schemas.microsoft.com/office/word/2010/wordprocessingShape">
                    <wps:wsp>
                      <wps:cNvSpPr txBox="1"/>
                      <wps:spPr>
                        <a:xfrm>
                          <a:off x="0" y="0"/>
                          <a:ext cx="6623640" cy="468000"/>
                        </a:xfrm>
                        <a:prstGeom prst="homePlate">
                          <a:avLst/>
                        </a:prstGeom>
                        <a:ln w="19050"/>
                      </wps:spPr>
                      <wps:style>
                        <a:lnRef idx="2">
                          <a:schemeClr val="dk1"/>
                        </a:lnRef>
                        <a:fillRef idx="1">
                          <a:schemeClr val="lt1"/>
                        </a:fillRef>
                        <a:effectRef idx="0">
                          <a:schemeClr val="dk1"/>
                        </a:effectRef>
                        <a:fontRef idx="minor">
                          <a:schemeClr val="dk1"/>
                        </a:fontRef>
                      </wps:style>
                      <wps:txbx>
                        <w:txbxContent>
                          <w:p w14:paraId="1125FAE4" w14:textId="77777777" w:rsid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ハラスメントをしたことが確認された場合は、就業規則に基づき、懲戒処分の対象となることがあります。</w:t>
                            </w:r>
                          </w:p>
                          <w:p w14:paraId="7916BA31" w14:textId="77777777" w:rsidR="00963BF9" w:rsidRP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行為の具体的態様、当事者同士の関係や被害の程度・心情等を総合的に判断して、処分を決定します。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2AF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4" o:spid="_x0000_s1038" type="#_x0000_t15" style="position:absolute;left:0;text-align:left;margin-left:.65pt;margin-top:11.35pt;width:521.55pt;height:36.8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" adj="20837" fillcolor="white [3201]" strokecolor="black [3200]" strokeweight="1.5pt">
                <v:textbox>
                  <w:txbxContent>
                    <w:p w14:paraId="1125FAE4" w14:textId="77777777" w:rsid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ハラスメントをしたことが確認された場合は、就業規則に基づき、懲戒処分の対象となることがあります。</w:t>
                      </w:r>
                    </w:p>
                    <w:p w14:paraId="7916BA31" w14:textId="77777777" w:rsidR="00963BF9" w:rsidRP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行為の具体的態様、当事者同士の関係や被害の程度・心情等を総合的に判断して、処分を決定します。</w:t>
                      </w:r>
                    </w:p>
                  </w:txbxContent>
                </v:textbox>
                <w10:wrap anchorx="margin"/>
              </v:shape>
            </w:pict>
          </mc:Fallback>
        </mc:AlternateContent>
      </w:r>
    </w:p>
    <w:p w14:paraId="7647342E" w14:textId="77777777" w:rsidR="00B067B5" w:rsidRDefault="00B067B5" w:rsidP="000662E8">
      <w:pPr>
        <w:ind w:firstLineChars="200" w:firstLine="420"/>
      </w:pPr>
    </w:p>
    <w:p w14:paraId="24A9C41F" w14:textId="56DBC532" w:rsidR="00B067B5" w:rsidRDefault="00C70340" w:rsidP="000662E8">
      <w:pPr>
        <w:ind w:firstLineChars="200" w:firstLine="420"/>
      </w:pPr>
      <w:r>
        <w:rPr>
          <w:rFonts w:hint="eastAsia"/>
          <w:noProof/>
        </w:rPr>
        <w:drawing>
          <wp:anchor distT="0" distB="0" distL="114300" distR="114300" simplePos="0" relativeHeight="251650560" behindDoc="0" locked="0" layoutInCell="1" allowOverlap="1" wp14:anchorId="07D886E8" wp14:editId="384217B7">
            <wp:simplePos x="0" y="0"/>
            <wp:positionH relativeFrom="margin">
              <wp:posOffset>-121920</wp:posOffset>
            </wp:positionH>
            <wp:positionV relativeFrom="paragraph">
              <wp:posOffset>2768923</wp:posOffset>
            </wp:positionV>
            <wp:extent cx="6946265" cy="1802765"/>
            <wp:effectExtent l="19050" t="0" r="0" b="102235"/>
            <wp:wrapNone/>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tbl>
      <w:tblPr>
        <w:tblStyle w:val="5"/>
        <w:tblW w:w="10765" w:type="dxa"/>
        <w:tblBorders>
          <w:insideH w:val="single" w:sz="18" w:space="0" w:color="auto"/>
          <w:insideV w:val="single" w:sz="18" w:space="0" w:color="auto"/>
        </w:tblBorders>
        <w:shd w:val="clear" w:color="auto" w:fill="CCFFCC"/>
        <w:tblLook w:val="04A0" w:firstRow="1" w:lastRow="0" w:firstColumn="1" w:lastColumn="0" w:noHBand="0" w:noVBand="1"/>
      </w:tblPr>
      <w:tblGrid>
        <w:gridCol w:w="10765"/>
      </w:tblGrid>
      <w:tr w:rsidR="00B067B5" w:rsidRPr="00816A97" w14:paraId="5F767578" w14:textId="77777777" w:rsidTr="00C70340">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0765" w:type="dxa"/>
            <w:tcBorders>
              <w:top w:val="none" w:sz="0" w:space="0" w:color="auto"/>
              <w:left w:val="none" w:sz="0" w:space="0" w:color="auto"/>
              <w:bottom w:val="none" w:sz="0" w:space="0" w:color="auto"/>
              <w:right w:val="none" w:sz="0" w:space="0" w:color="auto"/>
            </w:tcBorders>
            <w:shd w:val="clear" w:color="auto" w:fill="CCFFCC"/>
          </w:tcPr>
          <w:p w14:paraId="1FD59309" w14:textId="77777777" w:rsidR="00B067B5" w:rsidRPr="00DC724A" w:rsidRDefault="00B067B5" w:rsidP="00B067B5">
            <w:pPr>
              <w:jc w:val="center"/>
              <w:rPr>
                <w:rFonts w:ascii="HGP創英角ｺﾞｼｯｸUB" w:eastAsia="HGP創英角ｺﾞｼｯｸUB" w:hAnsi="HGP創英角ｺﾞｼｯｸUB"/>
                <w:color w:val="auto"/>
                <w:w w:val="150"/>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C724A">
              <w:rPr>
                <w:rFonts w:ascii="HGP創英角ｺﾞｼｯｸUB" w:eastAsia="HGP創英角ｺﾞｼｯｸUB" w:hAnsi="HGP創英角ｺﾞｼｯｸUB" w:hint="eastAsia"/>
                <w:color w:val="auto"/>
                <w:w w:val="150"/>
                <w:sz w:val="32"/>
                <w14:textOutline w14:w="9207" w14:cap="flat" w14:cmpd="sng" w14:algn="ctr">
                  <w14:solidFill>
                    <w14:srgbClr w14:val="FFFFFF"/>
                  </w14:solidFill>
                  <w14:prstDash w14:val="solid"/>
                  <w14:round/>
                </w14:textOutline>
              </w:rPr>
              <w:t>ハラスメントで悩んでいませんか？</w:t>
            </w:r>
          </w:p>
        </w:tc>
      </w:tr>
      <w:tr w:rsidR="00B067B5" w:rsidRPr="00E769B2" w14:paraId="570EBB7F" w14:textId="77777777" w:rsidTr="00C70340">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0765" w:type="dxa"/>
            <w:tcBorders>
              <w:top w:val="none" w:sz="0" w:space="0" w:color="auto"/>
              <w:left w:val="none" w:sz="0" w:space="0" w:color="auto"/>
              <w:bottom w:val="none" w:sz="0" w:space="0" w:color="auto"/>
              <w:right w:val="none" w:sz="0" w:space="0" w:color="auto"/>
            </w:tcBorders>
            <w:shd w:val="clear" w:color="auto" w:fill="CCFFCC"/>
          </w:tcPr>
          <w:p w14:paraId="3C1DF453" w14:textId="42B31FB4" w:rsidR="0021158D" w:rsidRPr="00DC724A" w:rsidRDefault="0021158D" w:rsidP="0092260A">
            <w:pPr>
              <w:spacing w:line="12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p>
          <w:p w14:paraId="106E001F" w14:textId="6C31913C" w:rsidR="00B067B5" w:rsidRPr="004F4E25" w:rsidRDefault="00D178F9" w:rsidP="004F4E25">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ハラスメントに当たるか微妙な場合も</w:t>
            </w:r>
            <w:r w:rsidR="001A4B32">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含め、広く相談に対応しますので、</w:t>
            </w:r>
            <w:r w:rsidR="004F4E25">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一人で悩まずにご相談ください。</w:t>
            </w:r>
          </w:p>
          <w:p w14:paraId="670763AD" w14:textId="77777777" w:rsidR="00B067B5" w:rsidRPr="00E769B2" w:rsidRDefault="00817BF0" w:rsidP="000662E8">
            <w:pPr>
              <w:rPr>
                <w:rFonts w:ascii="HG丸ｺﾞｼｯｸM-PRO" w:eastAsia="HG丸ｺﾞｼｯｸM-PRO" w:hAnsi="HG丸ｺﾞｼｯｸM-PRO"/>
                <w:b w:val="0"/>
                <w:color w:val="auto"/>
              </w:rPr>
            </w:pPr>
            <w:r w:rsidRPr="00E769B2">
              <w:rPr>
                <w:rFonts w:ascii="HG丸ｺﾞｼｯｸM-PRO" w:eastAsia="HG丸ｺﾞｼｯｸM-PRO" w:hAnsi="HG丸ｺﾞｼｯｸM-PRO" w:hint="eastAsia"/>
                <w:noProof/>
              </w:rPr>
              <mc:AlternateContent>
                <mc:Choice Requires="wps">
                  <w:drawing>
                    <wp:anchor distT="0" distB="0" distL="114300" distR="114300" simplePos="0" relativeHeight="251651584" behindDoc="0" locked="0" layoutInCell="1" allowOverlap="1" wp14:anchorId="7AD823AC" wp14:editId="2FB3F825">
                      <wp:simplePos x="0" y="0"/>
                      <wp:positionH relativeFrom="margin">
                        <wp:posOffset>-24202</wp:posOffset>
                      </wp:positionH>
                      <wp:positionV relativeFrom="paragraph">
                        <wp:posOffset>36195</wp:posOffset>
                      </wp:positionV>
                      <wp:extent cx="6736680" cy="431640"/>
                      <wp:effectExtent l="57150" t="57150" r="45720" b="45085"/>
                      <wp:wrapNone/>
                      <wp:docPr id="8" name="正方形/長方形 8"/>
                      <wp:cNvGraphicFramePr/>
                      <a:graphic xmlns:a="http://schemas.openxmlformats.org/drawingml/2006/main">
                        <a:graphicData uri="http://schemas.microsoft.com/office/word/2010/wordprocessingShape">
                          <wps:wsp>
                            <wps:cNvSpPr/>
                            <wps:spPr>
                              <a:xfrm>
                                <a:off x="0" y="0"/>
                                <a:ext cx="6736680" cy="431640"/>
                              </a:xfrm>
                              <a:prstGeom prst="rect">
                                <a:avLst/>
                              </a:prstGeom>
                              <a:solidFill>
                                <a:schemeClr val="bg1"/>
                              </a:solidFill>
                              <a:ln>
                                <a:solidFill>
                                  <a:schemeClr val="tx1"/>
                                </a:solidFill>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txbx>
                              <w:txbxContent>
                                <w:p w14:paraId="154F29D6" w14:textId="77777777" w:rsidR="00817BF0" w:rsidRPr="00EA7984" w:rsidRDefault="00817BF0" w:rsidP="00182041">
                                  <w:pPr>
                                    <w:spacing w:line="340" w:lineRule="exact"/>
                                    <w:jc w:val="left"/>
                                    <w:rPr>
                                      <w:rFonts w:ascii="HGP創英角ｺﾞｼｯｸUB" w:eastAsia="HGP創英角ｺﾞｼｯｸUB" w:hAnsi="HGP創英角ｺﾞｼｯｸUB"/>
                                      <w:b/>
                                      <w:color w:val="000000" w:themeColor="text1"/>
                                      <w:sz w:val="28"/>
                                    </w:rPr>
                                  </w:pPr>
                                  <w:r w:rsidRPr="00EA7984">
                                    <w:rPr>
                                      <w:rFonts w:ascii="HGP創英角ｺﾞｼｯｸUB" w:eastAsia="HGP創英角ｺﾞｼｯｸUB" w:hAnsi="HGP創英角ｺﾞｼｯｸUB" w:hint="eastAsia"/>
                                      <w:b/>
                                      <w:color w:val="000000" w:themeColor="text1"/>
                                      <w:sz w:val="28"/>
                                    </w:rPr>
                                    <w:t>相談窓口</w:t>
                                  </w:r>
                                  <w:r w:rsidR="00D00CF2">
                                    <w:rPr>
                                      <w:rFonts w:ascii="HGP創英角ｺﾞｼｯｸUB" w:eastAsia="HGP創英角ｺﾞｼｯｸUB" w:hAnsi="HGP創英角ｺﾞｼｯｸUB" w:hint="eastAsia"/>
                                      <w:b/>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823AC" id="正方形/長方形 8" o:spid="_x0000_s1039" style="position:absolute;left:0;text-align:left;margin-left:-1.9pt;margin-top:2.85pt;width:530.45pt;height:3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" fillcolor="white [3212]" strokecolor="black [3213]">
                      <v:textbox>
                        <w:txbxContent>
                          <w:p w14:paraId="154F29D6" w14:textId="77777777" w:rsidR="00817BF0" w:rsidRPr="00EA7984" w:rsidRDefault="00817BF0" w:rsidP="00182041">
                            <w:pPr>
                              <w:spacing w:line="340" w:lineRule="exact"/>
                              <w:jc w:val="left"/>
                              <w:rPr>
                                <w:rFonts w:ascii="HGP創英角ｺﾞｼｯｸUB" w:eastAsia="HGP創英角ｺﾞｼｯｸUB" w:hAnsi="HGP創英角ｺﾞｼｯｸUB"/>
                                <w:b/>
                                <w:color w:val="000000" w:themeColor="text1"/>
                                <w:sz w:val="28"/>
                              </w:rPr>
                            </w:pPr>
                            <w:r w:rsidRPr="00EA7984">
                              <w:rPr>
                                <w:rFonts w:ascii="HGP創英角ｺﾞｼｯｸUB" w:eastAsia="HGP創英角ｺﾞｼｯｸUB" w:hAnsi="HGP創英角ｺﾞｼｯｸUB" w:hint="eastAsia"/>
                                <w:b/>
                                <w:color w:val="000000" w:themeColor="text1"/>
                                <w:sz w:val="28"/>
                              </w:rPr>
                              <w:t>相談窓口</w:t>
                            </w:r>
                            <w:r w:rsidR="00D00CF2">
                              <w:rPr>
                                <w:rFonts w:ascii="HGP創英角ｺﾞｼｯｸUB" w:eastAsia="HGP創英角ｺﾞｼｯｸUB" w:hAnsi="HGP創英角ｺﾞｼｯｸUB" w:hint="eastAsia"/>
                                <w:b/>
                                <w:color w:val="000000" w:themeColor="text1"/>
                                <w:sz w:val="28"/>
                              </w:rPr>
                              <w:t xml:space="preserve">　</w:t>
                            </w:r>
                          </w:p>
                        </w:txbxContent>
                      </v:textbox>
                      <w10:wrap anchorx="margin"/>
                    </v:rect>
                  </w:pict>
                </mc:Fallback>
              </mc:AlternateContent>
            </w:r>
          </w:p>
          <w:p w14:paraId="2187C974" w14:textId="77777777" w:rsidR="00817BF0" w:rsidRPr="00E769B2" w:rsidRDefault="00817BF0" w:rsidP="000662E8">
            <w:pPr>
              <w:rPr>
                <w:rFonts w:ascii="HG丸ｺﾞｼｯｸM-PRO" w:eastAsia="HG丸ｺﾞｼｯｸM-PRO" w:hAnsi="HG丸ｺﾞｼｯｸM-PRO"/>
                <w:b w:val="0"/>
                <w:color w:val="auto"/>
              </w:rPr>
            </w:pPr>
          </w:p>
          <w:p w14:paraId="77F25CE4" w14:textId="77777777" w:rsidR="005332C2" w:rsidRPr="00E769B2" w:rsidRDefault="005332C2" w:rsidP="008C3531">
            <w:pPr>
              <w:spacing w:line="120" w:lineRule="exact"/>
              <w:rPr>
                <w:rFonts w:ascii="HG丸ｺﾞｼｯｸM-PRO" w:eastAsia="HG丸ｺﾞｼｯｸM-PRO" w:hAnsi="HG丸ｺﾞｼｯｸM-PRO"/>
                <w:b w:val="0"/>
                <w:color w:val="auto"/>
              </w:rPr>
            </w:pPr>
          </w:p>
          <w:p w14:paraId="27E2A006" w14:textId="5B1032FD" w:rsidR="00817BF0" w:rsidRPr="004F4E25" w:rsidRDefault="005332C2"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当社において働いてい</w:t>
            </w:r>
            <w:r w:rsidR="00AF2FC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る方のほか、</w:t>
            </w:r>
            <w:r w:rsidR="00182041">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就職活動中の学生や求職者、インターンシップを行っている方</w:t>
            </w:r>
            <w:r w:rsidR="0092260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、取引先の従業員、フリーランスの方</w:t>
            </w:r>
            <w:r w:rsidR="00182041">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でも</w:t>
            </w:r>
            <w:r w:rsidR="00AF2FC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w:t>
            </w:r>
            <w:r w:rsidR="00182041">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相談できます。</w:t>
            </w:r>
          </w:p>
          <w:p w14:paraId="6EFB193A" w14:textId="5FA7E476" w:rsidR="004F4E25" w:rsidRPr="00DC724A" w:rsidRDefault="004F4E25"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取引先からのパワハラや、顧客からの著しい迷惑行為等でお悩みの方も、相談できます。</w:t>
            </w:r>
          </w:p>
          <w:p w14:paraId="179E5AA3" w14:textId="77777777" w:rsidR="00C92CD3" w:rsidRPr="00C92CD3" w:rsidRDefault="00B067B5"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6D6230">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相談には公平に、相談者だけでなく行為者</w:t>
            </w:r>
            <w:r w:rsidR="006D6230" w:rsidRPr="006D6230">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等</w:t>
            </w:r>
            <w:r w:rsidRPr="006D6230">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についても、プライバシーを守って対応します</w:t>
            </w:r>
            <w:r w:rsidR="00C92CD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w:t>
            </w:r>
          </w:p>
          <w:p w14:paraId="783A8CE7" w14:textId="41AF4398" w:rsidR="004259B1" w:rsidRPr="00C92CD3" w:rsidRDefault="00B067B5" w:rsidP="00C92CD3">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C92CD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w:t>
            </w:r>
            <w:r w:rsidR="007216A1" w:rsidRPr="00C92CD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をしたことや、</w:t>
            </w:r>
            <w:r w:rsidR="004259B1" w:rsidRPr="00C92CD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事実関係の確認に協力</w:t>
            </w:r>
            <w:r w:rsidR="007216A1" w:rsidRPr="00C92CD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したこと等を理由とする</w:t>
            </w:r>
            <w:r w:rsidR="006D6230" w:rsidRPr="00C92CD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、解雇や契約解除等の</w:t>
            </w:r>
            <w:r w:rsidR="004259B1" w:rsidRPr="00C92CD3">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不利益な取扱いは行いません。</w:t>
            </w:r>
          </w:p>
          <w:p w14:paraId="52712629" w14:textId="77777777" w:rsidR="004259B1" w:rsidRPr="006D6230" w:rsidRDefault="004259B1" w:rsidP="006D6230">
            <w:pPr>
              <w:pStyle w:val="a6"/>
              <w:numPr>
                <w:ilvl w:val="0"/>
                <w:numId w:val="2"/>
              </w:numPr>
              <w:spacing w:line="240" w:lineRule="exact"/>
              <w:ind w:leftChars="0"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相談を受けた場合には、事実関係を迅速かつ正確に確認し、事実が確認できた場合には、被害者に対する配慮のための措置及び行為者に対する措置を講じます。また、再発防止を講じる等適切に対処します。</w:t>
            </w:r>
          </w:p>
          <w:p w14:paraId="1EC718CA" w14:textId="2AFD4C9E" w:rsidR="006D6230" w:rsidRPr="006D6230" w:rsidRDefault="006D6230" w:rsidP="006D6230">
            <w:pPr>
              <w:spacing w:line="80" w:lineRule="exact"/>
              <w:ind w:left="210"/>
              <w:rPr>
                <w:rFonts w:ascii="HG丸ｺﾞｼｯｸM-PRO" w:eastAsia="HG丸ｺﾞｼｯｸM-PRO" w:hAnsi="HG丸ｺﾞｼｯｸM-PRO"/>
                <w14:textOutline w14:w="9525" w14:cap="rnd" w14:cmpd="sng" w14:algn="ctr">
                  <w14:solidFill>
                    <w14:schemeClr w14:val="tx1"/>
                  </w14:solidFill>
                  <w14:prstDash w14:val="solid"/>
                  <w14:bevel/>
                </w14:textOutline>
              </w:rPr>
            </w:pPr>
          </w:p>
        </w:tc>
      </w:tr>
    </w:tbl>
    <w:p w14:paraId="6B3BE73A" w14:textId="31344131" w:rsidR="00B067B5" w:rsidRDefault="00C70340" w:rsidP="000662E8">
      <w:pPr>
        <w:ind w:firstLineChars="200" w:firstLine="420"/>
      </w:pPr>
      <w:r>
        <w:rPr>
          <w:rFonts w:hint="eastAsia"/>
          <w:noProof/>
        </w:rPr>
        <w:drawing>
          <wp:anchor distT="0" distB="0" distL="114300" distR="114300" simplePos="0" relativeHeight="251658752" behindDoc="0" locked="0" layoutInCell="1" allowOverlap="1" wp14:anchorId="5B28E652" wp14:editId="0D1A0670">
            <wp:simplePos x="0" y="0"/>
            <wp:positionH relativeFrom="column">
              <wp:posOffset>5999098</wp:posOffset>
            </wp:positionH>
            <wp:positionV relativeFrom="paragraph">
              <wp:posOffset>401026</wp:posOffset>
            </wp:positionV>
            <wp:extent cx="632719" cy="6120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話する.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2719" cy="6120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7728" behindDoc="0" locked="0" layoutInCell="1" allowOverlap="1" wp14:anchorId="123467AF" wp14:editId="1C1577AA">
            <wp:simplePos x="0" y="0"/>
            <wp:positionH relativeFrom="column">
              <wp:posOffset>3636645</wp:posOffset>
            </wp:positionH>
            <wp:positionV relativeFrom="paragraph">
              <wp:posOffset>397444</wp:posOffset>
            </wp:positionV>
            <wp:extent cx="603360" cy="611640"/>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する男性.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3360" cy="61164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5680" behindDoc="0" locked="0" layoutInCell="1" allowOverlap="1" wp14:anchorId="1303E2BC" wp14:editId="101DA574">
            <wp:simplePos x="0" y="0"/>
            <wp:positionH relativeFrom="column">
              <wp:posOffset>1379304</wp:posOffset>
            </wp:positionH>
            <wp:positionV relativeFrom="paragraph">
              <wp:posOffset>381959</wp:posOffset>
            </wp:positionV>
            <wp:extent cx="503640" cy="527040"/>
            <wp:effectExtent l="0" t="0" r="0"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就業規則.png"/>
                    <pic:cNvPicPr/>
                  </pic:nvPicPr>
                  <pic:blipFill>
                    <a:blip r:embed="rId21" cstate="print">
                      <a:duotone>
                        <a:prstClr val="black"/>
                        <a:schemeClr val="accent5">
                          <a:tint val="45000"/>
                          <a:satMod val="400000"/>
                        </a:schemeClr>
                      </a:duotone>
                      <a:extLst>
                        <a:ext uri="{BEBA8EAE-BF5A-486C-A8C5-ECC9F3942E4B}">
                          <a14:imgProps xmlns:a14="http://schemas.microsoft.com/office/drawing/2010/main">
                            <a14:imgLayer r:embed="rId22">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03640" cy="527040"/>
                    </a:xfrm>
                    <a:prstGeom prst="rect">
                      <a:avLst/>
                    </a:prstGeom>
                  </pic:spPr>
                </pic:pic>
              </a:graphicData>
            </a:graphic>
            <wp14:sizeRelH relativeFrom="page">
              <wp14:pctWidth>0</wp14:pctWidth>
            </wp14:sizeRelH>
            <wp14:sizeRelV relativeFrom="page">
              <wp14:pctHeight>0</wp14:pctHeight>
            </wp14:sizeRelV>
          </wp:anchor>
        </w:drawing>
      </w:r>
      <w:r w:rsidR="000D5CDF">
        <w:rPr>
          <w:rFonts w:hint="eastAsia"/>
          <w:noProof/>
        </w:rPr>
        <mc:AlternateContent>
          <mc:Choice Requires="wps">
            <w:drawing>
              <wp:anchor distT="0" distB="0" distL="114300" distR="114300" simplePos="0" relativeHeight="251662848" behindDoc="0" locked="0" layoutInCell="1" allowOverlap="1" wp14:anchorId="7579A1C9" wp14:editId="7CAD5556">
                <wp:simplePos x="0" y="0"/>
                <wp:positionH relativeFrom="margin">
                  <wp:posOffset>-119380</wp:posOffset>
                </wp:positionH>
                <wp:positionV relativeFrom="paragraph">
                  <wp:posOffset>-36195</wp:posOffset>
                </wp:positionV>
                <wp:extent cx="6886440" cy="47628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86440" cy="47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860BC" w14:textId="652BED4C" w:rsidR="005F40A3" w:rsidRPr="000D5CDF" w:rsidRDefault="004126EE">
                            <w:pPr>
                              <w:rPr>
                                <w:rFonts w:ascii="HG丸ｺﾞｼｯｸM-PRO" w:eastAsia="HG丸ｺﾞｼｯｸM-PRO" w:hAnsi="HG丸ｺﾞｼｯｸM-PRO"/>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pP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 xml:space="preserve">■　</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妊娠・出産</w:t>
                            </w: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育児や介護を行う従業員</w:t>
                            </w:r>
                            <w:r w:rsidR="0092260A">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等</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の</w:t>
                            </w:r>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みなさま</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7579A1C9" id="テキスト ボックス 14" o:spid="_x0000_s1040" type="#_x0000_t202" style="position:absolute;left:0;text-align:left;margin-left:-9.4pt;margin-top:-2.85pt;width:542.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" filled="f" stroked="f" strokeweight=".5pt">
                <v:textbox>
                  <w:txbxContent>
                    <w:p w14:paraId="650860BC" w14:textId="652BED4C" w:rsidR="005F40A3" w:rsidRPr="000D5CDF" w:rsidRDefault="004126EE">
                      <w:pPr>
                        <w:rPr>
                          <w:rFonts w:ascii="HG丸ｺﾞｼｯｸM-PRO" w:eastAsia="HG丸ｺﾞｼｯｸM-PRO" w:hAnsi="HG丸ｺﾞｼｯｸM-PRO"/>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pP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 xml:space="preserve">■　</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妊娠・出産</w:t>
                      </w: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育児や介護を行う従業員</w:t>
                      </w:r>
                      <w:r w:rsidR="0092260A">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等</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の</w:t>
                      </w:r>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みなさま</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へ</w:t>
                      </w:r>
                    </w:p>
                  </w:txbxContent>
                </v:textbox>
                <w10:wrap anchorx="margin"/>
              </v:shape>
            </w:pict>
          </mc:Fallback>
        </mc:AlternateContent>
      </w:r>
    </w:p>
    <w:sectPr w:rsidR="00B067B5" w:rsidSect="000662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7051" w14:textId="77777777" w:rsidR="00543DE5" w:rsidRDefault="00543DE5" w:rsidP="00543DE5">
      <w:r>
        <w:separator/>
      </w:r>
    </w:p>
  </w:endnote>
  <w:endnote w:type="continuationSeparator" w:id="0">
    <w:p w14:paraId="0149F004" w14:textId="77777777" w:rsidR="00543DE5" w:rsidRDefault="00543DE5" w:rsidP="0054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FD0B" w14:textId="77777777" w:rsidR="00543DE5" w:rsidRDefault="00543DE5" w:rsidP="00543DE5">
      <w:r>
        <w:separator/>
      </w:r>
    </w:p>
  </w:footnote>
  <w:footnote w:type="continuationSeparator" w:id="0">
    <w:p w14:paraId="3D106C05" w14:textId="77777777" w:rsidR="00543DE5" w:rsidRDefault="00543DE5" w:rsidP="00543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5E5"/>
    <w:multiLevelType w:val="hybridMultilevel"/>
    <w:tmpl w:val="57524060"/>
    <w:lvl w:ilvl="0" w:tplc="A1AE1E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68573B"/>
    <w:multiLevelType w:val="hybridMultilevel"/>
    <w:tmpl w:val="6A5A8058"/>
    <w:lvl w:ilvl="0" w:tplc="B16037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91C5C"/>
    <w:multiLevelType w:val="hybridMultilevel"/>
    <w:tmpl w:val="4F689C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C95893"/>
    <w:multiLevelType w:val="hybridMultilevel"/>
    <w:tmpl w:val="683894EA"/>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4C241AC"/>
    <w:multiLevelType w:val="hybridMultilevel"/>
    <w:tmpl w:val="4DB8E11C"/>
    <w:lvl w:ilvl="0" w:tplc="B160377E">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5" w15:restartNumberingAfterBreak="0">
    <w:nsid w:val="3A0F06AF"/>
    <w:multiLevelType w:val="hybridMultilevel"/>
    <w:tmpl w:val="B1326B3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402C7D"/>
    <w:multiLevelType w:val="hybridMultilevel"/>
    <w:tmpl w:val="E23EF89C"/>
    <w:lvl w:ilvl="0" w:tplc="DCD690BA">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90B69"/>
    <w:multiLevelType w:val="hybridMultilevel"/>
    <w:tmpl w:val="BBD6B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831AEF"/>
    <w:multiLevelType w:val="hybridMultilevel"/>
    <w:tmpl w:val="6FDAA256"/>
    <w:lvl w:ilvl="0" w:tplc="DCD690BA">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9" w15:restartNumberingAfterBreak="0">
    <w:nsid w:val="71423241"/>
    <w:multiLevelType w:val="hybridMultilevel"/>
    <w:tmpl w:val="62D635E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76099264">
    <w:abstractNumId w:val="5"/>
  </w:num>
  <w:num w:numId="2" w16cid:durableId="677464230">
    <w:abstractNumId w:val="3"/>
  </w:num>
  <w:num w:numId="3" w16cid:durableId="1961691445">
    <w:abstractNumId w:val="2"/>
  </w:num>
  <w:num w:numId="4" w16cid:durableId="701398410">
    <w:abstractNumId w:val="9"/>
  </w:num>
  <w:num w:numId="5" w16cid:durableId="2034577166">
    <w:abstractNumId w:val="7"/>
  </w:num>
  <w:num w:numId="6" w16cid:durableId="1471053662">
    <w:abstractNumId w:val="1"/>
  </w:num>
  <w:num w:numId="7" w16cid:durableId="1297878772">
    <w:abstractNumId w:val="4"/>
  </w:num>
  <w:num w:numId="8" w16cid:durableId="344862709">
    <w:abstractNumId w:val="8"/>
  </w:num>
  <w:num w:numId="9" w16cid:durableId="342973651">
    <w:abstractNumId w:val="6"/>
  </w:num>
  <w:num w:numId="10" w16cid:durableId="12046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E8"/>
    <w:rsid w:val="00000550"/>
    <w:rsid w:val="0001079D"/>
    <w:rsid w:val="00026131"/>
    <w:rsid w:val="000455EC"/>
    <w:rsid w:val="000662E8"/>
    <w:rsid w:val="000B6A59"/>
    <w:rsid w:val="000C729E"/>
    <w:rsid w:val="000D5CDF"/>
    <w:rsid w:val="001734E8"/>
    <w:rsid w:val="00176C87"/>
    <w:rsid w:val="001801D3"/>
    <w:rsid w:val="00182041"/>
    <w:rsid w:val="001A4B32"/>
    <w:rsid w:val="001C38A7"/>
    <w:rsid w:val="0021158D"/>
    <w:rsid w:val="0026449B"/>
    <w:rsid w:val="002B05EA"/>
    <w:rsid w:val="00354FE1"/>
    <w:rsid w:val="00355FB1"/>
    <w:rsid w:val="004126EE"/>
    <w:rsid w:val="0041272F"/>
    <w:rsid w:val="00424892"/>
    <w:rsid w:val="004259B1"/>
    <w:rsid w:val="00483158"/>
    <w:rsid w:val="00486103"/>
    <w:rsid w:val="004B5E33"/>
    <w:rsid w:val="004C1CDF"/>
    <w:rsid w:val="004F4E25"/>
    <w:rsid w:val="005332C2"/>
    <w:rsid w:val="00543DE5"/>
    <w:rsid w:val="00592404"/>
    <w:rsid w:val="005B64F2"/>
    <w:rsid w:val="005F06DD"/>
    <w:rsid w:val="005F40A3"/>
    <w:rsid w:val="005F5C63"/>
    <w:rsid w:val="0061367E"/>
    <w:rsid w:val="006144A2"/>
    <w:rsid w:val="00620DB3"/>
    <w:rsid w:val="00682CA7"/>
    <w:rsid w:val="00695642"/>
    <w:rsid w:val="006D6230"/>
    <w:rsid w:val="006F7F2B"/>
    <w:rsid w:val="007216A1"/>
    <w:rsid w:val="00725769"/>
    <w:rsid w:val="007679BC"/>
    <w:rsid w:val="00780023"/>
    <w:rsid w:val="00816A97"/>
    <w:rsid w:val="00817BF0"/>
    <w:rsid w:val="008C3531"/>
    <w:rsid w:val="0092260A"/>
    <w:rsid w:val="00927089"/>
    <w:rsid w:val="009545DE"/>
    <w:rsid w:val="00963BF9"/>
    <w:rsid w:val="00965D7D"/>
    <w:rsid w:val="00972138"/>
    <w:rsid w:val="009B49AB"/>
    <w:rsid w:val="009E0EDD"/>
    <w:rsid w:val="009E1387"/>
    <w:rsid w:val="009E306D"/>
    <w:rsid w:val="00A3713C"/>
    <w:rsid w:val="00A651A6"/>
    <w:rsid w:val="00A74933"/>
    <w:rsid w:val="00A833DF"/>
    <w:rsid w:val="00AD7556"/>
    <w:rsid w:val="00AF2FC3"/>
    <w:rsid w:val="00B067B5"/>
    <w:rsid w:val="00B346E5"/>
    <w:rsid w:val="00B478BE"/>
    <w:rsid w:val="00B91339"/>
    <w:rsid w:val="00C000C9"/>
    <w:rsid w:val="00C22E90"/>
    <w:rsid w:val="00C33002"/>
    <w:rsid w:val="00C70340"/>
    <w:rsid w:val="00C92CD3"/>
    <w:rsid w:val="00CE7596"/>
    <w:rsid w:val="00CF4713"/>
    <w:rsid w:val="00D00CF2"/>
    <w:rsid w:val="00D178F9"/>
    <w:rsid w:val="00D50252"/>
    <w:rsid w:val="00DC6C65"/>
    <w:rsid w:val="00DC724A"/>
    <w:rsid w:val="00E23E1F"/>
    <w:rsid w:val="00E45AD3"/>
    <w:rsid w:val="00E4787F"/>
    <w:rsid w:val="00E769B2"/>
    <w:rsid w:val="00E83DD9"/>
    <w:rsid w:val="00EA7984"/>
    <w:rsid w:val="00ED60D9"/>
    <w:rsid w:val="00EF4FA6"/>
    <w:rsid w:val="00F31500"/>
    <w:rsid w:val="00F57E49"/>
    <w:rsid w:val="00F646D3"/>
    <w:rsid w:val="00F9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1F4C21"/>
  <w15:docId w15:val="{38295857-8DDB-417C-8F34-BE943C6B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D75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2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2E8"/>
    <w:rPr>
      <w:rFonts w:asciiTheme="majorHAnsi" w:eastAsiaTheme="majorEastAsia" w:hAnsiTheme="majorHAnsi" w:cstheme="majorBidi"/>
      <w:sz w:val="18"/>
      <w:szCs w:val="18"/>
    </w:rPr>
  </w:style>
  <w:style w:type="table" w:styleId="a5">
    <w:name w:val="Table Grid"/>
    <w:basedOn w:val="a1"/>
    <w:uiPriority w:val="59"/>
    <w:rsid w:val="00B0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817B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3"/>
    <w:basedOn w:val="a1"/>
    <w:uiPriority w:val="64"/>
    <w:rsid w:val="00EA79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見出し 1 (文字)"/>
    <w:basedOn w:val="a0"/>
    <w:link w:val="1"/>
    <w:uiPriority w:val="9"/>
    <w:rsid w:val="00AD7556"/>
    <w:rPr>
      <w:rFonts w:asciiTheme="majorHAnsi" w:eastAsiaTheme="majorEastAsia" w:hAnsiTheme="majorHAnsi" w:cstheme="majorBidi"/>
      <w:sz w:val="24"/>
      <w:szCs w:val="24"/>
    </w:rPr>
  </w:style>
  <w:style w:type="paragraph" w:styleId="a6">
    <w:name w:val="List Paragraph"/>
    <w:basedOn w:val="a"/>
    <w:uiPriority w:val="34"/>
    <w:qFormat/>
    <w:rsid w:val="004259B1"/>
    <w:pPr>
      <w:ind w:leftChars="400" w:left="840"/>
    </w:pPr>
  </w:style>
  <w:style w:type="paragraph" w:styleId="a7">
    <w:name w:val="header"/>
    <w:basedOn w:val="a"/>
    <w:link w:val="a8"/>
    <w:uiPriority w:val="99"/>
    <w:unhideWhenUsed/>
    <w:rsid w:val="00543DE5"/>
    <w:pPr>
      <w:tabs>
        <w:tab w:val="center" w:pos="4252"/>
        <w:tab w:val="right" w:pos="8504"/>
      </w:tabs>
      <w:snapToGrid w:val="0"/>
    </w:pPr>
  </w:style>
  <w:style w:type="character" w:customStyle="1" w:styleId="a8">
    <w:name w:val="ヘッダー (文字)"/>
    <w:basedOn w:val="a0"/>
    <w:link w:val="a7"/>
    <w:uiPriority w:val="99"/>
    <w:rsid w:val="00543DE5"/>
  </w:style>
  <w:style w:type="paragraph" w:styleId="a9">
    <w:name w:val="footer"/>
    <w:basedOn w:val="a"/>
    <w:link w:val="aa"/>
    <w:uiPriority w:val="99"/>
    <w:unhideWhenUsed/>
    <w:rsid w:val="00543DE5"/>
    <w:pPr>
      <w:tabs>
        <w:tab w:val="center" w:pos="4252"/>
        <w:tab w:val="right" w:pos="8504"/>
      </w:tabs>
      <w:snapToGrid w:val="0"/>
    </w:pPr>
  </w:style>
  <w:style w:type="character" w:customStyle="1" w:styleId="aa">
    <w:name w:val="フッター (文字)"/>
    <w:basedOn w:val="a0"/>
    <w:link w:val="a9"/>
    <w:uiPriority w:val="99"/>
    <w:rsid w:val="0054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5535">
      <w:bodyDiv w:val="1"/>
      <w:marLeft w:val="0"/>
      <w:marRight w:val="0"/>
      <w:marTop w:val="0"/>
      <w:marBottom w:val="0"/>
      <w:divBdr>
        <w:top w:val="none" w:sz="0" w:space="0" w:color="auto"/>
        <w:left w:val="none" w:sz="0" w:space="0" w:color="auto"/>
        <w:bottom w:val="none" w:sz="0" w:space="0" w:color="auto"/>
        <w:right w:val="none" w:sz="0" w:space="0" w:color="auto"/>
      </w:divBdr>
      <w:divsChild>
        <w:div w:id="575752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microsoft.com/office/2007/relationships/hdphoto" Target="media/hdphoto1.wdp"/></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B1C71-E79A-47D3-8C0F-AFC5E6305EA3}" type="doc">
      <dgm:prSet loTypeId="urn:microsoft.com/office/officeart/2005/8/layout/bList2" loCatId="list" qsTypeId="urn:microsoft.com/office/officeart/2005/8/quickstyle/simple1" qsCatId="simple" csTypeId="urn:microsoft.com/office/officeart/2005/8/colors/colorful5" csCatId="colorful" phldr="1"/>
      <dgm:spPr/>
      <dgm:t>
        <a:bodyPr/>
        <a:lstStyle/>
        <a:p>
          <a:endParaRPr kumimoji="1" lang="ja-JP" altLang="en-US"/>
        </a:p>
      </dgm:t>
    </dgm:pt>
    <dgm:pt modelId="{41C5B44C-F899-4F39-A167-8302FFAD7700}">
      <dgm:prSet phldrT="[テキスト]" custT="1"/>
      <dgm:spPr/>
      <dgm:t>
        <a:bodyPr/>
        <a:lstStyle/>
        <a:p>
          <a:pPr>
            <a:spcAft>
              <a:spcPts val="0"/>
            </a:spcAft>
          </a:pPr>
          <a:r>
            <a:rPr kumimoji="1" lang="ja-JP" altLang="en-US" sz="1400">
              <a:latin typeface="HGS創英角ｺﾞｼｯｸUB" panose="020B0900000000000000" pitchFamily="50" charset="-128"/>
              <a:ea typeface="HGS創英角ｺﾞｼｯｸUB" panose="020B0900000000000000" pitchFamily="50" charset="-128"/>
            </a:rPr>
            <a:t>セクハラ</a:t>
          </a:r>
          <a:endParaRPr kumimoji="1" lang="en-US" altLang="ja-JP" sz="14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400">
              <a:latin typeface="HGS創英角ｺﾞｼｯｸUB" panose="020B0900000000000000" pitchFamily="50" charset="-128"/>
              <a:ea typeface="HGS創英角ｺﾞｼｯｸUB" panose="020B0900000000000000" pitchFamily="50" charset="-128"/>
            </a:rPr>
            <a:t>　　とは？</a:t>
          </a:r>
          <a:endParaRPr kumimoji="1" lang="en-US" altLang="ja-JP" sz="14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600">
              <a:latin typeface="HGS創英角ｺﾞｼｯｸUB" panose="020B0900000000000000" pitchFamily="50" charset="-128"/>
              <a:ea typeface="HGS創英角ｺﾞｼｯｸUB" panose="020B0900000000000000" pitchFamily="50" charset="-128"/>
            </a:rPr>
            <a:t>（セクシュアルハラスメント）</a:t>
          </a:r>
        </a:p>
      </dgm:t>
    </dgm:pt>
    <dgm:pt modelId="{FE44F1D0-2D1D-4A36-B750-27C943D99CFB}" type="parTrans" cxnId="{CAE9F2FB-3CDA-4ED1-95D6-BD77E481E0B9}">
      <dgm:prSet/>
      <dgm:spPr/>
      <dgm:t>
        <a:bodyPr/>
        <a:lstStyle/>
        <a:p>
          <a:endParaRPr kumimoji="1" lang="ja-JP" altLang="en-US"/>
        </a:p>
      </dgm:t>
    </dgm:pt>
    <dgm:pt modelId="{C9870D30-344F-4D0D-8B2C-DB29B68D4A46}" type="sibTrans" cxnId="{CAE9F2FB-3CDA-4ED1-95D6-BD77E481E0B9}">
      <dgm:prSet/>
      <dgm:spPr/>
      <dgm:t>
        <a:bodyPr/>
        <a:lstStyle/>
        <a:p>
          <a:endParaRPr kumimoji="1" lang="ja-JP" altLang="en-US"/>
        </a:p>
      </dgm:t>
    </dgm:pt>
    <dgm:pt modelId="{D82AC73D-6F56-4C30-B0C9-BB4D832956F8}">
      <dgm:prSet phldrT="[テキスト]" custT="1"/>
      <dgm:spPr/>
      <dgm:t>
        <a:bodyPr/>
        <a:lstStyle/>
        <a:p>
          <a:pPr>
            <a:lnSpc>
              <a:spcPct val="90000"/>
            </a:lnSpc>
          </a:pPr>
          <a:endParaRPr kumimoji="1" lang="ja-JP" altLang="en-US" sz="800">
            <a:latin typeface="+mj-ea"/>
            <a:ea typeface="+mj-ea"/>
          </a:endParaRPr>
        </a:p>
      </dgm:t>
    </dgm:pt>
    <dgm:pt modelId="{090B7D4F-51CD-4A0B-9D17-272738EE4A9A}" type="parTrans" cxnId="{2F7AD8CD-FFFC-4D40-AECC-4838CD566985}">
      <dgm:prSet/>
      <dgm:spPr/>
      <dgm:t>
        <a:bodyPr/>
        <a:lstStyle/>
        <a:p>
          <a:endParaRPr kumimoji="1" lang="ja-JP" altLang="en-US"/>
        </a:p>
      </dgm:t>
    </dgm:pt>
    <dgm:pt modelId="{98C607AD-6A91-4FB3-A11C-BD001FBA9C78}" type="sibTrans" cxnId="{2F7AD8CD-FFFC-4D40-AECC-4838CD566985}">
      <dgm:prSet/>
      <dgm:spPr/>
      <dgm:t>
        <a:bodyPr/>
        <a:lstStyle/>
        <a:p>
          <a:endParaRPr kumimoji="1" lang="ja-JP" altLang="en-US"/>
        </a:p>
      </dgm:t>
    </dgm:pt>
    <dgm:pt modelId="{2A378EE2-AB01-41E7-820C-9E6B3C79A4C7}">
      <dgm:prSet phldrT="[テキスト]" custT="1"/>
      <dgm:spPr/>
      <dgm:t>
        <a:bodyPr/>
        <a:lstStyle/>
        <a:p>
          <a:pPr>
            <a:lnSpc>
              <a:spcPct val="90000"/>
            </a:lnSpc>
          </a:pPr>
          <a:r>
            <a:rPr kumimoji="1" lang="ja-JP" altLang="en-US" sz="800">
              <a:latin typeface="+mj-ea"/>
              <a:ea typeface="+mj-ea"/>
            </a:rPr>
            <a:t>性的な冗談、からかい質問</a:t>
          </a:r>
        </a:p>
      </dgm:t>
    </dgm:pt>
    <dgm:pt modelId="{C3114CCE-2AC3-443C-9F7C-D68CFE867AB5}" type="parTrans" cxnId="{110DF7C1-6DB3-4E68-8DE6-E9A56929F744}">
      <dgm:prSet/>
      <dgm:spPr/>
      <dgm:t>
        <a:bodyPr/>
        <a:lstStyle/>
        <a:p>
          <a:endParaRPr kumimoji="1" lang="ja-JP" altLang="en-US"/>
        </a:p>
      </dgm:t>
    </dgm:pt>
    <dgm:pt modelId="{CB545670-C441-416D-A24F-9A3BF2060768}" type="sibTrans" cxnId="{110DF7C1-6DB3-4E68-8DE6-E9A56929F744}">
      <dgm:prSet/>
      <dgm:spPr/>
      <dgm:t>
        <a:bodyPr/>
        <a:lstStyle/>
        <a:p>
          <a:endParaRPr kumimoji="1" lang="ja-JP" altLang="en-US"/>
        </a:p>
      </dgm:t>
    </dgm:pt>
    <dgm:pt modelId="{35AED578-08C6-47D2-A28A-BD3DD90AC090}">
      <dgm:prSet phldrT="[テキスト]" custT="1"/>
      <dgm:spPr>
        <a:solidFill>
          <a:schemeClr val="accent2">
            <a:lumMod val="60000"/>
            <a:lumOff val="40000"/>
          </a:schemeClr>
        </a:solidFill>
        <a:ln>
          <a:solidFill>
            <a:schemeClr val="accent2">
              <a:lumMod val="60000"/>
              <a:lumOff val="40000"/>
            </a:schemeClr>
          </a:solidFill>
        </a:ln>
      </dgm:spPr>
      <dgm:t>
        <a:bodyPr/>
        <a:lstStyle/>
        <a:p>
          <a:pPr>
            <a:lnSpc>
              <a:spcPct val="90000"/>
            </a:lnSpc>
            <a:spcAft>
              <a:spcPts val="0"/>
            </a:spcAft>
          </a:pPr>
          <a:r>
            <a:rPr kumimoji="1" lang="ja-JP" altLang="en-US" sz="1200">
              <a:latin typeface="HGS創英角ｺﾞｼｯｸUB" panose="020B0900000000000000" pitchFamily="50" charset="-128"/>
              <a:ea typeface="HGS創英角ｺﾞｼｯｸUB" panose="020B0900000000000000" pitchFamily="50" charset="-128"/>
            </a:rPr>
            <a:t>マタハラ・パタハラ</a:t>
          </a:r>
          <a:r>
            <a:rPr kumimoji="1" lang="ja-JP" altLang="en-US" sz="1600">
              <a:latin typeface="HGS創英角ｺﾞｼｯｸUB" panose="020B0900000000000000" pitchFamily="50" charset="-128"/>
              <a:ea typeface="HGS創英角ｺﾞｼｯｸUB" panose="020B0900000000000000" pitchFamily="50" charset="-128"/>
            </a:rPr>
            <a:t>　　　　</a:t>
          </a:r>
          <a:endParaRPr kumimoji="1" lang="en-US" altLang="ja-JP" sz="1600">
            <a:latin typeface="HGS創英角ｺﾞｼｯｸUB" panose="020B0900000000000000" pitchFamily="50" charset="-128"/>
            <a:ea typeface="HGS創英角ｺﾞｼｯｸUB" panose="020B0900000000000000" pitchFamily="50" charset="-128"/>
          </a:endParaRPr>
        </a:p>
        <a:p>
          <a:pPr>
            <a:lnSpc>
              <a:spcPct val="90000"/>
            </a:lnSpc>
            <a:spcAft>
              <a:spcPts val="0"/>
            </a:spcAft>
          </a:pPr>
          <a:r>
            <a:rPr kumimoji="1" lang="ja-JP" altLang="en-US" sz="1600">
              <a:latin typeface="HGS創英角ｺﾞｼｯｸUB" panose="020B0900000000000000" pitchFamily="50" charset="-128"/>
              <a:ea typeface="HGS創英角ｺﾞｼｯｸUB" panose="020B0900000000000000" pitchFamily="50" charset="-128"/>
            </a:rPr>
            <a:t>　　　　</a:t>
          </a:r>
          <a:r>
            <a:rPr kumimoji="1" lang="ja-JP" altLang="en-US" sz="1400">
              <a:latin typeface="HGS創英角ｺﾞｼｯｸUB" panose="020B0900000000000000" pitchFamily="50" charset="-128"/>
              <a:ea typeface="HGS創英角ｺﾞｼｯｸUB" panose="020B0900000000000000" pitchFamily="50" charset="-128"/>
            </a:rPr>
            <a:t>とは？</a:t>
          </a:r>
          <a:endParaRPr kumimoji="1" lang="en-US" altLang="ja-JP" sz="1600">
            <a:latin typeface="HGS創英角ｺﾞｼｯｸUB" panose="020B0900000000000000" pitchFamily="50" charset="-128"/>
            <a:ea typeface="HGS創英角ｺﾞｼｯｸUB" panose="020B0900000000000000" pitchFamily="50" charset="-128"/>
          </a:endParaRPr>
        </a:p>
        <a:p>
          <a:pPr>
            <a:lnSpc>
              <a:spcPts val="600"/>
            </a:lnSpc>
            <a:spcAft>
              <a:spcPct val="35000"/>
            </a:spcAft>
          </a:pPr>
          <a:r>
            <a:rPr kumimoji="1" lang="ja-JP" altLang="en-US" sz="600">
              <a:latin typeface="HGS創英角ｺﾞｼｯｸUB" panose="020B0900000000000000" pitchFamily="50" charset="-128"/>
              <a:ea typeface="HGS創英角ｺﾞｼｯｸUB" panose="020B0900000000000000" pitchFamily="50" charset="-128"/>
            </a:rPr>
            <a:t>（妊娠・出産・育児・介護休業等に</a:t>
          </a:r>
          <a:endParaRPr kumimoji="1" lang="en-US" altLang="ja-JP" sz="600">
            <a:latin typeface="HGS創英角ｺﾞｼｯｸUB" panose="020B0900000000000000" pitchFamily="50" charset="-128"/>
            <a:ea typeface="HGS創英角ｺﾞｼｯｸUB" panose="020B0900000000000000" pitchFamily="50" charset="-128"/>
          </a:endParaRPr>
        </a:p>
        <a:p>
          <a:pPr>
            <a:lnSpc>
              <a:spcPts val="600"/>
            </a:lnSpc>
            <a:spcAft>
              <a:spcPct val="35000"/>
            </a:spcAft>
          </a:pPr>
          <a:r>
            <a:rPr kumimoji="1" lang="ja-JP" altLang="en-US" sz="600">
              <a:latin typeface="HGS創英角ｺﾞｼｯｸUB" panose="020B0900000000000000" pitchFamily="50" charset="-128"/>
              <a:ea typeface="HGS創英角ｺﾞｼｯｸUB" panose="020B0900000000000000" pitchFamily="50" charset="-128"/>
            </a:rPr>
            <a:t>　関するハラスメント）</a:t>
          </a:r>
        </a:p>
      </dgm:t>
    </dgm:pt>
    <dgm:pt modelId="{302FDB90-E557-496F-8778-ED48D25DCFE9}" type="parTrans" cxnId="{50C77A5F-FA79-4835-B2A9-03853BE3F391}">
      <dgm:prSet/>
      <dgm:spPr/>
      <dgm:t>
        <a:bodyPr/>
        <a:lstStyle/>
        <a:p>
          <a:endParaRPr kumimoji="1" lang="ja-JP" altLang="en-US"/>
        </a:p>
      </dgm:t>
    </dgm:pt>
    <dgm:pt modelId="{4D8C56AA-9213-45E7-A1DA-21B1056050E0}" type="sibTrans" cxnId="{50C77A5F-FA79-4835-B2A9-03853BE3F391}">
      <dgm:prSet/>
      <dgm:spPr/>
      <dgm:t>
        <a:bodyPr/>
        <a:lstStyle/>
        <a:p>
          <a:endParaRPr kumimoji="1" lang="ja-JP" altLang="en-US"/>
        </a:p>
      </dgm:t>
    </dgm:pt>
    <dgm:pt modelId="{57BE5A0A-9631-4895-A616-0B04BC142192}">
      <dgm:prSet phldrT="[テキスト]" custT="1"/>
      <dgm:spPr/>
      <dgm:t>
        <a:bodyPr/>
        <a:lstStyle/>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パワハラ</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　　とは？</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800">
              <a:latin typeface="HGS創英角ｺﾞｼｯｸUB" panose="020B0900000000000000" pitchFamily="50" charset="-128"/>
              <a:ea typeface="HGS創英角ｺﾞｼｯｸUB" panose="020B0900000000000000" pitchFamily="50" charset="-128"/>
            </a:rPr>
            <a:t>（パワーハラスメント）</a:t>
          </a:r>
        </a:p>
      </dgm:t>
    </dgm:pt>
    <dgm:pt modelId="{C2F87285-17F9-4B8B-BCC4-CA7A2E0D7CC7}" type="parTrans" cxnId="{43AC478C-B3CA-484A-ABBA-BE8BAADF72EA}">
      <dgm:prSet/>
      <dgm:spPr/>
      <dgm:t>
        <a:bodyPr/>
        <a:lstStyle/>
        <a:p>
          <a:endParaRPr kumimoji="1" lang="ja-JP" altLang="en-US"/>
        </a:p>
      </dgm:t>
    </dgm:pt>
    <dgm:pt modelId="{FF89CD9B-C3AC-4D2F-9E8D-E4970A88EE82}" type="sibTrans" cxnId="{43AC478C-B3CA-484A-ABBA-BE8BAADF72EA}">
      <dgm:prSet/>
      <dgm:spPr/>
      <dgm:t>
        <a:bodyPr/>
        <a:lstStyle/>
        <a:p>
          <a:endParaRPr kumimoji="1" lang="ja-JP" altLang="en-US"/>
        </a:p>
      </dgm:t>
    </dgm:pt>
    <dgm:pt modelId="{CA85D6C6-937B-487D-BD3D-E69BA1D7E387}">
      <dgm:prSet phldrT="[テキスト]" custT="1"/>
      <dgm:spPr/>
      <dgm:t>
        <a:bodyPr/>
        <a:lstStyle/>
        <a:p>
          <a:pPr>
            <a:lnSpc>
              <a:spcPct val="90000"/>
            </a:lnSpc>
          </a:pPr>
          <a:r>
            <a:rPr kumimoji="1" lang="ja-JP" altLang="en-US" sz="800">
              <a:latin typeface="+mj-ea"/>
              <a:ea typeface="+mj-ea"/>
            </a:rPr>
            <a:t>わいせつ画面の閲覧、配布、掲示</a:t>
          </a:r>
        </a:p>
      </dgm:t>
    </dgm:pt>
    <dgm:pt modelId="{3179A874-0465-4D2D-A8F4-CEB33D2BDC46}" type="parTrans" cxnId="{28CFCFC9-366C-4B36-9922-BED964BC6F78}">
      <dgm:prSet/>
      <dgm:spPr/>
      <dgm:t>
        <a:bodyPr/>
        <a:lstStyle/>
        <a:p>
          <a:endParaRPr kumimoji="1" lang="ja-JP" altLang="en-US"/>
        </a:p>
      </dgm:t>
    </dgm:pt>
    <dgm:pt modelId="{EA707556-AB16-4ED8-AA81-E372FDB790CC}" type="sibTrans" cxnId="{28CFCFC9-366C-4B36-9922-BED964BC6F78}">
      <dgm:prSet/>
      <dgm:spPr/>
      <dgm:t>
        <a:bodyPr/>
        <a:lstStyle/>
        <a:p>
          <a:endParaRPr kumimoji="1" lang="ja-JP" altLang="en-US"/>
        </a:p>
      </dgm:t>
    </dgm:pt>
    <dgm:pt modelId="{8518CD3B-832B-46C7-8FD7-23AD38C92B4E}">
      <dgm:prSet phldrT="[テキスト]" custT="1"/>
      <dgm:spPr/>
      <dgm:t>
        <a:bodyPr/>
        <a:lstStyle/>
        <a:p>
          <a:pPr>
            <a:lnSpc>
              <a:spcPct val="90000"/>
            </a:lnSpc>
          </a:pPr>
          <a:r>
            <a:rPr kumimoji="1" lang="ja-JP" altLang="en-US" sz="800">
              <a:latin typeface="+mj-ea"/>
              <a:ea typeface="+mj-ea"/>
            </a:rPr>
            <a:t>性的な内容の噂を意図的に流す</a:t>
          </a:r>
        </a:p>
      </dgm:t>
    </dgm:pt>
    <dgm:pt modelId="{760BEBEB-5D88-4D8A-8FF1-CCD23A943330}" type="parTrans" cxnId="{FA5559AC-D147-4978-A4E6-DAC18FCE092E}">
      <dgm:prSet/>
      <dgm:spPr/>
      <dgm:t>
        <a:bodyPr/>
        <a:lstStyle/>
        <a:p>
          <a:endParaRPr kumimoji="1" lang="ja-JP" altLang="en-US"/>
        </a:p>
      </dgm:t>
    </dgm:pt>
    <dgm:pt modelId="{8E666620-3640-4686-B833-92DA091FA341}" type="sibTrans" cxnId="{FA5559AC-D147-4978-A4E6-DAC18FCE092E}">
      <dgm:prSet/>
      <dgm:spPr/>
      <dgm:t>
        <a:bodyPr/>
        <a:lstStyle/>
        <a:p>
          <a:endParaRPr kumimoji="1" lang="ja-JP" altLang="en-US"/>
        </a:p>
      </dgm:t>
    </dgm:pt>
    <dgm:pt modelId="{03712B8D-0B3B-405C-9769-CAD13E5B3416}">
      <dgm:prSet phldrT="[テキスト]" custT="1"/>
      <dgm:spPr/>
      <dgm:t>
        <a:bodyPr/>
        <a:lstStyle/>
        <a:p>
          <a:pPr>
            <a:lnSpc>
              <a:spcPct val="90000"/>
            </a:lnSpc>
          </a:pPr>
          <a:r>
            <a:rPr kumimoji="1" lang="ja-JP" altLang="en-US" sz="800">
              <a:latin typeface="+mj-ea"/>
              <a:ea typeface="+mj-ea"/>
            </a:rPr>
            <a:t>体への不必要な接触</a:t>
          </a:r>
        </a:p>
      </dgm:t>
    </dgm:pt>
    <dgm:pt modelId="{3F5F36E2-1625-42C8-B876-B6F0B6EF48F1}" type="parTrans" cxnId="{41E65E85-906F-4413-A9BE-AE7CB7370974}">
      <dgm:prSet/>
      <dgm:spPr/>
      <dgm:t>
        <a:bodyPr/>
        <a:lstStyle/>
        <a:p>
          <a:endParaRPr kumimoji="1" lang="ja-JP" altLang="en-US"/>
        </a:p>
      </dgm:t>
    </dgm:pt>
    <dgm:pt modelId="{086CCA20-ED20-41A8-81B1-8D7EC2979FF4}" type="sibTrans" cxnId="{41E65E85-906F-4413-A9BE-AE7CB7370974}">
      <dgm:prSet/>
      <dgm:spPr/>
      <dgm:t>
        <a:bodyPr/>
        <a:lstStyle/>
        <a:p>
          <a:endParaRPr kumimoji="1" lang="ja-JP" altLang="en-US"/>
        </a:p>
      </dgm:t>
    </dgm:pt>
    <dgm:pt modelId="{CC284B99-AAAF-49D6-963B-8EE9FC50E95A}">
      <dgm:prSet phldrT="[テキスト]" custT="1"/>
      <dgm:spPr/>
      <dgm:t>
        <a:bodyPr/>
        <a:lstStyle/>
        <a:p>
          <a:pPr>
            <a:lnSpc>
              <a:spcPct val="90000"/>
            </a:lnSpc>
          </a:pPr>
          <a:r>
            <a:rPr kumimoji="1" lang="ja-JP" altLang="en-US" sz="800">
              <a:latin typeface="+mj-ea"/>
              <a:ea typeface="+mj-ea"/>
            </a:rPr>
            <a:t>食事やデートにしつこく誘う</a:t>
          </a:r>
        </a:p>
      </dgm:t>
    </dgm:pt>
    <dgm:pt modelId="{972D01B5-B27A-40F6-B4B3-930173DCF877}" type="parTrans" cxnId="{81D9CD3F-9869-4D39-A896-4C47C62370D5}">
      <dgm:prSet/>
      <dgm:spPr/>
      <dgm:t>
        <a:bodyPr/>
        <a:lstStyle/>
        <a:p>
          <a:endParaRPr kumimoji="1" lang="ja-JP" altLang="en-US"/>
        </a:p>
      </dgm:t>
    </dgm:pt>
    <dgm:pt modelId="{E28CB6E2-768F-4D6C-9E85-141316D6A817}" type="sibTrans" cxnId="{81D9CD3F-9869-4D39-A896-4C47C62370D5}">
      <dgm:prSet/>
      <dgm:spPr/>
      <dgm:t>
        <a:bodyPr/>
        <a:lstStyle/>
        <a:p>
          <a:endParaRPr kumimoji="1" lang="ja-JP" altLang="en-US"/>
        </a:p>
      </dgm:t>
    </dgm:pt>
    <dgm:pt modelId="{6F9BEC6D-0120-4FD2-95A3-233B029BA275}">
      <dgm:prSet phldrT="[テキスト]" custT="1"/>
      <dgm:spPr/>
      <dgm:t>
        <a:bodyPr/>
        <a:lstStyle/>
        <a:p>
          <a:pPr>
            <a:lnSpc>
              <a:spcPct val="90000"/>
            </a:lnSpc>
          </a:pPr>
          <a:r>
            <a:rPr kumimoji="1" lang="ja-JP" altLang="en-US" sz="800">
              <a:latin typeface="+mj-ea"/>
              <a:ea typeface="+mj-ea"/>
            </a:rPr>
            <a:t>交際、性的な関係の強要</a:t>
          </a:r>
        </a:p>
      </dgm:t>
    </dgm:pt>
    <dgm:pt modelId="{D57013EA-282E-409B-B129-62B44902BC7C}" type="parTrans" cxnId="{614F36A8-9EA9-4CDF-A8B2-91AC64F30B9B}">
      <dgm:prSet/>
      <dgm:spPr/>
      <dgm:t>
        <a:bodyPr/>
        <a:lstStyle/>
        <a:p>
          <a:endParaRPr kumimoji="1" lang="ja-JP" altLang="en-US"/>
        </a:p>
      </dgm:t>
    </dgm:pt>
    <dgm:pt modelId="{A47B7AE0-69DD-40EB-9477-67E7A5910985}" type="sibTrans" cxnId="{614F36A8-9EA9-4CDF-A8B2-91AC64F30B9B}">
      <dgm:prSet/>
      <dgm:spPr/>
      <dgm:t>
        <a:bodyPr/>
        <a:lstStyle/>
        <a:p>
          <a:endParaRPr kumimoji="1" lang="ja-JP" altLang="en-US"/>
        </a:p>
      </dgm:t>
    </dgm:pt>
    <dgm:pt modelId="{142C2B42-46AF-445A-BF8F-9BC6CB92044F}">
      <dgm:prSet phldrT="[テキスト]" custT="1"/>
      <dgm:spPr/>
      <dgm:t>
        <a:bodyPr/>
        <a:lstStyle/>
        <a:p>
          <a:pPr>
            <a:lnSpc>
              <a:spcPct val="90000"/>
            </a:lnSpc>
          </a:pPr>
          <a:r>
            <a:rPr kumimoji="1" lang="ja-JP" altLang="en-US" sz="800">
              <a:latin typeface="+mj-ea"/>
              <a:ea typeface="+mj-ea"/>
            </a:rPr>
            <a:t>性的な言動を拒否した社員を辞めさせる</a:t>
          </a:r>
        </a:p>
      </dgm:t>
    </dgm:pt>
    <dgm:pt modelId="{E510B2FC-ECCB-42EC-B006-4295E8563849}" type="parTrans" cxnId="{ED6823ED-6943-4036-B5AD-D14D62003204}">
      <dgm:prSet/>
      <dgm:spPr/>
      <dgm:t>
        <a:bodyPr/>
        <a:lstStyle/>
        <a:p>
          <a:endParaRPr kumimoji="1" lang="ja-JP" altLang="en-US"/>
        </a:p>
      </dgm:t>
    </dgm:pt>
    <dgm:pt modelId="{8DF88830-1C1B-4063-B636-913F1FCCE30F}" type="sibTrans" cxnId="{ED6823ED-6943-4036-B5AD-D14D62003204}">
      <dgm:prSet/>
      <dgm:spPr/>
      <dgm:t>
        <a:bodyPr/>
        <a:lstStyle/>
        <a:p>
          <a:endParaRPr kumimoji="1" lang="ja-JP" altLang="en-US"/>
        </a:p>
      </dgm:t>
    </dgm:pt>
    <dgm:pt modelId="{B2420436-D68F-4E2C-AAD3-DA432E7275E4}">
      <dgm:prSet phldrT="[テキスト]" custT="1"/>
      <dgm:spPr/>
      <dgm:t>
        <a:bodyPr/>
        <a:lstStyle/>
        <a:p>
          <a:pPr>
            <a:lnSpc>
              <a:spcPct val="90000"/>
            </a:lnSpc>
          </a:pPr>
          <a:endParaRPr kumimoji="1" lang="ja-JP" altLang="en-US" sz="800">
            <a:latin typeface="+mj-ea"/>
            <a:ea typeface="+mj-ea"/>
          </a:endParaRPr>
        </a:p>
      </dgm:t>
    </dgm:pt>
    <dgm:pt modelId="{B004AEC8-C5D2-4363-9820-B3D29A9BD8AA}" type="parTrans" cxnId="{3FB624E9-644E-4FB7-A6E5-1A7EA66D3D90}">
      <dgm:prSet/>
      <dgm:spPr/>
      <dgm:t>
        <a:bodyPr/>
        <a:lstStyle/>
        <a:p>
          <a:endParaRPr kumimoji="1" lang="ja-JP" altLang="en-US"/>
        </a:p>
      </dgm:t>
    </dgm:pt>
    <dgm:pt modelId="{FCC9076F-1EB5-4A6E-8B67-5841481F2DC1}" type="sibTrans" cxnId="{3FB624E9-644E-4FB7-A6E5-1A7EA66D3D90}">
      <dgm:prSet/>
      <dgm:spPr/>
      <dgm:t>
        <a:bodyPr/>
        <a:lstStyle/>
        <a:p>
          <a:endParaRPr kumimoji="1" lang="ja-JP" altLang="en-US"/>
        </a:p>
      </dgm:t>
    </dgm:pt>
    <dgm:pt modelId="{B3182699-FC8D-4A83-8FF7-EB9AA873B32D}">
      <dgm:prSet custT="1"/>
      <dgm:spPr>
        <a:ln>
          <a:solidFill>
            <a:schemeClr val="accent2">
              <a:lumMod val="60000"/>
              <a:lumOff val="40000"/>
            </a:schemeClr>
          </a:solidFill>
        </a:ln>
      </dgm:spPr>
      <dgm:t>
        <a:bodyPr/>
        <a:lstStyle/>
        <a:p>
          <a:pPr>
            <a:lnSpc>
              <a:spcPct val="90000"/>
            </a:lnSpc>
          </a:pPr>
          <a:r>
            <a:rPr kumimoji="1" lang="ja-JP" altLang="en-US" sz="800">
              <a:latin typeface="+mj-ea"/>
              <a:ea typeface="+mj-ea"/>
            </a:rPr>
            <a:t>上司に妊娠を報告したら「他の人を雇うので辞めてもらう」と言われた</a:t>
          </a:r>
        </a:p>
      </dgm:t>
    </dgm:pt>
    <dgm:pt modelId="{520B8612-95D2-4748-A4BF-2864F4CA5961}" type="parTrans" cxnId="{961FB170-5F0A-4EF1-B3F4-B46FC3BCCFD6}">
      <dgm:prSet/>
      <dgm:spPr/>
      <dgm:t>
        <a:bodyPr/>
        <a:lstStyle/>
        <a:p>
          <a:endParaRPr kumimoji="1" lang="ja-JP" altLang="en-US"/>
        </a:p>
      </dgm:t>
    </dgm:pt>
    <dgm:pt modelId="{95FB209B-65C4-4CCA-AB7C-854CB9CD4FAB}" type="sibTrans" cxnId="{961FB170-5F0A-4EF1-B3F4-B46FC3BCCFD6}">
      <dgm:prSet/>
      <dgm:spPr/>
      <dgm:t>
        <a:bodyPr/>
        <a:lstStyle/>
        <a:p>
          <a:endParaRPr kumimoji="1" lang="ja-JP" altLang="en-US"/>
        </a:p>
      </dgm:t>
    </dgm:pt>
    <dgm:pt modelId="{213EC9AC-E314-483D-A1F2-83EAC8A6AE35}">
      <dgm:prSet custT="1"/>
      <dgm:spPr>
        <a:ln>
          <a:solidFill>
            <a:schemeClr val="accent2">
              <a:lumMod val="60000"/>
              <a:lumOff val="40000"/>
            </a:schemeClr>
          </a:solidFill>
        </a:ln>
      </dgm:spPr>
      <dgm:t>
        <a:bodyPr/>
        <a:lstStyle/>
        <a:p>
          <a:pPr>
            <a:lnSpc>
              <a:spcPct val="90000"/>
            </a:lnSpc>
          </a:pPr>
          <a:endParaRPr kumimoji="1" lang="ja-JP" altLang="en-US" sz="800">
            <a:latin typeface="+mj-ea"/>
            <a:ea typeface="+mj-ea"/>
          </a:endParaRPr>
        </a:p>
      </dgm:t>
    </dgm:pt>
    <dgm:pt modelId="{F4A31814-A024-4CF7-BD72-50300FE9D2D0}" type="parTrans" cxnId="{610CC0D6-D2BE-4C32-BCFD-81F639E84635}">
      <dgm:prSet/>
      <dgm:spPr/>
      <dgm:t>
        <a:bodyPr/>
        <a:lstStyle/>
        <a:p>
          <a:endParaRPr kumimoji="1" lang="ja-JP" altLang="en-US"/>
        </a:p>
      </dgm:t>
    </dgm:pt>
    <dgm:pt modelId="{5FBD87F2-1C4D-4AC0-9DDE-271FEABF5104}" type="sibTrans" cxnId="{610CC0D6-D2BE-4C32-BCFD-81F639E84635}">
      <dgm:prSet/>
      <dgm:spPr/>
      <dgm:t>
        <a:bodyPr/>
        <a:lstStyle/>
        <a:p>
          <a:endParaRPr kumimoji="1" lang="ja-JP" altLang="en-US"/>
        </a:p>
      </dgm:t>
    </dgm:pt>
    <dgm:pt modelId="{C7034ADE-992D-4FD1-8C4D-2980D29B793C}">
      <dgm:prSet custT="1"/>
      <dgm:spPr>
        <a:ln>
          <a:solidFill>
            <a:schemeClr val="accent2">
              <a:lumMod val="60000"/>
              <a:lumOff val="40000"/>
            </a:schemeClr>
          </a:solidFill>
        </a:ln>
      </dgm:spPr>
      <dgm:t>
        <a:bodyPr/>
        <a:lstStyle/>
        <a:p>
          <a:pPr>
            <a:lnSpc>
              <a:spcPct val="90000"/>
            </a:lnSpc>
          </a:pPr>
          <a:r>
            <a:rPr kumimoji="1" lang="ja-JP" altLang="en-US" sz="800">
              <a:latin typeface="+mj-ea"/>
              <a:ea typeface="+mj-ea"/>
            </a:rPr>
            <a:t>育児（介護）休業の取得を上司に相談したら「男のくせに無責任、ありえない」と言われ、取得をあきらめざるを得なくなった</a:t>
          </a:r>
        </a:p>
      </dgm:t>
    </dgm:pt>
    <dgm:pt modelId="{0B73CA00-92AE-4CE8-8319-98A001B8F5D1}" type="parTrans" cxnId="{ED9350E2-836B-473B-B2BB-3C3E6B72C6BF}">
      <dgm:prSet/>
      <dgm:spPr/>
      <dgm:t>
        <a:bodyPr/>
        <a:lstStyle/>
        <a:p>
          <a:endParaRPr kumimoji="1" lang="ja-JP" altLang="en-US"/>
        </a:p>
      </dgm:t>
    </dgm:pt>
    <dgm:pt modelId="{37B879FE-93B6-470D-AF06-E391BEF0C4E6}" type="sibTrans" cxnId="{ED9350E2-836B-473B-B2BB-3C3E6B72C6BF}">
      <dgm:prSet/>
      <dgm:spPr/>
      <dgm:t>
        <a:bodyPr/>
        <a:lstStyle/>
        <a:p>
          <a:endParaRPr kumimoji="1" lang="ja-JP" altLang="en-US"/>
        </a:p>
      </dgm:t>
    </dgm:pt>
    <dgm:pt modelId="{EB276CDE-E4F0-4D03-860B-585508407087}">
      <dgm:prSet custT="1"/>
      <dgm:spPr>
        <a:ln>
          <a:solidFill>
            <a:schemeClr val="accent2">
              <a:lumMod val="60000"/>
              <a:lumOff val="40000"/>
            </a:schemeClr>
          </a:solidFill>
        </a:ln>
      </dgm:spPr>
      <dgm:t>
        <a:bodyPr/>
        <a:lstStyle/>
        <a:p>
          <a:pPr>
            <a:lnSpc>
              <a:spcPct val="90000"/>
            </a:lnSpc>
          </a:pPr>
          <a:r>
            <a:rPr kumimoji="1" lang="ja-JP" altLang="en-US" sz="800">
              <a:latin typeface="+mj-ea"/>
              <a:ea typeface="+mj-ea"/>
            </a:rPr>
            <a:t>育児短時間勤務をしていたら、同僚から「周りは迷惑している」と何度も言われ、精神的に非常に苦痛を感じている</a:t>
          </a:r>
        </a:p>
      </dgm:t>
    </dgm:pt>
    <dgm:pt modelId="{BEF3F4C5-2921-47F9-AC03-38A0EA1E93F4}" type="parTrans" cxnId="{EDBA3DE6-ADBF-43BE-B2DF-AE1BD9459197}">
      <dgm:prSet/>
      <dgm:spPr/>
      <dgm:t>
        <a:bodyPr/>
        <a:lstStyle/>
        <a:p>
          <a:endParaRPr kumimoji="1" lang="ja-JP" altLang="en-US"/>
        </a:p>
      </dgm:t>
    </dgm:pt>
    <dgm:pt modelId="{2E3A9B66-5759-47F3-8209-B633361C8E28}" type="sibTrans" cxnId="{EDBA3DE6-ADBF-43BE-B2DF-AE1BD9459197}">
      <dgm:prSet/>
      <dgm:spPr/>
      <dgm:t>
        <a:bodyPr/>
        <a:lstStyle/>
        <a:p>
          <a:endParaRPr kumimoji="1" lang="ja-JP" altLang="en-US"/>
        </a:p>
      </dgm:t>
    </dgm:pt>
    <dgm:pt modelId="{352D1730-879E-4622-9FEA-18A41FED982F}">
      <dgm:prSet custT="1"/>
      <dgm:spPr>
        <a:ln>
          <a:solidFill>
            <a:schemeClr val="accent2">
              <a:lumMod val="60000"/>
              <a:lumOff val="40000"/>
            </a:schemeClr>
          </a:solidFill>
        </a:ln>
      </dgm:spPr>
      <dgm:t>
        <a:bodyPr/>
        <a:lstStyle/>
        <a:p>
          <a:pPr>
            <a:lnSpc>
              <a:spcPct val="90000"/>
            </a:lnSpc>
          </a:pPr>
          <a:endParaRPr kumimoji="1" lang="ja-JP" altLang="en-US" sz="800">
            <a:latin typeface="+mj-ea"/>
            <a:ea typeface="+mj-ea"/>
          </a:endParaRPr>
        </a:p>
      </dgm:t>
    </dgm:pt>
    <dgm:pt modelId="{0F6D3741-96F8-4DBE-8314-71AEB84A76DF}" type="parTrans" cxnId="{F125CDEF-3413-4B64-9E49-2764CE9E5B0F}">
      <dgm:prSet/>
      <dgm:spPr/>
      <dgm:t>
        <a:bodyPr/>
        <a:lstStyle/>
        <a:p>
          <a:endParaRPr kumimoji="1" lang="ja-JP" altLang="en-US"/>
        </a:p>
      </dgm:t>
    </dgm:pt>
    <dgm:pt modelId="{A37F514F-1029-44FA-A494-E96C63A0D8B2}" type="sibTrans" cxnId="{F125CDEF-3413-4B64-9E49-2764CE9E5B0F}">
      <dgm:prSet/>
      <dgm:spPr/>
      <dgm:t>
        <a:bodyPr/>
        <a:lstStyle/>
        <a:p>
          <a:endParaRPr kumimoji="1" lang="ja-JP" altLang="en-US"/>
        </a:p>
      </dgm:t>
    </dgm:pt>
    <dgm:pt modelId="{9BB66724-8038-4CF5-BBB9-032A1CAE0D5B}">
      <dgm:prSet phldrT="[テキスト]" custT="1"/>
      <dgm:spPr/>
      <dgm:t>
        <a:bodyPr/>
        <a:lstStyle/>
        <a:p>
          <a:pPr indent="-36000">
            <a:lnSpc>
              <a:spcPts val="900"/>
            </a:lnSpc>
          </a:pPr>
          <a:r>
            <a:rPr kumimoji="1" lang="ja-JP" altLang="en-US" sz="800">
              <a:latin typeface="+mj-ea"/>
              <a:ea typeface="+mj-ea"/>
            </a:rPr>
            <a:t>私的なことに過度に立ち入る（性的指向や病歴、不妊治療等の情報の暴露を含む）</a:t>
          </a:r>
        </a:p>
      </dgm:t>
    </dgm:pt>
    <dgm:pt modelId="{20E75722-4C0E-4544-9ABF-EE22B6F84CB1}" type="parTrans" cxnId="{B5AF75AE-804C-445F-97D6-2591F11DEAFF}">
      <dgm:prSet/>
      <dgm:spPr/>
      <dgm:t>
        <a:bodyPr/>
        <a:lstStyle/>
        <a:p>
          <a:endParaRPr kumimoji="1" lang="ja-JP" altLang="en-US"/>
        </a:p>
      </dgm:t>
    </dgm:pt>
    <dgm:pt modelId="{44CA25E9-E172-4B97-ABA9-0BD05BADFF65}" type="sibTrans" cxnId="{B5AF75AE-804C-445F-97D6-2591F11DEAFF}">
      <dgm:prSet/>
      <dgm:spPr/>
      <dgm:t>
        <a:bodyPr/>
        <a:lstStyle/>
        <a:p>
          <a:endParaRPr kumimoji="1" lang="ja-JP" altLang="en-US"/>
        </a:p>
      </dgm:t>
    </dgm:pt>
    <dgm:pt modelId="{9165FC6D-1528-45E6-B527-C39AEED31524}">
      <dgm:prSet phldrT="[テキスト]" custT="1"/>
      <dgm:spPr/>
      <dgm:t>
        <a:bodyPr/>
        <a:lstStyle/>
        <a:p>
          <a:pPr indent="-36000">
            <a:lnSpc>
              <a:spcPts val="900"/>
            </a:lnSpc>
          </a:pPr>
          <a:r>
            <a:rPr kumimoji="1" lang="ja-JP" altLang="en-US" sz="800">
              <a:latin typeface="+mj-ea"/>
              <a:ea typeface="+mj-ea"/>
            </a:rPr>
            <a:t>業務上明らかに不要なこと、遂行不可能なことの強制、仕事の妨害</a:t>
          </a:r>
        </a:p>
      </dgm:t>
    </dgm:pt>
    <dgm:pt modelId="{20D74C84-D092-4859-B331-66694BAF0E30}" type="parTrans" cxnId="{2FE6F439-AAD2-44BE-87C3-DD347FEF0857}">
      <dgm:prSet/>
      <dgm:spPr/>
      <dgm:t>
        <a:bodyPr/>
        <a:lstStyle/>
        <a:p>
          <a:endParaRPr kumimoji="1" lang="ja-JP" altLang="en-US"/>
        </a:p>
      </dgm:t>
    </dgm:pt>
    <dgm:pt modelId="{0B427F07-6B12-4F89-88B4-7C73DF1FF4C7}" type="sibTrans" cxnId="{2FE6F439-AAD2-44BE-87C3-DD347FEF0857}">
      <dgm:prSet/>
      <dgm:spPr/>
      <dgm:t>
        <a:bodyPr/>
        <a:lstStyle/>
        <a:p>
          <a:endParaRPr kumimoji="1" lang="ja-JP" altLang="en-US"/>
        </a:p>
      </dgm:t>
    </dgm:pt>
    <dgm:pt modelId="{30E0865E-7518-4FB4-B7AE-A10582BE5D6D}">
      <dgm:prSet phldrT="[テキスト]" custT="1"/>
      <dgm:spPr/>
      <dgm:t>
        <a:bodyPr/>
        <a:lstStyle/>
        <a:p>
          <a:pPr indent="0">
            <a:lnSpc>
              <a:spcPct val="90000"/>
            </a:lnSpc>
          </a:pPr>
          <a:endParaRPr kumimoji="1" lang="ja-JP" altLang="en-US" sz="800">
            <a:latin typeface="+mj-ea"/>
            <a:ea typeface="+mj-ea"/>
          </a:endParaRPr>
        </a:p>
      </dgm:t>
    </dgm:pt>
    <dgm:pt modelId="{6512814D-EEAA-4BE9-9B74-A8161DBC4EAE}" type="parTrans" cxnId="{270E90AF-3764-4EF8-9B9C-B0FEAAF423A2}">
      <dgm:prSet/>
      <dgm:spPr/>
      <dgm:t>
        <a:bodyPr/>
        <a:lstStyle/>
        <a:p>
          <a:endParaRPr kumimoji="1" lang="ja-JP" altLang="en-US"/>
        </a:p>
      </dgm:t>
    </dgm:pt>
    <dgm:pt modelId="{A04F2F59-797D-47F5-B206-B836FA38B578}" type="sibTrans" cxnId="{270E90AF-3764-4EF8-9B9C-B0FEAAF423A2}">
      <dgm:prSet/>
      <dgm:spPr/>
      <dgm:t>
        <a:bodyPr/>
        <a:lstStyle/>
        <a:p>
          <a:endParaRPr kumimoji="1" lang="ja-JP" altLang="en-US"/>
        </a:p>
      </dgm:t>
    </dgm:pt>
    <dgm:pt modelId="{62079EDD-DBAD-4288-9B46-D982F4B60AE2}">
      <dgm:prSet phldrT="[テキスト]" custT="1"/>
      <dgm:spPr/>
      <dgm:t>
        <a:bodyPr/>
        <a:lstStyle/>
        <a:p>
          <a:pPr indent="-36000">
            <a:lnSpc>
              <a:spcPts val="900"/>
            </a:lnSpc>
          </a:pPr>
          <a:r>
            <a:rPr kumimoji="1" lang="ja-JP" altLang="en-US" sz="800">
              <a:latin typeface="+mj-ea"/>
              <a:ea typeface="+mj-ea"/>
            </a:rPr>
            <a:t>能力や経験とかけ離れた程度の仕事を命じる、仕事を与えない</a:t>
          </a:r>
        </a:p>
      </dgm:t>
    </dgm:pt>
    <dgm:pt modelId="{9903B0FC-4C65-4613-A77C-52B6D3A64161}" type="parTrans" cxnId="{E15E3181-CC70-4870-9527-7E4602921F57}">
      <dgm:prSet/>
      <dgm:spPr/>
      <dgm:t>
        <a:bodyPr/>
        <a:lstStyle/>
        <a:p>
          <a:endParaRPr kumimoji="1" lang="ja-JP" altLang="en-US"/>
        </a:p>
      </dgm:t>
    </dgm:pt>
    <dgm:pt modelId="{E81D5271-BF42-4E9E-A703-C32DC5B5B2BD}" type="sibTrans" cxnId="{E15E3181-CC70-4870-9527-7E4602921F57}">
      <dgm:prSet/>
      <dgm:spPr/>
      <dgm:t>
        <a:bodyPr/>
        <a:lstStyle/>
        <a:p>
          <a:endParaRPr kumimoji="1" lang="ja-JP" altLang="en-US"/>
        </a:p>
      </dgm:t>
    </dgm:pt>
    <dgm:pt modelId="{4FB4F1E4-27F2-4CF1-99A9-46D9C4F148BD}">
      <dgm:prSet phldrT="[テキスト]" custT="1"/>
      <dgm:spPr/>
      <dgm:t>
        <a:bodyPr/>
        <a:lstStyle/>
        <a:p>
          <a:pPr indent="-36000">
            <a:lnSpc>
              <a:spcPts val="900"/>
            </a:lnSpc>
          </a:pPr>
          <a:r>
            <a:rPr kumimoji="1" lang="ja-JP" altLang="en-US" sz="800">
              <a:latin typeface="+mj-ea"/>
              <a:ea typeface="+mj-ea"/>
            </a:rPr>
            <a:t>脅迫･名誉棄損･侮辱･暴言等精神的な攻撃</a:t>
          </a:r>
        </a:p>
      </dgm:t>
    </dgm:pt>
    <dgm:pt modelId="{2D76FD16-C819-4C0A-BF80-E725E15DDAEE}" type="parTrans" cxnId="{05243FDA-20C0-4846-BEF5-C77EF47D2794}">
      <dgm:prSet/>
      <dgm:spPr/>
      <dgm:t>
        <a:bodyPr/>
        <a:lstStyle/>
        <a:p>
          <a:endParaRPr kumimoji="1" lang="ja-JP" altLang="en-US"/>
        </a:p>
      </dgm:t>
    </dgm:pt>
    <dgm:pt modelId="{DE0A7DC7-34CE-494F-9B96-F586E7C03AC9}" type="sibTrans" cxnId="{05243FDA-20C0-4846-BEF5-C77EF47D2794}">
      <dgm:prSet/>
      <dgm:spPr/>
      <dgm:t>
        <a:bodyPr/>
        <a:lstStyle/>
        <a:p>
          <a:endParaRPr kumimoji="1" lang="ja-JP" altLang="en-US"/>
        </a:p>
      </dgm:t>
    </dgm:pt>
    <dgm:pt modelId="{F9BF3EC5-AFCE-4BD2-AAE6-51A07AD85C15}">
      <dgm:prSet custT="1"/>
      <dgm:spPr>
        <a:ln>
          <a:solidFill>
            <a:schemeClr val="accent2">
              <a:lumMod val="60000"/>
              <a:lumOff val="40000"/>
            </a:schemeClr>
          </a:solidFill>
        </a:ln>
      </dgm:spPr>
      <dgm:t>
        <a:bodyPr/>
        <a:lstStyle/>
        <a:p>
          <a:pPr>
            <a:lnSpc>
              <a:spcPts val="600"/>
            </a:lnSpc>
          </a:pPr>
          <a:endParaRPr kumimoji="1" lang="ja-JP" altLang="en-US" sz="800">
            <a:latin typeface="+mj-ea"/>
            <a:ea typeface="+mj-ea"/>
          </a:endParaRPr>
        </a:p>
      </dgm:t>
    </dgm:pt>
    <dgm:pt modelId="{678F03AE-B638-4390-990B-CC57CA7FD154}" type="parTrans" cxnId="{DFA4D1AA-3B16-492B-8955-FEFD6D442DA7}">
      <dgm:prSet/>
      <dgm:spPr/>
      <dgm:t>
        <a:bodyPr/>
        <a:lstStyle/>
        <a:p>
          <a:endParaRPr kumimoji="1" lang="ja-JP" altLang="en-US"/>
        </a:p>
      </dgm:t>
    </dgm:pt>
    <dgm:pt modelId="{5142DA67-AE6D-4B05-B8C4-5F71C235F814}" type="sibTrans" cxnId="{DFA4D1AA-3B16-492B-8955-FEFD6D442DA7}">
      <dgm:prSet/>
      <dgm:spPr/>
      <dgm:t>
        <a:bodyPr/>
        <a:lstStyle/>
        <a:p>
          <a:endParaRPr kumimoji="1" lang="ja-JP" altLang="en-US"/>
        </a:p>
      </dgm:t>
    </dgm:pt>
    <dgm:pt modelId="{50F09BC2-8DA5-44F5-9818-10F7545DF608}">
      <dgm:prSet phldrT="[テキスト]" custT="1"/>
      <dgm:spPr/>
      <dgm:t>
        <a:bodyPr/>
        <a:lstStyle/>
        <a:p>
          <a:pPr>
            <a:lnSpc>
              <a:spcPts val="600"/>
            </a:lnSpc>
          </a:pPr>
          <a:endParaRPr kumimoji="1" lang="ja-JP" altLang="en-US" sz="800">
            <a:latin typeface="+mj-ea"/>
            <a:ea typeface="+mj-ea"/>
          </a:endParaRPr>
        </a:p>
      </dgm:t>
    </dgm:pt>
    <dgm:pt modelId="{926E8D4C-7B4F-4CC6-AA34-D705F46D0A5D}" type="parTrans" cxnId="{0FD55451-FCAE-4C32-A0E1-D23A3529E0C9}">
      <dgm:prSet/>
      <dgm:spPr/>
      <dgm:t>
        <a:bodyPr/>
        <a:lstStyle/>
        <a:p>
          <a:endParaRPr kumimoji="1" lang="ja-JP" altLang="en-US"/>
        </a:p>
      </dgm:t>
    </dgm:pt>
    <dgm:pt modelId="{33A7B981-EDDA-4EF9-9B50-0359C258841B}" type="sibTrans" cxnId="{0FD55451-FCAE-4C32-A0E1-D23A3529E0C9}">
      <dgm:prSet/>
      <dgm:spPr/>
      <dgm:t>
        <a:bodyPr/>
        <a:lstStyle/>
        <a:p>
          <a:endParaRPr kumimoji="1" lang="ja-JP" altLang="en-US"/>
        </a:p>
      </dgm:t>
    </dgm:pt>
    <dgm:pt modelId="{4856123E-BF38-42B6-A95D-380BAF31B336}">
      <dgm:prSet phldrT="[テキスト]" custT="1"/>
      <dgm:spPr/>
      <dgm:t>
        <a:bodyPr/>
        <a:lstStyle/>
        <a:p>
          <a:pPr indent="-36000">
            <a:lnSpc>
              <a:spcPts val="900"/>
            </a:lnSpc>
          </a:pPr>
          <a:r>
            <a:rPr kumimoji="1" lang="ja-JP" altLang="en-US" sz="800">
              <a:latin typeface="+mj-ea"/>
              <a:ea typeface="+mj-ea"/>
            </a:rPr>
            <a:t>仲間外し･無視等、人間関係からの切り離し</a:t>
          </a:r>
        </a:p>
      </dgm:t>
    </dgm:pt>
    <dgm:pt modelId="{EE8EBF27-E836-4AEA-A6AC-F44E268F5AE2}" type="sibTrans" cxnId="{0E0863E3-1C37-4277-B266-09085011E402}">
      <dgm:prSet/>
      <dgm:spPr/>
      <dgm:t>
        <a:bodyPr/>
        <a:lstStyle/>
        <a:p>
          <a:endParaRPr kumimoji="1" lang="ja-JP" altLang="en-US"/>
        </a:p>
      </dgm:t>
    </dgm:pt>
    <dgm:pt modelId="{1C6D595E-BBB9-44EB-92DE-02980AC64C5E}" type="parTrans" cxnId="{0E0863E3-1C37-4277-B266-09085011E402}">
      <dgm:prSet/>
      <dgm:spPr/>
      <dgm:t>
        <a:bodyPr/>
        <a:lstStyle/>
        <a:p>
          <a:endParaRPr kumimoji="1" lang="ja-JP" altLang="en-US"/>
        </a:p>
      </dgm:t>
    </dgm:pt>
    <dgm:pt modelId="{77D03ACE-CF4D-4829-AEC6-E1E1ABC0B0C5}">
      <dgm:prSet phldrT="[テキスト]" custT="1"/>
      <dgm:spPr/>
      <dgm:t>
        <a:bodyPr/>
        <a:lstStyle/>
        <a:p>
          <a:pPr indent="-36000">
            <a:lnSpc>
              <a:spcPts val="900"/>
            </a:lnSpc>
          </a:pPr>
          <a:r>
            <a:rPr kumimoji="1" lang="ja-JP" altLang="en-US" sz="800">
              <a:latin typeface="+mj-ea"/>
              <a:ea typeface="+mj-ea"/>
            </a:rPr>
            <a:t>暴行･傷害等身体的な攻撃</a:t>
          </a:r>
        </a:p>
      </dgm:t>
    </dgm:pt>
    <dgm:pt modelId="{249647EA-8DFF-47A4-B484-C28F936229D1}" type="parTrans" cxnId="{D44CC9F6-0C53-4E1C-A158-3B8F0CBE4847}">
      <dgm:prSet/>
      <dgm:spPr/>
      <dgm:t>
        <a:bodyPr/>
        <a:lstStyle/>
        <a:p>
          <a:endParaRPr kumimoji="1" lang="ja-JP" altLang="en-US"/>
        </a:p>
      </dgm:t>
    </dgm:pt>
    <dgm:pt modelId="{781406FF-97F8-4AAC-BE36-D40E0ACFB591}" type="sibTrans" cxnId="{D44CC9F6-0C53-4E1C-A158-3B8F0CBE4847}">
      <dgm:prSet/>
      <dgm:spPr/>
      <dgm:t>
        <a:bodyPr/>
        <a:lstStyle/>
        <a:p>
          <a:endParaRPr kumimoji="1" lang="ja-JP" altLang="en-US"/>
        </a:p>
      </dgm:t>
    </dgm:pt>
    <dgm:pt modelId="{8014A968-AF08-478B-93FA-D533447648FA}">
      <dgm:prSet phldrT="[テキスト]" custT="1"/>
      <dgm:spPr/>
      <dgm:t>
        <a:bodyPr/>
        <a:lstStyle/>
        <a:p>
          <a:pPr indent="-36000">
            <a:lnSpc>
              <a:spcPts val="200"/>
            </a:lnSpc>
          </a:pPr>
          <a:endParaRPr kumimoji="1" lang="ja-JP" altLang="en-US" sz="800">
            <a:latin typeface="+mj-ea"/>
            <a:ea typeface="+mj-ea"/>
          </a:endParaRPr>
        </a:p>
      </dgm:t>
    </dgm:pt>
    <dgm:pt modelId="{DCF4AFCD-3FF0-4D33-AA61-DBEF680997BA}" type="sibTrans" cxnId="{3E605967-61F5-4277-BF41-3C0069191161}">
      <dgm:prSet/>
      <dgm:spPr/>
      <dgm:t>
        <a:bodyPr/>
        <a:lstStyle/>
        <a:p>
          <a:endParaRPr kumimoji="1" lang="ja-JP" altLang="en-US"/>
        </a:p>
      </dgm:t>
    </dgm:pt>
    <dgm:pt modelId="{FB61BDC3-A7D7-4444-8725-E0735FE47E2F}" type="parTrans" cxnId="{3E605967-61F5-4277-BF41-3C0069191161}">
      <dgm:prSet/>
      <dgm:spPr/>
      <dgm:t>
        <a:bodyPr/>
        <a:lstStyle/>
        <a:p>
          <a:endParaRPr kumimoji="1" lang="ja-JP" altLang="en-US"/>
        </a:p>
      </dgm:t>
    </dgm:pt>
    <dgm:pt modelId="{DC425553-7B77-43F8-ABCA-0572E7055247}" type="pres">
      <dgm:prSet presAssocID="{576B1C71-E79A-47D3-8C0F-AFC5E6305EA3}" presName="diagram" presStyleCnt="0">
        <dgm:presLayoutVars>
          <dgm:dir/>
          <dgm:animLvl val="lvl"/>
          <dgm:resizeHandles val="exact"/>
        </dgm:presLayoutVars>
      </dgm:prSet>
      <dgm:spPr/>
    </dgm:pt>
    <dgm:pt modelId="{08239275-90BE-45BA-B669-42D2BFD6BB39}" type="pres">
      <dgm:prSet presAssocID="{41C5B44C-F899-4F39-A167-8302FFAD7700}" presName="compNode" presStyleCnt="0"/>
      <dgm:spPr/>
    </dgm:pt>
    <dgm:pt modelId="{E4ECEC9E-2D13-4198-8C17-2CDA902EA3CD}" type="pres">
      <dgm:prSet presAssocID="{41C5B44C-F899-4F39-A167-8302FFAD7700}" presName="childRect" presStyleLbl="bgAcc1" presStyleIdx="0" presStyleCnt="3" custScaleX="119302" custScaleY="113079" custLinFactNeighborX="-10" custLinFactNeighborY="12347">
        <dgm:presLayoutVars>
          <dgm:bulletEnabled val="1"/>
        </dgm:presLayoutVars>
      </dgm:prSet>
      <dgm:spPr/>
    </dgm:pt>
    <dgm:pt modelId="{EC579474-2E33-4699-A912-84B1B7BC847A}" type="pres">
      <dgm:prSet presAssocID="{41C5B44C-F899-4F39-A167-8302FFAD7700}" presName="parentText" presStyleLbl="node1" presStyleIdx="0" presStyleCnt="0">
        <dgm:presLayoutVars>
          <dgm:chMax val="0"/>
          <dgm:bulletEnabled val="1"/>
        </dgm:presLayoutVars>
      </dgm:prSet>
      <dgm:spPr/>
    </dgm:pt>
    <dgm:pt modelId="{EBF810BD-84BE-47E1-B28B-D8EC00DA3699}" type="pres">
      <dgm:prSet presAssocID="{41C5B44C-F899-4F39-A167-8302FFAD7700}" presName="parentRect" presStyleLbl="alignNode1" presStyleIdx="0" presStyleCnt="3" custScaleX="119302" custScaleY="106543" custLinFactNeighborY="24480"/>
      <dgm:spPr/>
    </dgm:pt>
    <dgm:pt modelId="{7F05754F-F4B3-4DFF-8E1C-B51DBAE995B3}" type="pres">
      <dgm:prSet presAssocID="{41C5B44C-F899-4F39-A167-8302FFAD7700}" presName="adorn" presStyleLbl="fgAccFollowNode1" presStyleIdx="0" presStyleCnt="3" custScaleX="113152" custScaleY="113152" custLinFactNeighborX="-25851" custLinFactNeighborY="-133"/>
      <dgm:spPr>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a:noFill/>
        </a:ln>
      </dgm:spPr>
    </dgm:pt>
    <dgm:pt modelId="{5F3276BB-D7DA-4002-922C-598DFA3D0BFB}" type="pres">
      <dgm:prSet presAssocID="{C9870D30-344F-4D0D-8B2C-DB29B68D4A46}" presName="sibTrans" presStyleLbl="sibTrans2D1" presStyleIdx="0" presStyleCnt="0"/>
      <dgm:spPr/>
    </dgm:pt>
    <dgm:pt modelId="{2E3CA398-5354-4000-86CF-0179A8F927F4}" type="pres">
      <dgm:prSet presAssocID="{35AED578-08C6-47D2-A28A-BD3DD90AC090}" presName="compNode" presStyleCnt="0"/>
      <dgm:spPr/>
    </dgm:pt>
    <dgm:pt modelId="{D5550002-F2D4-4979-9D7E-5D8DA097C409}" type="pres">
      <dgm:prSet presAssocID="{35AED578-08C6-47D2-A28A-BD3DD90AC090}" presName="childRect" presStyleLbl="bgAcc1" presStyleIdx="1" presStyleCnt="3" custScaleX="119302" custScaleY="113079" custLinFactNeighborX="-388" custLinFactNeighborY="12347">
        <dgm:presLayoutVars>
          <dgm:bulletEnabled val="1"/>
        </dgm:presLayoutVars>
      </dgm:prSet>
      <dgm:spPr/>
    </dgm:pt>
    <dgm:pt modelId="{0E133199-7048-4284-A60C-6692C4D3861B}" type="pres">
      <dgm:prSet presAssocID="{35AED578-08C6-47D2-A28A-BD3DD90AC090}" presName="parentText" presStyleLbl="node1" presStyleIdx="0" presStyleCnt="0">
        <dgm:presLayoutVars>
          <dgm:chMax val="0"/>
          <dgm:bulletEnabled val="1"/>
        </dgm:presLayoutVars>
      </dgm:prSet>
      <dgm:spPr/>
    </dgm:pt>
    <dgm:pt modelId="{1D1A4E4A-7359-40A3-BCD5-2D80A4E7F000}" type="pres">
      <dgm:prSet presAssocID="{35AED578-08C6-47D2-A28A-BD3DD90AC090}" presName="parentRect" presStyleLbl="alignNode1" presStyleIdx="1" presStyleCnt="3" custScaleX="119302" custScaleY="106543" custLinFactNeighborY="24480"/>
      <dgm:spPr/>
    </dgm:pt>
    <dgm:pt modelId="{28248F17-B328-4DBF-A8E1-AD5C74B961D2}" type="pres">
      <dgm:prSet presAssocID="{35AED578-08C6-47D2-A28A-BD3DD90AC090}" presName="adorn" presStyleLbl="fgAccFollowNode1" presStyleIdx="1" presStyleCnt="3" custScaleX="125495" custScaleY="125495" custLinFactNeighborX="-3961" custLinFactNeighborY="4330"/>
      <dgm:spPr>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9500" b="9500"/>
          </a:stretch>
        </a:blipFill>
        <a:ln>
          <a:noFill/>
        </a:ln>
      </dgm:spPr>
    </dgm:pt>
    <dgm:pt modelId="{90403716-8E2D-4E81-94C7-FD871B9D7BF2}" type="pres">
      <dgm:prSet presAssocID="{4D8C56AA-9213-45E7-A1DA-21B1056050E0}" presName="sibTrans" presStyleLbl="sibTrans2D1" presStyleIdx="0" presStyleCnt="0"/>
      <dgm:spPr/>
    </dgm:pt>
    <dgm:pt modelId="{F0F091ED-D86F-4B16-B819-1C0D4C4BE210}" type="pres">
      <dgm:prSet presAssocID="{57BE5A0A-9631-4895-A616-0B04BC142192}" presName="compNode" presStyleCnt="0"/>
      <dgm:spPr/>
    </dgm:pt>
    <dgm:pt modelId="{65B17D13-08AA-4276-8608-6C6D3ED51151}" type="pres">
      <dgm:prSet presAssocID="{57BE5A0A-9631-4895-A616-0B04BC142192}" presName="childRect" presStyleLbl="bgAcc1" presStyleIdx="2" presStyleCnt="3" custScaleX="119302" custScaleY="113079" custLinFactNeighborX="-388" custLinFactNeighborY="11712">
        <dgm:presLayoutVars>
          <dgm:bulletEnabled val="1"/>
        </dgm:presLayoutVars>
      </dgm:prSet>
      <dgm:spPr/>
    </dgm:pt>
    <dgm:pt modelId="{16F0AD30-7436-4CC4-9344-AD0875EE654E}" type="pres">
      <dgm:prSet presAssocID="{57BE5A0A-9631-4895-A616-0B04BC142192}" presName="parentText" presStyleLbl="node1" presStyleIdx="0" presStyleCnt="0">
        <dgm:presLayoutVars>
          <dgm:chMax val="0"/>
          <dgm:bulletEnabled val="1"/>
        </dgm:presLayoutVars>
      </dgm:prSet>
      <dgm:spPr/>
    </dgm:pt>
    <dgm:pt modelId="{8802AEDD-F321-45D2-A97F-F0214C161F31}" type="pres">
      <dgm:prSet presAssocID="{57BE5A0A-9631-4895-A616-0B04BC142192}" presName="parentRect" presStyleLbl="alignNode1" presStyleIdx="2" presStyleCnt="3" custScaleX="119302" custScaleY="106543" custLinFactNeighborY="24480"/>
      <dgm:spPr/>
    </dgm:pt>
    <dgm:pt modelId="{62FAEC73-0707-4344-BD26-3ACB932469EC}" type="pres">
      <dgm:prSet presAssocID="{57BE5A0A-9631-4895-A616-0B04BC142192}" presName="adorn" presStyleLbl="fgAccFollowNode1" presStyleIdx="2" presStyleCnt="3" custScaleX="106794" custScaleY="106794" custLinFactNeighborX="-26994" custLinFactNeighborY="-6318"/>
      <dgm:spPr>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8000" b="-8000"/>
          </a:stretch>
        </a:blipFill>
        <a:ln>
          <a:noFill/>
        </a:ln>
      </dgm:spPr>
    </dgm:pt>
  </dgm:ptLst>
  <dgm:cxnLst>
    <dgm:cxn modelId="{D8699601-83AB-4D0C-A145-4328C966F22F}" type="presOf" srcId="{142C2B42-46AF-445A-BF8F-9BC6CB92044F}" destId="{E4ECEC9E-2D13-4198-8C17-2CDA902EA3CD}" srcOrd="0" destOrd="8" presId="urn:microsoft.com/office/officeart/2005/8/layout/bList2"/>
    <dgm:cxn modelId="{303E1610-6C13-4DE4-AE58-4712A8B50559}" type="presOf" srcId="{41C5B44C-F899-4F39-A167-8302FFAD7700}" destId="{EC579474-2E33-4699-A912-84B1B7BC847A}" srcOrd="0" destOrd="0" presId="urn:microsoft.com/office/officeart/2005/8/layout/bList2"/>
    <dgm:cxn modelId="{0B48DE29-75A4-4EC0-916E-95F136490FA6}" type="presOf" srcId="{C9870D30-344F-4D0D-8B2C-DB29B68D4A46}" destId="{5F3276BB-D7DA-4002-922C-598DFA3D0BFB}" srcOrd="0" destOrd="0" presId="urn:microsoft.com/office/officeart/2005/8/layout/bList2"/>
    <dgm:cxn modelId="{767D1934-8FC8-445C-877B-B823B335B371}" type="presOf" srcId="{35AED578-08C6-47D2-A28A-BD3DD90AC090}" destId="{0E133199-7048-4284-A60C-6692C4D3861B}" srcOrd="0" destOrd="0" presId="urn:microsoft.com/office/officeart/2005/8/layout/bList2"/>
    <dgm:cxn modelId="{2FE6F439-AAD2-44BE-87C3-DD347FEF0857}" srcId="{57BE5A0A-9631-4895-A616-0B04BC142192}" destId="{9165FC6D-1528-45E6-B527-C39AEED31524}" srcOrd="4" destOrd="0" parTransId="{20D74C84-D092-4859-B331-66694BAF0E30}" sibTransId="{0B427F07-6B12-4F89-88B4-7C73DF1FF4C7}"/>
    <dgm:cxn modelId="{DC35C73D-594C-465C-A746-981F6D251DC8}" type="presOf" srcId="{CC284B99-AAAF-49D6-963B-8EE9FC50E95A}" destId="{E4ECEC9E-2D13-4198-8C17-2CDA902EA3CD}" srcOrd="0" destOrd="6" presId="urn:microsoft.com/office/officeart/2005/8/layout/bList2"/>
    <dgm:cxn modelId="{81D9CD3F-9869-4D39-A896-4C47C62370D5}" srcId="{41C5B44C-F899-4F39-A167-8302FFAD7700}" destId="{CC284B99-AAAF-49D6-963B-8EE9FC50E95A}" srcOrd="6" destOrd="0" parTransId="{972D01B5-B27A-40F6-B4B3-930173DCF877}" sibTransId="{E28CB6E2-768F-4D6C-9E85-141316D6A817}"/>
    <dgm:cxn modelId="{4B685E5D-FF84-49C4-8F99-9CE049CAB1BC}" type="presOf" srcId="{EB276CDE-E4F0-4D03-860B-585508407087}" destId="{D5550002-F2D4-4979-9D7E-5D8DA097C409}" srcOrd="0" destOrd="4" presId="urn:microsoft.com/office/officeart/2005/8/layout/bList2"/>
    <dgm:cxn modelId="{50C77A5F-FA79-4835-B2A9-03853BE3F391}" srcId="{576B1C71-E79A-47D3-8C0F-AFC5E6305EA3}" destId="{35AED578-08C6-47D2-A28A-BD3DD90AC090}" srcOrd="1" destOrd="0" parTransId="{302FDB90-E557-496F-8778-ED48D25DCFE9}" sibTransId="{4D8C56AA-9213-45E7-A1DA-21B1056050E0}"/>
    <dgm:cxn modelId="{2A324644-3737-4E05-B169-32A09E42B0D3}" type="presOf" srcId="{576B1C71-E79A-47D3-8C0F-AFC5E6305EA3}" destId="{DC425553-7B77-43F8-ABCA-0572E7055247}" srcOrd="0" destOrd="0" presId="urn:microsoft.com/office/officeart/2005/8/layout/bList2"/>
    <dgm:cxn modelId="{A6D95045-A3C9-436F-BB3B-1D24DFF08FAB}" type="presOf" srcId="{2A378EE2-AB01-41E7-820C-9E6B3C79A4C7}" destId="{E4ECEC9E-2D13-4198-8C17-2CDA902EA3CD}" srcOrd="0" destOrd="2" presId="urn:microsoft.com/office/officeart/2005/8/layout/bList2"/>
    <dgm:cxn modelId="{7DE7D865-E5BE-4523-BB52-084F065C76D7}" type="presOf" srcId="{4FB4F1E4-27F2-4CF1-99A9-46D9C4F148BD}" destId="{65B17D13-08AA-4276-8608-6C6D3ED51151}" srcOrd="0" destOrd="6" presId="urn:microsoft.com/office/officeart/2005/8/layout/bList2"/>
    <dgm:cxn modelId="{3E605967-61F5-4277-BF41-3C0069191161}" srcId="{57BE5A0A-9631-4895-A616-0B04BC142192}" destId="{8014A968-AF08-478B-93FA-D533447648FA}" srcOrd="1" destOrd="0" parTransId="{FB61BDC3-A7D7-4444-8725-E0735FE47E2F}" sibTransId="{DCF4AFCD-3FF0-4D33-AA61-DBEF680997BA}"/>
    <dgm:cxn modelId="{FF92E667-A948-4C2B-95CB-3D13F363EC29}" type="presOf" srcId="{9165FC6D-1528-45E6-B527-C39AEED31524}" destId="{65B17D13-08AA-4276-8608-6C6D3ED51151}" srcOrd="0" destOrd="4" presId="urn:microsoft.com/office/officeart/2005/8/layout/bList2"/>
    <dgm:cxn modelId="{14D81869-93A4-498F-BC48-3105CEBF565D}" type="presOf" srcId="{77D03ACE-CF4D-4829-AEC6-E1E1ABC0B0C5}" destId="{65B17D13-08AA-4276-8608-6C6D3ED51151}" srcOrd="0" destOrd="7" presId="urn:microsoft.com/office/officeart/2005/8/layout/bList2"/>
    <dgm:cxn modelId="{08ED486A-14F5-48D7-90FD-7E044B366F50}" type="presOf" srcId="{57BE5A0A-9631-4895-A616-0B04BC142192}" destId="{16F0AD30-7436-4CC4-9344-AD0875EE654E}" srcOrd="0" destOrd="0" presId="urn:microsoft.com/office/officeart/2005/8/layout/bList2"/>
    <dgm:cxn modelId="{961FB170-5F0A-4EF1-B3F4-B46FC3BCCFD6}" srcId="{35AED578-08C6-47D2-A28A-BD3DD90AC090}" destId="{B3182699-FC8D-4A83-8FF7-EB9AA873B32D}" srcOrd="2" destOrd="0" parTransId="{520B8612-95D2-4748-A4BF-2864F4CA5961}" sibTransId="{95FB209B-65C4-4CCA-AB7C-854CB9CD4FAB}"/>
    <dgm:cxn modelId="{0FD55451-FCAE-4C32-A0E1-D23A3529E0C9}" srcId="{41C5B44C-F899-4F39-A167-8302FFAD7700}" destId="{50F09BC2-8DA5-44F5-9818-10F7545DF608}" srcOrd="1" destOrd="0" parTransId="{926E8D4C-7B4F-4CC6-AA34-D705F46D0A5D}" sibTransId="{33A7B981-EDDA-4EF9-9B50-0359C258841B}"/>
    <dgm:cxn modelId="{8E70AD73-82E5-4207-BE92-2CDDBC9E06EA}" type="presOf" srcId="{4D8C56AA-9213-45E7-A1DA-21B1056050E0}" destId="{90403716-8E2D-4E81-94C7-FD871B9D7BF2}" srcOrd="0" destOrd="0" presId="urn:microsoft.com/office/officeart/2005/8/layout/bList2"/>
    <dgm:cxn modelId="{98472176-6E98-4839-9E3A-23F820D21F2C}" type="presOf" srcId="{F9BF3EC5-AFCE-4BD2-AAE6-51A07AD85C15}" destId="{D5550002-F2D4-4979-9D7E-5D8DA097C409}" srcOrd="0" destOrd="1" presId="urn:microsoft.com/office/officeart/2005/8/layout/bList2"/>
    <dgm:cxn modelId="{EB72FB77-00BE-4FDC-9A9B-EFB23DBC072C}" type="presOf" srcId="{8014A968-AF08-478B-93FA-D533447648FA}" destId="{65B17D13-08AA-4276-8608-6C6D3ED51151}" srcOrd="0" destOrd="1" presId="urn:microsoft.com/office/officeart/2005/8/layout/bList2"/>
    <dgm:cxn modelId="{25278E7B-75EF-496D-B018-96FD87FCA4A8}" type="presOf" srcId="{35AED578-08C6-47D2-A28A-BD3DD90AC090}" destId="{1D1A4E4A-7359-40A3-BCD5-2D80A4E7F000}" srcOrd="1" destOrd="0" presId="urn:microsoft.com/office/officeart/2005/8/layout/bList2"/>
    <dgm:cxn modelId="{AA91AB7C-9C42-4DE4-9984-6A9D094144A2}" type="presOf" srcId="{03712B8D-0B3B-405C-9769-CAD13E5B3416}" destId="{E4ECEC9E-2D13-4198-8C17-2CDA902EA3CD}" srcOrd="0" destOrd="5" presId="urn:microsoft.com/office/officeart/2005/8/layout/bList2"/>
    <dgm:cxn modelId="{E15E3181-CC70-4870-9527-7E4602921F57}" srcId="{57BE5A0A-9631-4895-A616-0B04BC142192}" destId="{62079EDD-DBAD-4288-9B46-D982F4B60AE2}" srcOrd="5" destOrd="0" parTransId="{9903B0FC-4C65-4613-A77C-52B6D3A64161}" sibTransId="{E81D5271-BF42-4E9E-A703-C32DC5B5B2BD}"/>
    <dgm:cxn modelId="{41E65E85-906F-4413-A9BE-AE7CB7370974}" srcId="{41C5B44C-F899-4F39-A167-8302FFAD7700}" destId="{03712B8D-0B3B-405C-9769-CAD13E5B3416}" srcOrd="5" destOrd="0" parTransId="{3F5F36E2-1625-42C8-B876-B6F0B6EF48F1}" sibTransId="{086CCA20-ED20-41A8-81B1-8D7EC2979FF4}"/>
    <dgm:cxn modelId="{1944FF8B-F1CB-483D-ADC3-6A3B6CCB9A4A}" type="presOf" srcId="{C7034ADE-992D-4FD1-8C4D-2980D29B793C}" destId="{D5550002-F2D4-4979-9D7E-5D8DA097C409}" srcOrd="0" destOrd="3" presId="urn:microsoft.com/office/officeart/2005/8/layout/bList2"/>
    <dgm:cxn modelId="{43AC478C-B3CA-484A-ABBA-BE8BAADF72EA}" srcId="{576B1C71-E79A-47D3-8C0F-AFC5E6305EA3}" destId="{57BE5A0A-9631-4895-A616-0B04BC142192}" srcOrd="2" destOrd="0" parTransId="{C2F87285-17F9-4B8B-BCC4-CA7A2E0D7CC7}" sibTransId="{FF89CD9B-C3AC-4D2F-9E8D-E4970A88EE82}"/>
    <dgm:cxn modelId="{614F36A8-9EA9-4CDF-A8B2-91AC64F30B9B}" srcId="{41C5B44C-F899-4F39-A167-8302FFAD7700}" destId="{6F9BEC6D-0120-4FD2-95A3-233B029BA275}" srcOrd="7" destOrd="0" parTransId="{D57013EA-282E-409B-B129-62B44902BC7C}" sibTransId="{A47B7AE0-69DD-40EB-9477-67E7A5910985}"/>
    <dgm:cxn modelId="{DFA4D1AA-3B16-492B-8955-FEFD6D442DA7}" srcId="{35AED578-08C6-47D2-A28A-BD3DD90AC090}" destId="{F9BF3EC5-AFCE-4BD2-AAE6-51A07AD85C15}" srcOrd="1" destOrd="0" parTransId="{678F03AE-B638-4390-990B-CC57CA7FD154}" sibTransId="{5142DA67-AE6D-4B05-B8C4-5F71C235F814}"/>
    <dgm:cxn modelId="{FA5559AC-D147-4978-A4E6-DAC18FCE092E}" srcId="{41C5B44C-F899-4F39-A167-8302FFAD7700}" destId="{8518CD3B-832B-46C7-8FD7-23AD38C92B4E}" srcOrd="4" destOrd="0" parTransId="{760BEBEB-5D88-4D8A-8FF1-CCD23A943330}" sibTransId="{8E666620-3640-4686-B833-92DA091FA341}"/>
    <dgm:cxn modelId="{0F2C40AD-E906-430D-B8FB-13A5AA2A3052}" type="presOf" srcId="{8518CD3B-832B-46C7-8FD7-23AD38C92B4E}" destId="{E4ECEC9E-2D13-4198-8C17-2CDA902EA3CD}" srcOrd="0" destOrd="4" presId="urn:microsoft.com/office/officeart/2005/8/layout/bList2"/>
    <dgm:cxn modelId="{9327BFAD-5F28-49D4-ABEE-DDD5294EFC8F}" type="presOf" srcId="{B3182699-FC8D-4A83-8FF7-EB9AA873B32D}" destId="{D5550002-F2D4-4979-9D7E-5D8DA097C409}" srcOrd="0" destOrd="2" presId="urn:microsoft.com/office/officeart/2005/8/layout/bList2"/>
    <dgm:cxn modelId="{B5AF75AE-804C-445F-97D6-2591F11DEAFF}" srcId="{57BE5A0A-9631-4895-A616-0B04BC142192}" destId="{9BB66724-8038-4CF5-BBB9-032A1CAE0D5B}" srcOrd="3" destOrd="0" parTransId="{20E75722-4C0E-4544-9ABF-EE22B6F84CB1}" sibTransId="{44CA25E9-E172-4B97-ABA9-0BD05BADFF65}"/>
    <dgm:cxn modelId="{270E90AF-3764-4EF8-9B9C-B0FEAAF423A2}" srcId="{57BE5A0A-9631-4895-A616-0B04BC142192}" destId="{30E0865E-7518-4FB4-B7AE-A10582BE5D6D}" srcOrd="0" destOrd="0" parTransId="{6512814D-EEAA-4BE9-9B74-A8161DBC4EAE}" sibTransId="{A04F2F59-797D-47F5-B206-B836FA38B578}"/>
    <dgm:cxn modelId="{575F80B1-3438-4FB2-AE1E-DC4016B69CBA}" type="presOf" srcId="{CA85D6C6-937B-487D-BD3D-E69BA1D7E387}" destId="{E4ECEC9E-2D13-4198-8C17-2CDA902EA3CD}" srcOrd="0" destOrd="3" presId="urn:microsoft.com/office/officeart/2005/8/layout/bList2"/>
    <dgm:cxn modelId="{110DF7C1-6DB3-4E68-8DE6-E9A56929F744}" srcId="{41C5B44C-F899-4F39-A167-8302FFAD7700}" destId="{2A378EE2-AB01-41E7-820C-9E6B3C79A4C7}" srcOrd="2" destOrd="0" parTransId="{C3114CCE-2AC3-443C-9F7C-D68CFE867AB5}" sibTransId="{CB545670-C441-416D-A24F-9A3BF2060768}"/>
    <dgm:cxn modelId="{362E3CC3-2FA2-479E-B695-73B76600F76B}" type="presOf" srcId="{352D1730-879E-4622-9FEA-18A41FED982F}" destId="{D5550002-F2D4-4979-9D7E-5D8DA097C409}" srcOrd="0" destOrd="5" presId="urn:microsoft.com/office/officeart/2005/8/layout/bList2"/>
    <dgm:cxn modelId="{5F3883C6-9F03-4271-8469-794D57C3CF22}" type="presOf" srcId="{4856123E-BF38-42B6-A95D-380BAF31B336}" destId="{65B17D13-08AA-4276-8608-6C6D3ED51151}" srcOrd="0" destOrd="2" presId="urn:microsoft.com/office/officeart/2005/8/layout/bList2"/>
    <dgm:cxn modelId="{28CFCFC9-366C-4B36-9922-BED964BC6F78}" srcId="{41C5B44C-F899-4F39-A167-8302FFAD7700}" destId="{CA85D6C6-937B-487D-BD3D-E69BA1D7E387}" srcOrd="3" destOrd="0" parTransId="{3179A874-0465-4D2D-A8F4-CEB33D2BDC46}" sibTransId="{EA707556-AB16-4ED8-AA81-E372FDB790CC}"/>
    <dgm:cxn modelId="{9E9D61CD-0B37-4CA3-8683-DB7C57B2FC75}" type="presOf" srcId="{50F09BC2-8DA5-44F5-9818-10F7545DF608}" destId="{E4ECEC9E-2D13-4198-8C17-2CDA902EA3CD}" srcOrd="0" destOrd="1" presId="urn:microsoft.com/office/officeart/2005/8/layout/bList2"/>
    <dgm:cxn modelId="{2F7AD8CD-FFFC-4D40-AECC-4838CD566985}" srcId="{41C5B44C-F899-4F39-A167-8302FFAD7700}" destId="{D82AC73D-6F56-4C30-B0C9-BB4D832956F8}" srcOrd="0" destOrd="0" parTransId="{090B7D4F-51CD-4A0B-9D17-272738EE4A9A}" sibTransId="{98C607AD-6A91-4FB3-A11C-BD001FBA9C78}"/>
    <dgm:cxn modelId="{610CC0D6-D2BE-4C32-BCFD-81F639E84635}" srcId="{35AED578-08C6-47D2-A28A-BD3DD90AC090}" destId="{213EC9AC-E314-483D-A1F2-83EAC8A6AE35}" srcOrd="0" destOrd="0" parTransId="{F4A31814-A024-4CF7-BD72-50300FE9D2D0}" sibTransId="{5FBD87F2-1C4D-4AC0-9DDE-271FEABF5104}"/>
    <dgm:cxn modelId="{05243FDA-20C0-4846-BEF5-C77EF47D2794}" srcId="{57BE5A0A-9631-4895-A616-0B04BC142192}" destId="{4FB4F1E4-27F2-4CF1-99A9-46D9C4F148BD}" srcOrd="6" destOrd="0" parTransId="{2D76FD16-C819-4C0A-BF80-E725E15DDAEE}" sibTransId="{DE0A7DC7-34CE-494F-9B96-F586E7C03AC9}"/>
    <dgm:cxn modelId="{8A6AADDC-3CE8-4842-9A02-EF9FF06CF047}" type="presOf" srcId="{D82AC73D-6F56-4C30-B0C9-BB4D832956F8}" destId="{E4ECEC9E-2D13-4198-8C17-2CDA902EA3CD}" srcOrd="0" destOrd="0" presId="urn:microsoft.com/office/officeart/2005/8/layout/bList2"/>
    <dgm:cxn modelId="{76B8C6DD-CA23-491B-B974-A956C8FF5C6B}" type="presOf" srcId="{9BB66724-8038-4CF5-BBB9-032A1CAE0D5B}" destId="{65B17D13-08AA-4276-8608-6C6D3ED51151}" srcOrd="0" destOrd="3" presId="urn:microsoft.com/office/officeart/2005/8/layout/bList2"/>
    <dgm:cxn modelId="{ED9350E2-836B-473B-B2BB-3C3E6B72C6BF}" srcId="{35AED578-08C6-47D2-A28A-BD3DD90AC090}" destId="{C7034ADE-992D-4FD1-8C4D-2980D29B793C}" srcOrd="3" destOrd="0" parTransId="{0B73CA00-92AE-4CE8-8319-98A001B8F5D1}" sibTransId="{37B879FE-93B6-470D-AF06-E391BEF0C4E6}"/>
    <dgm:cxn modelId="{0E0863E3-1C37-4277-B266-09085011E402}" srcId="{57BE5A0A-9631-4895-A616-0B04BC142192}" destId="{4856123E-BF38-42B6-A95D-380BAF31B336}" srcOrd="2" destOrd="0" parTransId="{1C6D595E-BBB9-44EB-92DE-02980AC64C5E}" sibTransId="{EE8EBF27-E836-4AEA-A6AC-F44E268F5AE2}"/>
    <dgm:cxn modelId="{EDBA3DE6-ADBF-43BE-B2DF-AE1BD9459197}" srcId="{35AED578-08C6-47D2-A28A-BD3DD90AC090}" destId="{EB276CDE-E4F0-4D03-860B-585508407087}" srcOrd="4" destOrd="0" parTransId="{BEF3F4C5-2921-47F9-AC03-38A0EA1E93F4}" sibTransId="{2E3A9B66-5759-47F3-8209-B633361C8E28}"/>
    <dgm:cxn modelId="{3FB624E9-644E-4FB7-A6E5-1A7EA66D3D90}" srcId="{41C5B44C-F899-4F39-A167-8302FFAD7700}" destId="{B2420436-D68F-4E2C-AAD3-DA432E7275E4}" srcOrd="9" destOrd="0" parTransId="{B004AEC8-C5D2-4363-9820-B3D29A9BD8AA}" sibTransId="{FCC9076F-1EB5-4A6E-8B67-5841481F2DC1}"/>
    <dgm:cxn modelId="{8C1054E9-4128-41DB-B5A0-BF62A5A8C7B8}" type="presOf" srcId="{57BE5A0A-9631-4895-A616-0B04BC142192}" destId="{8802AEDD-F321-45D2-A97F-F0214C161F31}" srcOrd="1" destOrd="0" presId="urn:microsoft.com/office/officeart/2005/8/layout/bList2"/>
    <dgm:cxn modelId="{ED6823ED-6943-4036-B5AD-D14D62003204}" srcId="{41C5B44C-F899-4F39-A167-8302FFAD7700}" destId="{142C2B42-46AF-445A-BF8F-9BC6CB92044F}" srcOrd="8" destOrd="0" parTransId="{E510B2FC-ECCB-42EC-B006-4295E8563849}" sibTransId="{8DF88830-1C1B-4063-B636-913F1FCCE30F}"/>
    <dgm:cxn modelId="{940F64ED-08AF-45F5-B6D6-F6CB0CC8198C}" type="presOf" srcId="{B2420436-D68F-4E2C-AAD3-DA432E7275E4}" destId="{E4ECEC9E-2D13-4198-8C17-2CDA902EA3CD}" srcOrd="0" destOrd="9" presId="urn:microsoft.com/office/officeart/2005/8/layout/bList2"/>
    <dgm:cxn modelId="{757EA9ED-BE67-4B60-B051-9C2638903C19}" type="presOf" srcId="{41C5B44C-F899-4F39-A167-8302FFAD7700}" destId="{EBF810BD-84BE-47E1-B28B-D8EC00DA3699}" srcOrd="1" destOrd="0" presId="urn:microsoft.com/office/officeart/2005/8/layout/bList2"/>
    <dgm:cxn modelId="{D5AAB2ED-F9F0-41E8-8606-F718899BD6C3}" type="presOf" srcId="{6F9BEC6D-0120-4FD2-95A3-233B029BA275}" destId="{E4ECEC9E-2D13-4198-8C17-2CDA902EA3CD}" srcOrd="0" destOrd="7" presId="urn:microsoft.com/office/officeart/2005/8/layout/bList2"/>
    <dgm:cxn modelId="{D3C84CEF-D5EC-4EE7-B256-9AE08E6BDD2C}" type="presOf" srcId="{30E0865E-7518-4FB4-B7AE-A10582BE5D6D}" destId="{65B17D13-08AA-4276-8608-6C6D3ED51151}" srcOrd="0" destOrd="0" presId="urn:microsoft.com/office/officeart/2005/8/layout/bList2"/>
    <dgm:cxn modelId="{F125CDEF-3413-4B64-9E49-2764CE9E5B0F}" srcId="{35AED578-08C6-47D2-A28A-BD3DD90AC090}" destId="{352D1730-879E-4622-9FEA-18A41FED982F}" srcOrd="5" destOrd="0" parTransId="{0F6D3741-96F8-4DBE-8314-71AEB84A76DF}" sibTransId="{A37F514F-1029-44FA-A494-E96C63A0D8B2}"/>
    <dgm:cxn modelId="{519326F1-3B56-4E18-9B24-D3A46639A75C}" type="presOf" srcId="{213EC9AC-E314-483D-A1F2-83EAC8A6AE35}" destId="{D5550002-F2D4-4979-9D7E-5D8DA097C409}" srcOrd="0" destOrd="0" presId="urn:microsoft.com/office/officeart/2005/8/layout/bList2"/>
    <dgm:cxn modelId="{D44CC9F6-0C53-4E1C-A158-3B8F0CBE4847}" srcId="{57BE5A0A-9631-4895-A616-0B04BC142192}" destId="{77D03ACE-CF4D-4829-AEC6-E1E1ABC0B0C5}" srcOrd="7" destOrd="0" parTransId="{249647EA-8DFF-47A4-B484-C28F936229D1}" sibTransId="{781406FF-97F8-4AAC-BE36-D40E0ACFB591}"/>
    <dgm:cxn modelId="{FB7840FB-DCAB-433C-ADEF-E2DC2722591A}" type="presOf" srcId="{62079EDD-DBAD-4288-9B46-D982F4B60AE2}" destId="{65B17D13-08AA-4276-8608-6C6D3ED51151}" srcOrd="0" destOrd="5" presId="urn:microsoft.com/office/officeart/2005/8/layout/bList2"/>
    <dgm:cxn modelId="{CAE9F2FB-3CDA-4ED1-95D6-BD77E481E0B9}" srcId="{576B1C71-E79A-47D3-8C0F-AFC5E6305EA3}" destId="{41C5B44C-F899-4F39-A167-8302FFAD7700}" srcOrd="0" destOrd="0" parTransId="{FE44F1D0-2D1D-4A36-B750-27C943D99CFB}" sibTransId="{C9870D30-344F-4D0D-8B2C-DB29B68D4A46}"/>
    <dgm:cxn modelId="{EDAE5E07-F55F-4DAC-A0F7-36BC2F6A8338}" type="presParOf" srcId="{DC425553-7B77-43F8-ABCA-0572E7055247}" destId="{08239275-90BE-45BA-B669-42D2BFD6BB39}" srcOrd="0" destOrd="0" presId="urn:microsoft.com/office/officeart/2005/8/layout/bList2"/>
    <dgm:cxn modelId="{FDE87D59-1DE6-4001-8AE9-72527D7E251E}" type="presParOf" srcId="{08239275-90BE-45BA-B669-42D2BFD6BB39}" destId="{E4ECEC9E-2D13-4198-8C17-2CDA902EA3CD}" srcOrd="0" destOrd="0" presId="urn:microsoft.com/office/officeart/2005/8/layout/bList2"/>
    <dgm:cxn modelId="{87785257-24F1-4AA2-921A-7D7F5F43C816}" type="presParOf" srcId="{08239275-90BE-45BA-B669-42D2BFD6BB39}" destId="{EC579474-2E33-4699-A912-84B1B7BC847A}" srcOrd="1" destOrd="0" presId="urn:microsoft.com/office/officeart/2005/8/layout/bList2"/>
    <dgm:cxn modelId="{AE0AF1A8-E7FB-4186-803E-3552E230CF0D}" type="presParOf" srcId="{08239275-90BE-45BA-B669-42D2BFD6BB39}" destId="{EBF810BD-84BE-47E1-B28B-D8EC00DA3699}" srcOrd="2" destOrd="0" presId="urn:microsoft.com/office/officeart/2005/8/layout/bList2"/>
    <dgm:cxn modelId="{FBBFB6E0-6416-4772-A12C-7C5A274EDC18}" type="presParOf" srcId="{08239275-90BE-45BA-B669-42D2BFD6BB39}" destId="{7F05754F-F4B3-4DFF-8E1C-B51DBAE995B3}" srcOrd="3" destOrd="0" presId="urn:microsoft.com/office/officeart/2005/8/layout/bList2"/>
    <dgm:cxn modelId="{FE40A5D3-A14C-44B6-B20A-58B7CC6DFCD0}" type="presParOf" srcId="{DC425553-7B77-43F8-ABCA-0572E7055247}" destId="{5F3276BB-D7DA-4002-922C-598DFA3D0BFB}" srcOrd="1" destOrd="0" presId="urn:microsoft.com/office/officeart/2005/8/layout/bList2"/>
    <dgm:cxn modelId="{D9C61DB4-3733-449D-8CAE-D49B247DF5F8}" type="presParOf" srcId="{DC425553-7B77-43F8-ABCA-0572E7055247}" destId="{2E3CA398-5354-4000-86CF-0179A8F927F4}" srcOrd="2" destOrd="0" presId="urn:microsoft.com/office/officeart/2005/8/layout/bList2"/>
    <dgm:cxn modelId="{A7EA141C-B46C-43D5-A382-BC8A9727FA0B}" type="presParOf" srcId="{2E3CA398-5354-4000-86CF-0179A8F927F4}" destId="{D5550002-F2D4-4979-9D7E-5D8DA097C409}" srcOrd="0" destOrd="0" presId="urn:microsoft.com/office/officeart/2005/8/layout/bList2"/>
    <dgm:cxn modelId="{3B6DD2B6-1735-43F0-ABCC-84494323884E}" type="presParOf" srcId="{2E3CA398-5354-4000-86CF-0179A8F927F4}" destId="{0E133199-7048-4284-A60C-6692C4D3861B}" srcOrd="1" destOrd="0" presId="urn:microsoft.com/office/officeart/2005/8/layout/bList2"/>
    <dgm:cxn modelId="{4B098B90-D35B-4A80-A6A2-0DA77CAAA07E}" type="presParOf" srcId="{2E3CA398-5354-4000-86CF-0179A8F927F4}" destId="{1D1A4E4A-7359-40A3-BCD5-2D80A4E7F000}" srcOrd="2" destOrd="0" presId="urn:microsoft.com/office/officeart/2005/8/layout/bList2"/>
    <dgm:cxn modelId="{AD52ED81-B5D4-4242-901E-2CC3866164FF}" type="presParOf" srcId="{2E3CA398-5354-4000-86CF-0179A8F927F4}" destId="{28248F17-B328-4DBF-A8E1-AD5C74B961D2}" srcOrd="3" destOrd="0" presId="urn:microsoft.com/office/officeart/2005/8/layout/bList2"/>
    <dgm:cxn modelId="{435FF9CC-A189-40A5-9F1C-7ADE43792BF0}" type="presParOf" srcId="{DC425553-7B77-43F8-ABCA-0572E7055247}" destId="{90403716-8E2D-4E81-94C7-FD871B9D7BF2}" srcOrd="3" destOrd="0" presId="urn:microsoft.com/office/officeart/2005/8/layout/bList2"/>
    <dgm:cxn modelId="{E76CDB35-A9CD-42AD-BD3D-84665FCDC63D}" type="presParOf" srcId="{DC425553-7B77-43F8-ABCA-0572E7055247}" destId="{F0F091ED-D86F-4B16-B819-1C0D4C4BE210}" srcOrd="4" destOrd="0" presId="urn:microsoft.com/office/officeart/2005/8/layout/bList2"/>
    <dgm:cxn modelId="{E114C5C0-E14C-4811-B548-8E8EA54C4CBC}" type="presParOf" srcId="{F0F091ED-D86F-4B16-B819-1C0D4C4BE210}" destId="{65B17D13-08AA-4276-8608-6C6D3ED51151}" srcOrd="0" destOrd="0" presId="urn:microsoft.com/office/officeart/2005/8/layout/bList2"/>
    <dgm:cxn modelId="{18A4B5DC-E484-446E-8FDE-76D0F93157D2}" type="presParOf" srcId="{F0F091ED-D86F-4B16-B819-1C0D4C4BE210}" destId="{16F0AD30-7436-4CC4-9344-AD0875EE654E}" srcOrd="1" destOrd="0" presId="urn:microsoft.com/office/officeart/2005/8/layout/bList2"/>
    <dgm:cxn modelId="{055C407E-60B4-4FC3-A1FB-8E0E3D3EF80B}" type="presParOf" srcId="{F0F091ED-D86F-4B16-B819-1C0D4C4BE210}" destId="{8802AEDD-F321-45D2-A97F-F0214C161F31}" srcOrd="2" destOrd="0" presId="urn:microsoft.com/office/officeart/2005/8/layout/bList2"/>
    <dgm:cxn modelId="{EEE38FB4-FE8F-41CF-846D-32A633BCB3D8}" type="presParOf" srcId="{F0F091ED-D86F-4B16-B819-1C0D4C4BE210}" destId="{62FAEC73-0707-4344-BD26-3ACB932469EC}" srcOrd="3" destOrd="0" presId="urn:microsoft.com/office/officeart/2005/8/layout/b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12ECC6-4472-4947-9590-37DABB5D2417}" type="doc">
      <dgm:prSet loTypeId="urn:microsoft.com/office/officeart/2005/8/layout/default" loCatId="list" qsTypeId="urn:microsoft.com/office/officeart/2005/8/quickstyle/simple2" qsCatId="simple" csTypeId="urn:microsoft.com/office/officeart/2005/8/colors/accent3_1" csCatId="accent3" phldr="1"/>
      <dgm:spPr/>
      <dgm:t>
        <a:bodyPr/>
        <a:lstStyle/>
        <a:p>
          <a:endParaRPr kumimoji="1" lang="ja-JP" altLang="en-US"/>
        </a:p>
      </dgm:t>
    </dgm:pt>
    <dgm:pt modelId="{2C3814FC-8F8A-41F4-8B96-F392B76EFE43}">
      <dgm:prSet phldrT="[テキスト]" custT="1"/>
      <dgm:spPr/>
      <dgm:t>
        <a:bodyPr tIns="108000" bIns="72000" anchor="t" anchorCtr="0"/>
        <a:lstStyle/>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　妊娠に伴う母性健康</a:t>
          </a:r>
          <a:br>
            <a:rPr kumimoji="1" lang="en-US" altLang="ja-JP" sz="1050">
              <a:latin typeface="HG丸ｺﾞｼｯｸM-PRO" panose="020F0600000000000000" pitchFamily="50" charset="-128"/>
              <a:ea typeface="HG丸ｺﾞｼｯｸM-PRO" panose="020F0600000000000000" pitchFamily="50" charset="-128"/>
            </a:rPr>
          </a:br>
          <a:r>
            <a:rPr kumimoji="1" lang="ja-JP" altLang="en-US" sz="1050">
              <a:latin typeface="HG丸ｺﾞｼｯｸM-PRO" panose="020F0600000000000000" pitchFamily="50" charset="-128"/>
              <a:ea typeface="HG丸ｺﾞｼｯｸM-PRO" panose="020F0600000000000000" pitchFamily="50" charset="-128"/>
            </a:rPr>
            <a:t>管理措置、産前・産後</a:t>
          </a:r>
          <a:br>
            <a:rPr kumimoji="1" lang="en-US" altLang="ja-JP" sz="1050">
              <a:latin typeface="HG丸ｺﾞｼｯｸM-PRO" panose="020F0600000000000000" pitchFamily="50" charset="-128"/>
              <a:ea typeface="HG丸ｺﾞｼｯｸM-PRO" panose="020F0600000000000000" pitchFamily="50" charset="-128"/>
            </a:rPr>
          </a:br>
          <a:r>
            <a:rPr kumimoji="1" lang="ja-JP" altLang="en-US" sz="1050">
              <a:latin typeface="HG丸ｺﾞｼｯｸM-PRO" panose="020F0600000000000000" pitchFamily="50" charset="-128"/>
              <a:ea typeface="HG丸ｺﾞｼｯｸM-PRO" panose="020F0600000000000000" pitchFamily="50" charset="-128"/>
            </a:rPr>
            <a:t>休業、育児・介護休業、短時間勤務制度等、従業員向けに様々な制度があります。内容は就業規則により確認し、不明点は上司や上記の相談窓口に相談してください。</a:t>
          </a:r>
        </a:p>
      </dgm:t>
    </dgm:pt>
    <dgm:pt modelId="{2090FF90-2AE1-407D-A309-6A52E0B50C18}" type="parTrans" cxnId="{631E8B4F-8A88-40F0-8B0F-25A07BF1C8F8}">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6E4C5F3E-270C-4388-BA25-107203CE29B3}" type="sibTrans" cxnId="{631E8B4F-8A88-40F0-8B0F-25A07BF1C8F8}">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F10B267E-16C2-4ABA-B420-8FB769293FFA}">
      <dgm:prSet phldrT="[テキスト]" custT="1"/>
      <dgm:spPr/>
      <dgm:t>
        <a:bodyPr lIns="41760" tIns="108000" bIns="72000" anchor="t" anchorCtr="0"/>
        <a:lstStyle/>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制度や措置を利用</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する場合、周囲の方</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の負担軽減の為必要に</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応じて業務分担の見直し等を行います。６か月以上の業務委託を行うフリーランスの方については、</a:t>
          </a:r>
          <a:r>
            <a:rPr kumimoji="1" lang="ja-JP" altLang="en-US" sz="1050" spc="-50" baseline="0">
              <a:latin typeface="HG丸ｺﾞｼｯｸM-PRO" panose="020F0600000000000000" pitchFamily="50" charset="-128"/>
              <a:ea typeface="HG丸ｺﾞｼｯｸM-PRO" panose="020F0600000000000000" pitchFamily="50" charset="-128"/>
            </a:rPr>
            <a:t>申出に応じて必要な配慮を行います。</a:t>
          </a:r>
          <a:endParaRPr kumimoji="1" lang="en-US" altLang="ja-JP" sz="1050" spc="-50" baseline="0">
            <a:latin typeface="HG丸ｺﾞｼｯｸM-PRO" panose="020F0600000000000000" pitchFamily="50" charset="-128"/>
            <a:ea typeface="HG丸ｺﾞｼｯｸM-PRO" panose="020F0600000000000000" pitchFamily="50" charset="-128"/>
          </a:endParaRPr>
        </a:p>
      </dgm:t>
    </dgm:pt>
    <dgm:pt modelId="{08B38F21-A70D-4164-AEEF-24921F19E3ED}" type="parTrans" cxnId="{8547E22A-9F0C-41F1-BF9A-1DF0D4555266}">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493152BD-8ADE-405D-84FC-42740FB1273F}" type="sibTrans" cxnId="{8547E22A-9F0C-41F1-BF9A-1DF0D4555266}">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E902A4A6-658A-4FD2-A57E-2C0041B968D1}">
      <dgm:prSet phldrT="[テキスト]" custT="1"/>
      <dgm:spPr/>
      <dgm:t>
        <a:bodyPr tIns="108000" bIns="72000" anchor="t" anchorCtr="0"/>
        <a:lstStyle/>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気持ちよく制度を</a:t>
          </a:r>
          <a:br>
            <a:rPr kumimoji="1" lang="en-US" altLang="ja-JP" sz="1050">
              <a:latin typeface="HG丸ｺﾞｼｯｸM-PRO" panose="020F0600000000000000" pitchFamily="50" charset="-128"/>
              <a:ea typeface="HG丸ｺﾞｼｯｸM-PRO" panose="020F0600000000000000" pitchFamily="50" charset="-128"/>
            </a:rPr>
          </a:br>
          <a:r>
            <a:rPr kumimoji="1" lang="ja-JP" altLang="en-US" sz="1050">
              <a:latin typeface="HG丸ｺﾞｼｯｸM-PRO" panose="020F0600000000000000" pitchFamily="50" charset="-128"/>
              <a:ea typeface="HG丸ｺﾞｼｯｸM-PRO" panose="020F0600000000000000" pitchFamily="50" charset="-128"/>
            </a:rPr>
            <a:t>利用するためにも、</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日頃から業務に関わる</a:t>
          </a:r>
          <a:br>
            <a:rPr kumimoji="1" lang="en-US" altLang="ja-JP" sz="1050">
              <a:latin typeface="HG丸ｺﾞｼｯｸM-PRO" panose="020F0600000000000000" pitchFamily="50" charset="-128"/>
              <a:ea typeface="HG丸ｺﾞｼｯｸM-PRO" panose="020F0600000000000000" pitchFamily="50" charset="-128"/>
            </a:rPr>
          </a:br>
          <a:r>
            <a:rPr kumimoji="1" lang="ja-JP" altLang="en-US" sz="1050">
              <a:latin typeface="HG丸ｺﾞｼｯｸM-PRO" panose="020F0600000000000000" pitchFamily="50" charset="-128"/>
              <a:ea typeface="HG丸ｺﾞｼｯｸM-PRO" panose="020F0600000000000000" pitchFamily="50" charset="-128"/>
            </a:rPr>
            <a:t>方々と円滑なコミュニケーションを図り、自身の体調等に応じて、適切に業務を遂行する意識を持ちましょう。</a:t>
          </a:r>
        </a:p>
      </dgm:t>
    </dgm:pt>
    <dgm:pt modelId="{2B7A2AB1-E810-4AA4-97DB-8B36C48D578E}" type="parTrans" cxnId="{BC7B13C3-40C4-428F-8867-02FEC305ACD0}">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8A5E14CE-36F9-4EF0-A535-3F3ACC5241A6}" type="sibTrans" cxnId="{BC7B13C3-40C4-428F-8867-02FEC305ACD0}">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F37E409A-0E2D-4EF3-8527-2FAF2C116002}" type="pres">
      <dgm:prSet presAssocID="{E012ECC6-4472-4947-9590-37DABB5D2417}" presName="diagram" presStyleCnt="0">
        <dgm:presLayoutVars>
          <dgm:dir/>
          <dgm:resizeHandles val="exact"/>
        </dgm:presLayoutVars>
      </dgm:prSet>
      <dgm:spPr/>
    </dgm:pt>
    <dgm:pt modelId="{AA5E67C1-AEBF-401E-8F9C-8071D6D4A6B0}" type="pres">
      <dgm:prSet presAssocID="{2C3814FC-8F8A-41F4-8B96-F392B76EFE43}" presName="node" presStyleLbl="node1" presStyleIdx="0" presStyleCnt="3" custScaleY="96743" custLinFactNeighborX="2633" custLinFactNeighborY="27744">
        <dgm:presLayoutVars>
          <dgm:bulletEnabled val="1"/>
        </dgm:presLayoutVars>
      </dgm:prSet>
      <dgm:spPr/>
    </dgm:pt>
    <dgm:pt modelId="{640765C6-C738-4B96-9A36-33D615CFB083}" type="pres">
      <dgm:prSet presAssocID="{6E4C5F3E-270C-4388-BA25-107203CE29B3}" presName="sibTrans" presStyleCnt="0"/>
      <dgm:spPr/>
    </dgm:pt>
    <dgm:pt modelId="{F6933A6B-3B45-4025-8200-47CB84F9F347}" type="pres">
      <dgm:prSet presAssocID="{F10B267E-16C2-4ABA-B420-8FB769293FFA}" presName="node" presStyleLbl="node1" presStyleIdx="1" presStyleCnt="3" custScaleY="96743" custLinFactNeighborX="-1919" custLinFactNeighborY="20843">
        <dgm:presLayoutVars>
          <dgm:bulletEnabled val="1"/>
        </dgm:presLayoutVars>
      </dgm:prSet>
      <dgm:spPr/>
    </dgm:pt>
    <dgm:pt modelId="{471769C1-F2B4-4D7A-9317-05A2013035F3}" type="pres">
      <dgm:prSet presAssocID="{493152BD-8ADE-405D-84FC-42740FB1273F}" presName="sibTrans" presStyleCnt="0"/>
      <dgm:spPr/>
    </dgm:pt>
    <dgm:pt modelId="{43E3D1B6-096A-4501-8591-DE31A0128FD9}" type="pres">
      <dgm:prSet presAssocID="{E902A4A6-658A-4FD2-A57E-2C0041B968D1}" presName="node" presStyleLbl="node1" presStyleIdx="2" presStyleCnt="3" custScaleY="96743" custLinFactNeighborX="-4171" custLinFactNeighborY="20842">
        <dgm:presLayoutVars>
          <dgm:bulletEnabled val="1"/>
        </dgm:presLayoutVars>
      </dgm:prSet>
      <dgm:spPr/>
    </dgm:pt>
  </dgm:ptLst>
  <dgm:cxnLst>
    <dgm:cxn modelId="{BBA74515-A5EC-4349-AF2C-A5C073897753}" type="presOf" srcId="{E902A4A6-658A-4FD2-A57E-2C0041B968D1}" destId="{43E3D1B6-096A-4501-8591-DE31A0128FD9}" srcOrd="0" destOrd="0" presId="urn:microsoft.com/office/officeart/2005/8/layout/default"/>
    <dgm:cxn modelId="{8547E22A-9F0C-41F1-BF9A-1DF0D4555266}" srcId="{E012ECC6-4472-4947-9590-37DABB5D2417}" destId="{F10B267E-16C2-4ABA-B420-8FB769293FFA}" srcOrd="1" destOrd="0" parTransId="{08B38F21-A70D-4164-AEEF-24921F19E3ED}" sibTransId="{493152BD-8ADE-405D-84FC-42740FB1273F}"/>
    <dgm:cxn modelId="{BC396B2F-735F-4B09-800A-E8A9B06AA30C}" type="presOf" srcId="{F10B267E-16C2-4ABA-B420-8FB769293FFA}" destId="{F6933A6B-3B45-4025-8200-47CB84F9F347}" srcOrd="0" destOrd="0" presId="urn:microsoft.com/office/officeart/2005/8/layout/default"/>
    <dgm:cxn modelId="{631E8B4F-8A88-40F0-8B0F-25A07BF1C8F8}" srcId="{E012ECC6-4472-4947-9590-37DABB5D2417}" destId="{2C3814FC-8F8A-41F4-8B96-F392B76EFE43}" srcOrd="0" destOrd="0" parTransId="{2090FF90-2AE1-407D-A309-6A52E0B50C18}" sibTransId="{6E4C5F3E-270C-4388-BA25-107203CE29B3}"/>
    <dgm:cxn modelId="{BC7B13C3-40C4-428F-8867-02FEC305ACD0}" srcId="{E012ECC6-4472-4947-9590-37DABB5D2417}" destId="{E902A4A6-658A-4FD2-A57E-2C0041B968D1}" srcOrd="2" destOrd="0" parTransId="{2B7A2AB1-E810-4AA4-97DB-8B36C48D578E}" sibTransId="{8A5E14CE-36F9-4EF0-A535-3F3ACC5241A6}"/>
    <dgm:cxn modelId="{9A0845C5-8DC0-4FAC-85FC-95F199345C8B}" type="presOf" srcId="{E012ECC6-4472-4947-9590-37DABB5D2417}" destId="{F37E409A-0E2D-4EF3-8527-2FAF2C116002}" srcOrd="0" destOrd="0" presId="urn:microsoft.com/office/officeart/2005/8/layout/default"/>
    <dgm:cxn modelId="{D27354D9-64D4-40C5-AAAF-1829013465C2}" type="presOf" srcId="{2C3814FC-8F8A-41F4-8B96-F392B76EFE43}" destId="{AA5E67C1-AEBF-401E-8F9C-8071D6D4A6B0}" srcOrd="0" destOrd="0" presId="urn:microsoft.com/office/officeart/2005/8/layout/default"/>
    <dgm:cxn modelId="{CA8CD3AB-3FE4-474A-8ED2-8928C405C730}" type="presParOf" srcId="{F37E409A-0E2D-4EF3-8527-2FAF2C116002}" destId="{AA5E67C1-AEBF-401E-8F9C-8071D6D4A6B0}" srcOrd="0" destOrd="0" presId="urn:microsoft.com/office/officeart/2005/8/layout/default"/>
    <dgm:cxn modelId="{3388A0A2-7168-4161-926C-C10986902640}" type="presParOf" srcId="{F37E409A-0E2D-4EF3-8527-2FAF2C116002}" destId="{640765C6-C738-4B96-9A36-33D615CFB083}" srcOrd="1" destOrd="0" presId="urn:microsoft.com/office/officeart/2005/8/layout/default"/>
    <dgm:cxn modelId="{98706B47-6EEE-4934-BDD9-8F2E5AA5C78D}" type="presParOf" srcId="{F37E409A-0E2D-4EF3-8527-2FAF2C116002}" destId="{F6933A6B-3B45-4025-8200-47CB84F9F347}" srcOrd="2" destOrd="0" presId="urn:microsoft.com/office/officeart/2005/8/layout/default"/>
    <dgm:cxn modelId="{BA8BF2DC-987A-45ED-B844-6C9AC86FF50E}" type="presParOf" srcId="{F37E409A-0E2D-4EF3-8527-2FAF2C116002}" destId="{471769C1-F2B4-4D7A-9317-05A2013035F3}" srcOrd="3" destOrd="0" presId="urn:microsoft.com/office/officeart/2005/8/layout/default"/>
    <dgm:cxn modelId="{931B3C92-2A68-49B9-971D-6A5C5A394CC0}" type="presParOf" srcId="{F37E409A-0E2D-4EF3-8527-2FAF2C116002}" destId="{43E3D1B6-096A-4501-8591-DE31A0128FD9}" srcOrd="4"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CEC9E-2D13-4198-8C17-2CDA902EA3CD}">
      <dsp:nvSpPr>
        <dsp:cNvPr id="0" name=""/>
        <dsp:cNvSpPr/>
      </dsp:nvSpPr>
      <dsp:spPr>
        <a:xfrm>
          <a:off x="2036" y="721437"/>
          <a:ext cx="2226482" cy="1575328"/>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ts val="6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r>
            <a:rPr kumimoji="1" lang="ja-JP" altLang="en-US" sz="800" kern="1200">
              <a:latin typeface="+mj-ea"/>
              <a:ea typeface="+mj-ea"/>
            </a:rPr>
            <a:t>性的な冗談、からかい質問</a:t>
          </a:r>
        </a:p>
        <a:p>
          <a:pPr marL="57150" lvl="1" indent="-57150" algn="l" defTabSz="355600">
            <a:lnSpc>
              <a:spcPct val="90000"/>
            </a:lnSpc>
            <a:spcBef>
              <a:spcPct val="0"/>
            </a:spcBef>
            <a:spcAft>
              <a:spcPct val="15000"/>
            </a:spcAft>
            <a:buChar char="•"/>
          </a:pPr>
          <a:r>
            <a:rPr kumimoji="1" lang="ja-JP" altLang="en-US" sz="800" kern="1200">
              <a:latin typeface="+mj-ea"/>
              <a:ea typeface="+mj-ea"/>
            </a:rPr>
            <a:t>わいせつ画面の閲覧、配布、掲示</a:t>
          </a:r>
        </a:p>
        <a:p>
          <a:pPr marL="57150" lvl="1" indent="-57150" algn="l" defTabSz="355600">
            <a:lnSpc>
              <a:spcPct val="90000"/>
            </a:lnSpc>
            <a:spcBef>
              <a:spcPct val="0"/>
            </a:spcBef>
            <a:spcAft>
              <a:spcPct val="15000"/>
            </a:spcAft>
            <a:buChar char="•"/>
          </a:pPr>
          <a:r>
            <a:rPr kumimoji="1" lang="ja-JP" altLang="en-US" sz="800" kern="1200">
              <a:latin typeface="+mj-ea"/>
              <a:ea typeface="+mj-ea"/>
            </a:rPr>
            <a:t>性的な内容の噂を意図的に流す</a:t>
          </a:r>
        </a:p>
        <a:p>
          <a:pPr marL="57150" lvl="1" indent="-57150" algn="l" defTabSz="355600">
            <a:lnSpc>
              <a:spcPct val="90000"/>
            </a:lnSpc>
            <a:spcBef>
              <a:spcPct val="0"/>
            </a:spcBef>
            <a:spcAft>
              <a:spcPct val="15000"/>
            </a:spcAft>
            <a:buChar char="•"/>
          </a:pPr>
          <a:r>
            <a:rPr kumimoji="1" lang="ja-JP" altLang="en-US" sz="800" kern="1200">
              <a:latin typeface="+mj-ea"/>
              <a:ea typeface="+mj-ea"/>
            </a:rPr>
            <a:t>体への不必要な接触</a:t>
          </a:r>
        </a:p>
        <a:p>
          <a:pPr marL="57150" lvl="1" indent="-57150" algn="l" defTabSz="355600">
            <a:lnSpc>
              <a:spcPct val="90000"/>
            </a:lnSpc>
            <a:spcBef>
              <a:spcPct val="0"/>
            </a:spcBef>
            <a:spcAft>
              <a:spcPct val="15000"/>
            </a:spcAft>
            <a:buChar char="•"/>
          </a:pPr>
          <a:r>
            <a:rPr kumimoji="1" lang="ja-JP" altLang="en-US" sz="800" kern="1200">
              <a:latin typeface="+mj-ea"/>
              <a:ea typeface="+mj-ea"/>
            </a:rPr>
            <a:t>食事やデートにしつこく誘う</a:t>
          </a:r>
        </a:p>
        <a:p>
          <a:pPr marL="57150" lvl="1" indent="-57150" algn="l" defTabSz="355600">
            <a:lnSpc>
              <a:spcPct val="90000"/>
            </a:lnSpc>
            <a:spcBef>
              <a:spcPct val="0"/>
            </a:spcBef>
            <a:spcAft>
              <a:spcPct val="15000"/>
            </a:spcAft>
            <a:buChar char="•"/>
          </a:pPr>
          <a:r>
            <a:rPr kumimoji="1" lang="ja-JP" altLang="en-US" sz="800" kern="1200">
              <a:latin typeface="+mj-ea"/>
              <a:ea typeface="+mj-ea"/>
            </a:rPr>
            <a:t>交際、性的な関係の強要</a:t>
          </a:r>
        </a:p>
        <a:p>
          <a:pPr marL="57150" lvl="1" indent="-57150" algn="l" defTabSz="355600">
            <a:lnSpc>
              <a:spcPct val="90000"/>
            </a:lnSpc>
            <a:spcBef>
              <a:spcPct val="0"/>
            </a:spcBef>
            <a:spcAft>
              <a:spcPct val="15000"/>
            </a:spcAft>
            <a:buChar char="•"/>
          </a:pPr>
          <a:r>
            <a:rPr kumimoji="1" lang="ja-JP" altLang="en-US" sz="800" kern="1200">
              <a:latin typeface="+mj-ea"/>
              <a:ea typeface="+mj-ea"/>
            </a:rPr>
            <a:t>性的な言動を拒否した社員を辞めさせる</a:t>
          </a: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dsp:txBody>
      <dsp:txXfrm>
        <a:off x="38948" y="758349"/>
        <a:ext cx="2152658" cy="1538416"/>
      </dsp:txXfrm>
    </dsp:sp>
    <dsp:sp modelId="{EBF810BD-84BE-47E1-B28B-D8EC00DA3699}">
      <dsp:nvSpPr>
        <dsp:cNvPr id="0" name=""/>
        <dsp:cNvSpPr/>
      </dsp:nvSpPr>
      <dsp:spPr>
        <a:xfrm>
          <a:off x="2222" y="2160701"/>
          <a:ext cx="2226482" cy="638237"/>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ts val="0"/>
            </a:spcAft>
            <a:buNone/>
          </a:pPr>
          <a:r>
            <a:rPr kumimoji="1" lang="ja-JP" altLang="en-US" sz="1400" kern="1200">
              <a:latin typeface="HGS創英角ｺﾞｼｯｸUB" panose="020B0900000000000000" pitchFamily="50" charset="-128"/>
              <a:ea typeface="HGS創英角ｺﾞｼｯｸUB" panose="020B0900000000000000" pitchFamily="50" charset="-128"/>
            </a:rPr>
            <a:t>セクハラ</a:t>
          </a:r>
          <a:endParaRPr kumimoji="1" lang="en-US" altLang="ja-JP" sz="1400" kern="1200">
            <a:latin typeface="HGS創英角ｺﾞｼｯｸUB" panose="020B0900000000000000" pitchFamily="50" charset="-128"/>
            <a:ea typeface="HGS創英角ｺﾞｼｯｸUB" panose="020B0900000000000000" pitchFamily="50" charset="-128"/>
          </a:endParaRPr>
        </a:p>
        <a:p>
          <a:pPr marL="0" lvl="0" indent="0" algn="l" defTabSz="622300">
            <a:lnSpc>
              <a:spcPct val="90000"/>
            </a:lnSpc>
            <a:spcBef>
              <a:spcPct val="0"/>
            </a:spcBef>
            <a:spcAft>
              <a:spcPts val="0"/>
            </a:spcAft>
            <a:buNone/>
          </a:pPr>
          <a:r>
            <a:rPr kumimoji="1" lang="ja-JP" altLang="en-US" sz="1400" kern="1200">
              <a:latin typeface="HGS創英角ｺﾞｼｯｸUB" panose="020B0900000000000000" pitchFamily="50" charset="-128"/>
              <a:ea typeface="HGS創英角ｺﾞｼｯｸUB" panose="020B0900000000000000" pitchFamily="50" charset="-128"/>
            </a:rPr>
            <a:t>　　とは？</a:t>
          </a:r>
          <a:endParaRPr kumimoji="1" lang="en-US" altLang="ja-JP" sz="1400" kern="1200">
            <a:latin typeface="HGS創英角ｺﾞｼｯｸUB" panose="020B0900000000000000" pitchFamily="50" charset="-128"/>
            <a:ea typeface="HGS創英角ｺﾞｼｯｸUB" panose="020B0900000000000000" pitchFamily="50" charset="-128"/>
          </a:endParaRPr>
        </a:p>
        <a:p>
          <a:pPr marL="0" lvl="0" indent="0" algn="l" defTabSz="622300">
            <a:lnSpc>
              <a:spcPct val="90000"/>
            </a:lnSpc>
            <a:spcBef>
              <a:spcPct val="0"/>
            </a:spcBef>
            <a:spcAft>
              <a:spcPct val="35000"/>
            </a:spcAft>
            <a:buNone/>
          </a:pPr>
          <a:r>
            <a:rPr kumimoji="1" lang="ja-JP" altLang="en-US" sz="600" kern="1200">
              <a:latin typeface="HGS創英角ｺﾞｼｯｸUB" panose="020B0900000000000000" pitchFamily="50" charset="-128"/>
              <a:ea typeface="HGS創英角ｺﾞｼｯｸUB" panose="020B0900000000000000" pitchFamily="50" charset="-128"/>
            </a:rPr>
            <a:t>（セクシュアルハラスメント）</a:t>
          </a:r>
        </a:p>
      </dsp:txBody>
      <dsp:txXfrm>
        <a:off x="2222" y="2160701"/>
        <a:ext cx="1567945" cy="638237"/>
      </dsp:txXfrm>
    </dsp:sp>
    <dsp:sp modelId="{7F05754F-F4B3-4DFF-8E1C-B51DBAE995B3}">
      <dsp:nvSpPr>
        <dsp:cNvPr id="0" name=""/>
        <dsp:cNvSpPr/>
      </dsp:nvSpPr>
      <dsp:spPr>
        <a:xfrm>
          <a:off x="1337584" y="2084983"/>
          <a:ext cx="739097" cy="73909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D5550002-F2D4-4979-9D7E-5D8DA097C409}">
      <dsp:nvSpPr>
        <dsp:cNvPr id="0" name=""/>
        <dsp:cNvSpPr/>
      </dsp:nvSpPr>
      <dsp:spPr>
        <a:xfrm>
          <a:off x="2400121" y="701281"/>
          <a:ext cx="2226482" cy="1575328"/>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ts val="6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r>
            <a:rPr kumimoji="1" lang="ja-JP" altLang="en-US" sz="800" kern="1200">
              <a:latin typeface="+mj-ea"/>
              <a:ea typeface="+mj-ea"/>
            </a:rPr>
            <a:t>上司に妊娠を報告したら「他の人を雇うので辞めてもらう」と言われた</a:t>
          </a:r>
        </a:p>
        <a:p>
          <a:pPr marL="57150" lvl="1" indent="-57150" algn="l" defTabSz="355600">
            <a:lnSpc>
              <a:spcPct val="90000"/>
            </a:lnSpc>
            <a:spcBef>
              <a:spcPct val="0"/>
            </a:spcBef>
            <a:spcAft>
              <a:spcPct val="15000"/>
            </a:spcAft>
            <a:buChar char="•"/>
          </a:pPr>
          <a:r>
            <a:rPr kumimoji="1" lang="ja-JP" altLang="en-US" sz="800" kern="1200">
              <a:latin typeface="+mj-ea"/>
              <a:ea typeface="+mj-ea"/>
            </a:rPr>
            <a:t>育児（介護）休業の取得を上司に相談したら「男のくせに無責任、ありえない」と言われ、取得をあきらめざるを得なくなった</a:t>
          </a:r>
        </a:p>
        <a:p>
          <a:pPr marL="57150" lvl="1" indent="-57150" algn="l" defTabSz="355600">
            <a:lnSpc>
              <a:spcPct val="90000"/>
            </a:lnSpc>
            <a:spcBef>
              <a:spcPct val="0"/>
            </a:spcBef>
            <a:spcAft>
              <a:spcPct val="15000"/>
            </a:spcAft>
            <a:buChar char="•"/>
          </a:pPr>
          <a:r>
            <a:rPr kumimoji="1" lang="ja-JP" altLang="en-US" sz="800" kern="1200">
              <a:latin typeface="+mj-ea"/>
              <a:ea typeface="+mj-ea"/>
            </a:rPr>
            <a:t>育児短時間勤務をしていたら、同僚から「周りは迷惑している」と何度も言われ、精神的に非常に苦痛を感じている</a:t>
          </a: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dsp:txBody>
      <dsp:txXfrm>
        <a:off x="2437033" y="738193"/>
        <a:ext cx="2152658" cy="1538416"/>
      </dsp:txXfrm>
    </dsp:sp>
    <dsp:sp modelId="{1D1A4E4A-7359-40A3-BCD5-2D80A4E7F000}">
      <dsp:nvSpPr>
        <dsp:cNvPr id="0" name=""/>
        <dsp:cNvSpPr/>
      </dsp:nvSpPr>
      <dsp:spPr>
        <a:xfrm>
          <a:off x="2407362" y="2140546"/>
          <a:ext cx="2226482" cy="638237"/>
        </a:xfrm>
        <a:prstGeom prst="rect">
          <a:avLst/>
        </a:prstGeom>
        <a:solidFill>
          <a:schemeClr val="accent2">
            <a:lumMod val="60000"/>
            <a:lumOff val="4000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ts val="0"/>
            </a:spcAft>
            <a:buNone/>
          </a:pPr>
          <a:r>
            <a:rPr kumimoji="1" lang="ja-JP" altLang="en-US" sz="1200" kern="1200">
              <a:latin typeface="HGS創英角ｺﾞｼｯｸUB" panose="020B0900000000000000" pitchFamily="50" charset="-128"/>
              <a:ea typeface="HGS創英角ｺﾞｼｯｸUB" panose="020B0900000000000000" pitchFamily="50" charset="-128"/>
            </a:rPr>
            <a:t>マタハラ・パタハラ</a:t>
          </a:r>
          <a:r>
            <a:rPr kumimoji="1" lang="ja-JP" altLang="en-US" sz="1600" kern="1200">
              <a:latin typeface="HGS創英角ｺﾞｼｯｸUB" panose="020B0900000000000000" pitchFamily="50" charset="-128"/>
              <a:ea typeface="HGS創英角ｺﾞｼｯｸUB" panose="020B0900000000000000" pitchFamily="50" charset="-128"/>
            </a:rPr>
            <a:t>　　　　</a:t>
          </a:r>
          <a:endParaRPr kumimoji="1" lang="en-US" altLang="ja-JP" sz="1600" kern="1200">
            <a:latin typeface="HGS創英角ｺﾞｼｯｸUB" panose="020B0900000000000000" pitchFamily="50" charset="-128"/>
            <a:ea typeface="HGS創英角ｺﾞｼｯｸUB" panose="020B0900000000000000" pitchFamily="50" charset="-128"/>
          </a:endParaRPr>
        </a:p>
        <a:p>
          <a:pPr marL="0" lvl="0" indent="0" algn="l" defTabSz="533400">
            <a:lnSpc>
              <a:spcPct val="90000"/>
            </a:lnSpc>
            <a:spcBef>
              <a:spcPct val="0"/>
            </a:spcBef>
            <a:spcAft>
              <a:spcPts val="0"/>
            </a:spcAft>
            <a:buNone/>
          </a:pPr>
          <a:r>
            <a:rPr kumimoji="1" lang="ja-JP" altLang="en-US" sz="1600" kern="1200">
              <a:latin typeface="HGS創英角ｺﾞｼｯｸUB" panose="020B0900000000000000" pitchFamily="50" charset="-128"/>
              <a:ea typeface="HGS創英角ｺﾞｼｯｸUB" panose="020B0900000000000000" pitchFamily="50" charset="-128"/>
            </a:rPr>
            <a:t>　　　　</a:t>
          </a:r>
          <a:r>
            <a:rPr kumimoji="1" lang="ja-JP" altLang="en-US" sz="1400" kern="1200">
              <a:latin typeface="HGS創英角ｺﾞｼｯｸUB" panose="020B0900000000000000" pitchFamily="50" charset="-128"/>
              <a:ea typeface="HGS創英角ｺﾞｼｯｸUB" panose="020B0900000000000000" pitchFamily="50" charset="-128"/>
            </a:rPr>
            <a:t>とは？</a:t>
          </a:r>
          <a:endParaRPr kumimoji="1" lang="en-US" altLang="ja-JP" sz="1600" kern="1200">
            <a:latin typeface="HGS創英角ｺﾞｼｯｸUB" panose="020B0900000000000000" pitchFamily="50" charset="-128"/>
            <a:ea typeface="HGS創英角ｺﾞｼｯｸUB" panose="020B0900000000000000" pitchFamily="50" charset="-128"/>
          </a:endParaRPr>
        </a:p>
        <a:p>
          <a:pPr marL="0" lvl="0" indent="0" algn="l" defTabSz="533400">
            <a:lnSpc>
              <a:spcPts val="600"/>
            </a:lnSpc>
            <a:spcBef>
              <a:spcPct val="0"/>
            </a:spcBef>
            <a:spcAft>
              <a:spcPct val="35000"/>
            </a:spcAft>
            <a:buNone/>
          </a:pPr>
          <a:r>
            <a:rPr kumimoji="1" lang="ja-JP" altLang="en-US" sz="600" kern="1200">
              <a:latin typeface="HGS創英角ｺﾞｼｯｸUB" panose="020B0900000000000000" pitchFamily="50" charset="-128"/>
              <a:ea typeface="HGS創英角ｺﾞｼｯｸUB" panose="020B0900000000000000" pitchFamily="50" charset="-128"/>
            </a:rPr>
            <a:t>（妊娠・出産・育児・介護休業等に</a:t>
          </a:r>
          <a:endParaRPr kumimoji="1" lang="en-US" altLang="ja-JP" sz="600" kern="1200">
            <a:latin typeface="HGS創英角ｺﾞｼｯｸUB" panose="020B0900000000000000" pitchFamily="50" charset="-128"/>
            <a:ea typeface="HGS創英角ｺﾞｼｯｸUB" panose="020B0900000000000000" pitchFamily="50" charset="-128"/>
          </a:endParaRPr>
        </a:p>
        <a:p>
          <a:pPr marL="0" lvl="0" indent="0" algn="l" defTabSz="533400">
            <a:lnSpc>
              <a:spcPts val="600"/>
            </a:lnSpc>
            <a:spcBef>
              <a:spcPct val="0"/>
            </a:spcBef>
            <a:spcAft>
              <a:spcPct val="35000"/>
            </a:spcAft>
            <a:buNone/>
          </a:pPr>
          <a:r>
            <a:rPr kumimoji="1" lang="ja-JP" altLang="en-US" sz="600" kern="1200">
              <a:latin typeface="HGS創英角ｺﾞｼｯｸUB" panose="020B0900000000000000" pitchFamily="50" charset="-128"/>
              <a:ea typeface="HGS創英角ｺﾞｼｯｸUB" panose="020B0900000000000000" pitchFamily="50" charset="-128"/>
            </a:rPr>
            <a:t>　関するハラスメント）</a:t>
          </a:r>
        </a:p>
      </dsp:txBody>
      <dsp:txXfrm>
        <a:off x="2407362" y="2140546"/>
        <a:ext cx="1567945" cy="638237"/>
      </dsp:txXfrm>
    </dsp:sp>
    <dsp:sp modelId="{28248F17-B328-4DBF-A8E1-AD5C74B961D2}">
      <dsp:nvSpPr>
        <dsp:cNvPr id="0" name=""/>
        <dsp:cNvSpPr/>
      </dsp:nvSpPr>
      <dsp:spPr>
        <a:xfrm>
          <a:off x="3845396" y="2053668"/>
          <a:ext cx="819721" cy="819721"/>
        </a:xfrm>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9500" b="95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65B17D13-08AA-4276-8608-6C6D3ED51151}">
      <dsp:nvSpPr>
        <dsp:cNvPr id="0" name=""/>
        <dsp:cNvSpPr/>
      </dsp:nvSpPr>
      <dsp:spPr>
        <a:xfrm>
          <a:off x="4845573" y="722973"/>
          <a:ext cx="2226482" cy="1575328"/>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0" algn="l" defTabSz="355600">
            <a:lnSpc>
              <a:spcPct val="90000"/>
            </a:lnSpc>
            <a:spcBef>
              <a:spcPct val="0"/>
            </a:spcBef>
            <a:spcAft>
              <a:spcPct val="15000"/>
            </a:spcAft>
            <a:buChar char="•"/>
          </a:pPr>
          <a:endParaRPr kumimoji="1" lang="ja-JP" altLang="en-US" sz="800" kern="1200">
            <a:latin typeface="+mj-ea"/>
            <a:ea typeface="+mj-ea"/>
          </a:endParaRPr>
        </a:p>
        <a:p>
          <a:pPr marL="57150" lvl="1" indent="-36000" algn="l" defTabSz="355600">
            <a:lnSpc>
              <a:spcPts val="200"/>
            </a:lnSpc>
            <a:spcBef>
              <a:spcPct val="0"/>
            </a:spcBef>
            <a:spcAft>
              <a:spcPct val="15000"/>
            </a:spcAft>
            <a:buChar char="•"/>
          </a:pPr>
          <a:endParaRPr kumimoji="1" lang="ja-JP" altLang="en-US" sz="800" kern="1200">
            <a:latin typeface="+mj-ea"/>
            <a:ea typeface="+mj-ea"/>
          </a:endParaRPr>
        </a:p>
        <a:p>
          <a:pPr marL="57150" lvl="1" indent="-36000" algn="l" defTabSz="355600">
            <a:lnSpc>
              <a:spcPts val="900"/>
            </a:lnSpc>
            <a:spcBef>
              <a:spcPct val="0"/>
            </a:spcBef>
            <a:spcAft>
              <a:spcPct val="15000"/>
            </a:spcAft>
            <a:buChar char="•"/>
          </a:pPr>
          <a:r>
            <a:rPr kumimoji="1" lang="ja-JP" altLang="en-US" sz="800" kern="1200">
              <a:latin typeface="+mj-ea"/>
              <a:ea typeface="+mj-ea"/>
            </a:rPr>
            <a:t>仲間外し･無視等、人間関係からの切り離し</a:t>
          </a:r>
        </a:p>
        <a:p>
          <a:pPr marL="57150" lvl="1" indent="-36000" algn="l" defTabSz="355600">
            <a:lnSpc>
              <a:spcPts val="900"/>
            </a:lnSpc>
            <a:spcBef>
              <a:spcPct val="0"/>
            </a:spcBef>
            <a:spcAft>
              <a:spcPct val="15000"/>
            </a:spcAft>
            <a:buChar char="•"/>
          </a:pPr>
          <a:r>
            <a:rPr kumimoji="1" lang="ja-JP" altLang="en-US" sz="800" kern="1200">
              <a:latin typeface="+mj-ea"/>
              <a:ea typeface="+mj-ea"/>
            </a:rPr>
            <a:t>私的なことに過度に立ち入る（性的指向や病歴、不妊治療等の情報の暴露を含む）</a:t>
          </a:r>
        </a:p>
        <a:p>
          <a:pPr marL="57150" lvl="1" indent="-36000" algn="l" defTabSz="355600">
            <a:lnSpc>
              <a:spcPts val="900"/>
            </a:lnSpc>
            <a:spcBef>
              <a:spcPct val="0"/>
            </a:spcBef>
            <a:spcAft>
              <a:spcPct val="15000"/>
            </a:spcAft>
            <a:buChar char="•"/>
          </a:pPr>
          <a:r>
            <a:rPr kumimoji="1" lang="ja-JP" altLang="en-US" sz="800" kern="1200">
              <a:latin typeface="+mj-ea"/>
              <a:ea typeface="+mj-ea"/>
            </a:rPr>
            <a:t>業務上明らかに不要なこと、遂行不可能なことの強制、仕事の妨害</a:t>
          </a:r>
        </a:p>
        <a:p>
          <a:pPr marL="57150" lvl="1" indent="-36000" algn="l" defTabSz="355600">
            <a:lnSpc>
              <a:spcPts val="900"/>
            </a:lnSpc>
            <a:spcBef>
              <a:spcPct val="0"/>
            </a:spcBef>
            <a:spcAft>
              <a:spcPct val="15000"/>
            </a:spcAft>
            <a:buChar char="•"/>
          </a:pPr>
          <a:r>
            <a:rPr kumimoji="1" lang="ja-JP" altLang="en-US" sz="800" kern="1200">
              <a:latin typeface="+mj-ea"/>
              <a:ea typeface="+mj-ea"/>
            </a:rPr>
            <a:t>能力や経験とかけ離れた程度の仕事を命じる、仕事を与えない</a:t>
          </a:r>
        </a:p>
        <a:p>
          <a:pPr marL="57150" lvl="1" indent="-36000" algn="l" defTabSz="355600">
            <a:lnSpc>
              <a:spcPts val="900"/>
            </a:lnSpc>
            <a:spcBef>
              <a:spcPct val="0"/>
            </a:spcBef>
            <a:spcAft>
              <a:spcPct val="15000"/>
            </a:spcAft>
            <a:buChar char="•"/>
          </a:pPr>
          <a:r>
            <a:rPr kumimoji="1" lang="ja-JP" altLang="en-US" sz="800" kern="1200">
              <a:latin typeface="+mj-ea"/>
              <a:ea typeface="+mj-ea"/>
            </a:rPr>
            <a:t>脅迫･名誉棄損･侮辱･暴言等精神的な攻撃</a:t>
          </a:r>
        </a:p>
        <a:p>
          <a:pPr marL="57150" lvl="1" indent="-36000" algn="l" defTabSz="355600">
            <a:lnSpc>
              <a:spcPts val="900"/>
            </a:lnSpc>
            <a:spcBef>
              <a:spcPct val="0"/>
            </a:spcBef>
            <a:spcAft>
              <a:spcPct val="15000"/>
            </a:spcAft>
            <a:buChar char="•"/>
          </a:pPr>
          <a:r>
            <a:rPr kumimoji="1" lang="ja-JP" altLang="en-US" sz="800" kern="1200">
              <a:latin typeface="+mj-ea"/>
              <a:ea typeface="+mj-ea"/>
            </a:rPr>
            <a:t>暴行･傷害等身体的な攻撃</a:t>
          </a:r>
        </a:p>
      </dsp:txBody>
      <dsp:txXfrm>
        <a:off x="4882485" y="759885"/>
        <a:ext cx="2152658" cy="1538416"/>
      </dsp:txXfrm>
    </dsp:sp>
    <dsp:sp modelId="{8802AEDD-F321-45D2-A97F-F0214C161F31}">
      <dsp:nvSpPr>
        <dsp:cNvPr id="0" name=""/>
        <dsp:cNvSpPr/>
      </dsp:nvSpPr>
      <dsp:spPr>
        <a:xfrm>
          <a:off x="4852814" y="2171084"/>
          <a:ext cx="2226482" cy="638237"/>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0" rIns="20320" bIns="0" numCol="1" spcCol="1270" anchor="ctr" anchorCtr="0">
          <a:noAutofit/>
        </a:bodyPr>
        <a:lstStyle/>
        <a:p>
          <a:pPr marL="0" lvl="0" indent="0" algn="l" defTabSz="711200">
            <a:lnSpc>
              <a:spcPct val="90000"/>
            </a:lnSpc>
            <a:spcBef>
              <a:spcPct val="0"/>
            </a:spcBef>
            <a:spcAft>
              <a:spcPts val="0"/>
            </a:spcAft>
            <a:buNone/>
          </a:pPr>
          <a:r>
            <a:rPr kumimoji="1" lang="ja-JP" altLang="en-US" sz="1600" kern="1200">
              <a:latin typeface="HGS創英角ｺﾞｼｯｸUB" panose="020B0900000000000000" pitchFamily="50" charset="-128"/>
              <a:ea typeface="HGS創英角ｺﾞｼｯｸUB" panose="020B0900000000000000" pitchFamily="50" charset="-128"/>
            </a:rPr>
            <a:t>パワハラ</a:t>
          </a:r>
          <a:endParaRPr kumimoji="1" lang="en-US" altLang="ja-JP" sz="1600" kern="1200">
            <a:latin typeface="HGS創英角ｺﾞｼｯｸUB" panose="020B0900000000000000" pitchFamily="50" charset="-128"/>
            <a:ea typeface="HGS創英角ｺﾞｼｯｸUB" panose="020B0900000000000000" pitchFamily="50" charset="-128"/>
          </a:endParaRPr>
        </a:p>
        <a:p>
          <a:pPr marL="0" lvl="0" indent="0" algn="l" defTabSz="711200">
            <a:lnSpc>
              <a:spcPct val="90000"/>
            </a:lnSpc>
            <a:spcBef>
              <a:spcPct val="0"/>
            </a:spcBef>
            <a:spcAft>
              <a:spcPts val="0"/>
            </a:spcAft>
            <a:buNone/>
          </a:pPr>
          <a:r>
            <a:rPr kumimoji="1" lang="ja-JP" altLang="en-US" sz="1600" kern="1200">
              <a:latin typeface="HGS創英角ｺﾞｼｯｸUB" panose="020B0900000000000000" pitchFamily="50" charset="-128"/>
              <a:ea typeface="HGS創英角ｺﾞｼｯｸUB" panose="020B0900000000000000" pitchFamily="50" charset="-128"/>
            </a:rPr>
            <a:t>　　とは？</a:t>
          </a:r>
          <a:endParaRPr kumimoji="1" lang="en-US" altLang="ja-JP" sz="1600" kern="1200">
            <a:latin typeface="HGS創英角ｺﾞｼｯｸUB" panose="020B0900000000000000" pitchFamily="50" charset="-128"/>
            <a:ea typeface="HGS創英角ｺﾞｼｯｸUB" panose="020B0900000000000000" pitchFamily="50" charset="-128"/>
          </a:endParaRPr>
        </a:p>
        <a:p>
          <a:pPr marL="0" lvl="0" indent="0" algn="l" defTabSz="711200">
            <a:lnSpc>
              <a:spcPct val="90000"/>
            </a:lnSpc>
            <a:spcBef>
              <a:spcPct val="0"/>
            </a:spcBef>
            <a:spcAft>
              <a:spcPct val="35000"/>
            </a:spcAft>
            <a:buNone/>
          </a:pPr>
          <a:r>
            <a:rPr kumimoji="1" lang="ja-JP" altLang="en-US" sz="800" kern="1200">
              <a:latin typeface="HGS創英角ｺﾞｼｯｸUB" panose="020B0900000000000000" pitchFamily="50" charset="-128"/>
              <a:ea typeface="HGS創英角ｺﾞｼｯｸUB" panose="020B0900000000000000" pitchFamily="50" charset="-128"/>
            </a:rPr>
            <a:t>（パワーハラスメント）</a:t>
          </a:r>
        </a:p>
      </dsp:txBody>
      <dsp:txXfrm>
        <a:off x="4852814" y="2171084"/>
        <a:ext cx="1567945" cy="638237"/>
      </dsp:txXfrm>
    </dsp:sp>
    <dsp:sp modelId="{62FAEC73-0707-4344-BD26-3ACB932469EC}">
      <dsp:nvSpPr>
        <dsp:cNvPr id="0" name=""/>
        <dsp:cNvSpPr/>
      </dsp:nvSpPr>
      <dsp:spPr>
        <a:xfrm>
          <a:off x="6201475" y="2075731"/>
          <a:ext cx="697568" cy="69756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8000" b="-8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E67C1-AEBF-401E-8F9C-8071D6D4A6B0}">
      <dsp:nvSpPr>
        <dsp:cNvPr id="0" name=""/>
        <dsp:cNvSpPr/>
      </dsp:nvSpPr>
      <dsp:spPr>
        <a:xfrm>
          <a:off x="57154" y="542760"/>
          <a:ext cx="2170707" cy="1260004"/>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108000" rIns="41910" bIns="72000" numCol="1" spcCol="1270" anchor="t" anchorCtr="0">
          <a:noAutofit/>
        </a:bodyPr>
        <a:lstStyle/>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　妊娠に伴う母性健康</a:t>
          </a:r>
          <a:br>
            <a:rPr kumimoji="1" lang="en-US" altLang="ja-JP" sz="1050" kern="1200">
              <a:latin typeface="HG丸ｺﾞｼｯｸM-PRO" panose="020F0600000000000000" pitchFamily="50" charset="-128"/>
              <a:ea typeface="HG丸ｺﾞｼｯｸM-PRO" panose="020F0600000000000000" pitchFamily="50" charset="-128"/>
            </a:rPr>
          </a:br>
          <a:r>
            <a:rPr kumimoji="1" lang="ja-JP" altLang="en-US" sz="1050" kern="1200">
              <a:latin typeface="HG丸ｺﾞｼｯｸM-PRO" panose="020F0600000000000000" pitchFamily="50" charset="-128"/>
              <a:ea typeface="HG丸ｺﾞｼｯｸM-PRO" panose="020F0600000000000000" pitchFamily="50" charset="-128"/>
            </a:rPr>
            <a:t>管理措置、産前・産後</a:t>
          </a:r>
          <a:br>
            <a:rPr kumimoji="1" lang="en-US" altLang="ja-JP" sz="1050" kern="1200">
              <a:latin typeface="HG丸ｺﾞｼｯｸM-PRO" panose="020F0600000000000000" pitchFamily="50" charset="-128"/>
              <a:ea typeface="HG丸ｺﾞｼｯｸM-PRO" panose="020F0600000000000000" pitchFamily="50" charset="-128"/>
            </a:rPr>
          </a:br>
          <a:r>
            <a:rPr kumimoji="1" lang="ja-JP" altLang="en-US" sz="1050" kern="1200">
              <a:latin typeface="HG丸ｺﾞｼｯｸM-PRO" panose="020F0600000000000000" pitchFamily="50" charset="-128"/>
              <a:ea typeface="HG丸ｺﾞｼｯｸM-PRO" panose="020F0600000000000000" pitchFamily="50" charset="-128"/>
            </a:rPr>
            <a:t>休業、育児・介護休業、短時間勤務制度等、従業員向けに様々な制度があります。内容は就業規則により確認し、不明点は上司や上記の相談窓口に相談してください。</a:t>
          </a:r>
        </a:p>
      </dsp:txBody>
      <dsp:txXfrm>
        <a:off x="57154" y="542760"/>
        <a:ext cx="2170707" cy="1260004"/>
      </dsp:txXfrm>
    </dsp:sp>
    <dsp:sp modelId="{F6933A6B-3B45-4025-8200-47CB84F9F347}">
      <dsp:nvSpPr>
        <dsp:cNvPr id="0" name=""/>
        <dsp:cNvSpPr/>
      </dsp:nvSpPr>
      <dsp:spPr>
        <a:xfrm>
          <a:off x="2346122" y="542760"/>
          <a:ext cx="2170707" cy="1260004"/>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760" tIns="108000" rIns="41910" bIns="72000" numCol="1" spcCol="1270" anchor="t" anchorCtr="0">
          <a:noAutofit/>
        </a:bodyPr>
        <a:lstStyle/>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　制度や措置を利用</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する場合、周囲の方</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の負担軽減の為必要に</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応じて業務分担の見直し等を行います。６か月以上の業務委託を行うフリーランスの方については、</a:t>
          </a:r>
          <a:r>
            <a:rPr kumimoji="1" lang="ja-JP" altLang="en-US" sz="1050" kern="1200" spc="-50" baseline="0">
              <a:latin typeface="HG丸ｺﾞｼｯｸM-PRO" panose="020F0600000000000000" pitchFamily="50" charset="-128"/>
              <a:ea typeface="HG丸ｺﾞｼｯｸM-PRO" panose="020F0600000000000000" pitchFamily="50" charset="-128"/>
            </a:rPr>
            <a:t>申出に応じて必要な配慮を行います。</a:t>
          </a:r>
          <a:endParaRPr kumimoji="1" lang="en-US" altLang="ja-JP" sz="1050" kern="1200" spc="-50" baseline="0">
            <a:latin typeface="HG丸ｺﾞｼｯｸM-PRO" panose="020F0600000000000000" pitchFamily="50" charset="-128"/>
            <a:ea typeface="HG丸ｺﾞｼｯｸM-PRO" panose="020F0600000000000000" pitchFamily="50" charset="-128"/>
          </a:endParaRPr>
        </a:p>
      </dsp:txBody>
      <dsp:txXfrm>
        <a:off x="2346122" y="542760"/>
        <a:ext cx="2170707" cy="1260004"/>
      </dsp:txXfrm>
    </dsp:sp>
    <dsp:sp modelId="{43E3D1B6-096A-4501-8591-DE31A0128FD9}">
      <dsp:nvSpPr>
        <dsp:cNvPr id="0" name=""/>
        <dsp:cNvSpPr/>
      </dsp:nvSpPr>
      <dsp:spPr>
        <a:xfrm>
          <a:off x="4685016" y="542760"/>
          <a:ext cx="2170707" cy="1260004"/>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108000" rIns="41910" bIns="72000" numCol="1" spcCol="1270" anchor="t" anchorCtr="0">
          <a:noAutofit/>
        </a:bodyPr>
        <a:lstStyle/>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　気持ちよく制度を</a:t>
          </a:r>
          <a:br>
            <a:rPr kumimoji="1" lang="en-US" altLang="ja-JP" sz="1050" kern="1200">
              <a:latin typeface="HG丸ｺﾞｼｯｸM-PRO" panose="020F0600000000000000" pitchFamily="50" charset="-128"/>
              <a:ea typeface="HG丸ｺﾞｼｯｸM-PRO" panose="020F0600000000000000" pitchFamily="50" charset="-128"/>
            </a:rPr>
          </a:br>
          <a:r>
            <a:rPr kumimoji="1" lang="ja-JP" altLang="en-US" sz="1050" kern="1200">
              <a:latin typeface="HG丸ｺﾞｼｯｸM-PRO" panose="020F0600000000000000" pitchFamily="50" charset="-128"/>
              <a:ea typeface="HG丸ｺﾞｼｯｸM-PRO" panose="020F0600000000000000" pitchFamily="50" charset="-128"/>
            </a:rPr>
            <a:t>利用するためにも、</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日頃から業務に関わる</a:t>
          </a:r>
          <a:br>
            <a:rPr kumimoji="1" lang="en-US" altLang="ja-JP" sz="1050" kern="1200">
              <a:latin typeface="HG丸ｺﾞｼｯｸM-PRO" panose="020F0600000000000000" pitchFamily="50" charset="-128"/>
              <a:ea typeface="HG丸ｺﾞｼｯｸM-PRO" panose="020F0600000000000000" pitchFamily="50" charset="-128"/>
            </a:rPr>
          </a:br>
          <a:r>
            <a:rPr kumimoji="1" lang="ja-JP" altLang="en-US" sz="1050" kern="1200">
              <a:latin typeface="HG丸ｺﾞｼｯｸM-PRO" panose="020F0600000000000000" pitchFamily="50" charset="-128"/>
              <a:ea typeface="HG丸ｺﾞｼｯｸM-PRO" panose="020F0600000000000000" pitchFamily="50" charset="-128"/>
            </a:rPr>
            <a:t>方々と円滑なコミュニケーションを図り、自身の体調等に応じて、適切に業務を遂行する意識を持ちましょう。</a:t>
          </a:r>
        </a:p>
      </dsp:txBody>
      <dsp:txXfrm>
        <a:off x="4685016" y="542760"/>
        <a:ext cx="2170707" cy="1260004"/>
      </dsp:txXfrm>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819F-840B-4460-9247-42FB16FD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2024-06-17T06:53:00Z</cp:lastPrinted>
  <dcterms:created xsi:type="dcterms:W3CDTF">2024-06-14T06:17:00Z</dcterms:created>
  <dcterms:modified xsi:type="dcterms:W3CDTF">2024-06-17T06:56:00Z</dcterms:modified>
</cp:coreProperties>
</file>