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FA" w:rsidRDefault="00C21D16" w:rsidP="00B504FA">
      <w:pPr>
        <w:jc w:val="center"/>
        <w:rPr>
          <w:rFonts w:ascii="ＤＨＰ平成ゴシックW5" w:eastAsia="ＤＨＰ平成ゴシックW5" w:hAnsi="ＤＨＰ平成ゴシックW5"/>
          <w:sz w:val="28"/>
          <w:szCs w:val="28"/>
        </w:rPr>
      </w:pPr>
      <w:r>
        <w:rPr>
          <w:noProof/>
        </w:rPr>
        <mc:AlternateContent>
          <mc:Choice Requires="wps">
            <w:drawing>
              <wp:anchor distT="0" distB="0" distL="114300" distR="114300" simplePos="0" relativeHeight="251655680" behindDoc="0" locked="0" layoutInCell="1" allowOverlap="1">
                <wp:simplePos x="0" y="0"/>
                <wp:positionH relativeFrom="margin">
                  <wp:posOffset>1363980</wp:posOffset>
                </wp:positionH>
                <wp:positionV relativeFrom="paragraph">
                  <wp:posOffset>285794</wp:posOffset>
                </wp:positionV>
                <wp:extent cx="3509010" cy="362585"/>
                <wp:effectExtent l="0" t="0" r="0" b="0"/>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010" cy="362585"/>
                        </a:xfrm>
                        <a:prstGeom prst="rect">
                          <a:avLst/>
                        </a:prstGeom>
                        <a:solidFill>
                          <a:sysClr val="window" lastClr="FFFFFF"/>
                        </a:solidFill>
                        <a:ln w="6350">
                          <a:solidFill>
                            <a:prstClr val="black"/>
                          </a:solidFill>
                        </a:ln>
                      </wps:spPr>
                      <wps:txbx>
                        <w:txbxContent>
                          <w:p w:rsidR="00EC3BD9" w:rsidRPr="00FF06AA" w:rsidRDefault="006766D5" w:rsidP="003C5EE7">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w:t>
                            </w:r>
                            <w:r w:rsidR="00EC3BD9">
                              <w:rPr>
                                <w:rFonts w:ascii="メイリオ" w:eastAsia="メイリオ" w:hAnsi="メイリオ" w:hint="eastAsia"/>
                                <w:b/>
                                <w:sz w:val="36"/>
                              </w:rPr>
                              <w:t>仕事と</w:t>
                            </w:r>
                            <w:r w:rsidR="00EC3BD9">
                              <w:rPr>
                                <w:rFonts w:ascii="メイリオ" w:eastAsia="メイリオ" w:hAnsi="メイリオ"/>
                                <w:b/>
                                <w:sz w:val="36"/>
                              </w:rPr>
                              <w:t>育児</w:t>
                            </w:r>
                            <w:r w:rsidR="00EC3BD9">
                              <w:rPr>
                                <w:rFonts w:ascii="メイリオ" w:eastAsia="メイリオ" w:hAnsi="メイリオ" w:hint="eastAsia"/>
                                <w:b/>
                                <w:sz w:val="36"/>
                              </w:rPr>
                              <w:t>の両立を</w:t>
                            </w:r>
                            <w:r w:rsidR="00EC3BD9">
                              <w:rPr>
                                <w:rFonts w:ascii="メイリオ" w:eastAsia="メイリオ" w:hAnsi="メイリオ"/>
                                <w:b/>
                                <w:sz w:val="36"/>
                              </w:rPr>
                              <w:t>進めよう</w:t>
                            </w:r>
                            <w:r w:rsidR="00EC3BD9">
                              <w:rPr>
                                <w:rFonts w:ascii="メイリオ" w:eastAsia="メイリオ" w:hAnsi="メイリオ"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7.4pt;margin-top:22.5pt;width:276.3pt;height:28.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" fillcolor="window" strokeweight=".5pt">
                <v:path arrowok="t"/>
                <v:textbox>
                  <w:txbxContent>
                    <w:p w:rsidR="00EC3BD9" w:rsidRPr="00FF06AA" w:rsidRDefault="006766D5" w:rsidP="003C5EE7">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w:t>
                      </w:r>
                      <w:r w:rsidR="00EC3BD9">
                        <w:rPr>
                          <w:rFonts w:ascii="メイリオ" w:eastAsia="メイリオ" w:hAnsi="メイリオ" w:hint="eastAsia"/>
                          <w:b/>
                          <w:sz w:val="36"/>
                        </w:rPr>
                        <w:t>仕事と</w:t>
                      </w:r>
                      <w:r w:rsidR="00EC3BD9">
                        <w:rPr>
                          <w:rFonts w:ascii="メイリオ" w:eastAsia="メイリオ" w:hAnsi="メイリオ"/>
                          <w:b/>
                          <w:sz w:val="36"/>
                        </w:rPr>
                        <w:t>育児</w:t>
                      </w:r>
                      <w:r w:rsidR="00EC3BD9">
                        <w:rPr>
                          <w:rFonts w:ascii="メイリオ" w:eastAsia="メイリオ" w:hAnsi="メイリオ" w:hint="eastAsia"/>
                          <w:b/>
                          <w:sz w:val="36"/>
                        </w:rPr>
                        <w:t>の両立を</w:t>
                      </w:r>
                      <w:r w:rsidR="00EC3BD9">
                        <w:rPr>
                          <w:rFonts w:ascii="メイリオ" w:eastAsia="メイリオ" w:hAnsi="メイリオ"/>
                          <w:b/>
                          <w:sz w:val="36"/>
                        </w:rPr>
                        <w:t>進めよう</w:t>
                      </w:r>
                      <w:r w:rsidR="00EC3BD9">
                        <w:rPr>
                          <w:rFonts w:ascii="メイリオ" w:eastAsia="メイリオ" w:hAnsi="メイリオ" w:hint="eastAsia"/>
                          <w:b/>
                          <w:sz w:val="36"/>
                        </w:rPr>
                        <w:t>！</w:t>
                      </w:r>
                    </w:p>
                  </w:txbxContent>
                </v:textbox>
                <w10:wrap anchorx="margin"/>
              </v:shape>
            </w:pict>
          </mc:Fallback>
        </mc:AlternateContent>
      </w:r>
      <w:r w:rsidR="00835D8D">
        <w:rPr>
          <w:noProof/>
        </w:rPr>
        <mc:AlternateContent>
          <mc:Choice Requires="wps">
            <w:drawing>
              <wp:anchor distT="0" distB="0" distL="114300" distR="114300" simplePos="0" relativeHeight="251657728" behindDoc="0" locked="0" layoutInCell="1" allowOverlap="1">
                <wp:simplePos x="0" y="0"/>
                <wp:positionH relativeFrom="column">
                  <wp:posOffset>3526790</wp:posOffset>
                </wp:positionH>
                <wp:positionV relativeFrom="paragraph">
                  <wp:posOffset>-125701</wp:posOffset>
                </wp:positionV>
                <wp:extent cx="2732479" cy="266700"/>
                <wp:effectExtent l="0" t="0" r="10795" b="19050"/>
                <wp:wrapNone/>
                <wp:docPr id="1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2479" cy="266700"/>
                        </a:xfrm>
                        <a:prstGeom prst="rect">
                          <a:avLst/>
                        </a:prstGeom>
                        <a:solidFill>
                          <a:sysClr val="window" lastClr="FFFFFF"/>
                        </a:solidFill>
                        <a:ln w="6350">
                          <a:solidFill>
                            <a:prstClr val="black"/>
                          </a:solidFill>
                        </a:ln>
                      </wps:spPr>
                      <wps:txbx>
                        <w:txbxContent>
                          <w:p w:rsidR="00EC3BD9" w:rsidRPr="00535459" w:rsidRDefault="006766D5" w:rsidP="003C5EE7">
                            <w:pPr>
                              <w:spacing w:line="320" w:lineRule="exact"/>
                              <w:jc w:val="center"/>
                              <w:rPr>
                                <w:rFonts w:ascii="ＭＳ 明朝" w:hAnsi="ＭＳ 明朝"/>
                              </w:rPr>
                            </w:pPr>
                            <w:r>
                              <w:rPr>
                                <w:rFonts w:ascii="ＭＳ 明朝" w:hAnsi="ＭＳ 明朝" w:hint="eastAsia"/>
                              </w:rPr>
                              <w:t xml:space="preserve"> </w:t>
                            </w:r>
                            <w:r w:rsidR="00EC3BD9" w:rsidRPr="00535459">
                              <w:rPr>
                                <w:rFonts w:ascii="ＭＳ 明朝" w:hAnsi="ＭＳ 明朝" w:hint="eastAsia"/>
                              </w:rPr>
                              <w:t>個別</w:t>
                            </w:r>
                            <w:r w:rsidR="00EC3BD9" w:rsidRPr="00535459">
                              <w:rPr>
                                <w:rFonts w:ascii="ＭＳ 明朝" w:hAnsi="ＭＳ 明朝"/>
                              </w:rPr>
                              <w:t>周知</w:t>
                            </w:r>
                            <w:r w:rsidR="00EC3BD9" w:rsidRPr="00535459">
                              <w:rPr>
                                <w:rFonts w:ascii="ＭＳ 明朝" w:hAnsi="ＭＳ 明朝" w:hint="eastAsia"/>
                              </w:rPr>
                              <w:t>・</w:t>
                            </w:r>
                            <w:r w:rsidR="00EC3BD9" w:rsidRPr="00535459">
                              <w:rPr>
                                <w:rFonts w:ascii="ＭＳ 明朝" w:hAnsi="ＭＳ 明朝"/>
                              </w:rPr>
                              <w:t>意向</w:t>
                            </w:r>
                            <w:r w:rsidR="00EC3BD9" w:rsidRPr="00535459">
                              <w:rPr>
                                <w:rFonts w:ascii="ＭＳ 明朝" w:hAnsi="ＭＳ 明朝" w:hint="eastAsia"/>
                              </w:rPr>
                              <w:t>確認</w:t>
                            </w:r>
                            <w:r w:rsidR="00EC3BD9">
                              <w:rPr>
                                <w:rFonts w:ascii="ＭＳ 明朝" w:hAnsi="ＭＳ 明朝" w:hint="eastAsia"/>
                              </w:rPr>
                              <w:t>書</w:t>
                            </w:r>
                            <w:r w:rsidR="00EC3BD9" w:rsidRPr="00535459">
                              <w:rPr>
                                <w:rFonts w:ascii="ＭＳ 明朝" w:hAnsi="ＭＳ 明朝" w:hint="eastAsia"/>
                              </w:rPr>
                              <w:t>記載例（好事例）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77.7pt;margin-top:-9.9pt;width:215.1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" fillcolor="window" strokeweight=".5pt">
                <v:path arrowok="t"/>
                <v:textbox inset=",.5mm">
                  <w:txbxContent>
                    <w:p w:rsidR="00EC3BD9" w:rsidRPr="00535459" w:rsidRDefault="006766D5" w:rsidP="003C5EE7">
                      <w:pPr>
                        <w:spacing w:line="320" w:lineRule="exact"/>
                        <w:jc w:val="center"/>
                        <w:rPr>
                          <w:rFonts w:ascii="ＭＳ 明朝" w:hAnsi="ＭＳ 明朝"/>
                        </w:rPr>
                      </w:pPr>
                      <w:r>
                        <w:rPr>
                          <w:rFonts w:ascii="ＭＳ 明朝" w:hAnsi="ＭＳ 明朝" w:hint="eastAsia"/>
                        </w:rPr>
                        <w:t xml:space="preserve"> </w:t>
                      </w:r>
                      <w:r w:rsidR="00EC3BD9" w:rsidRPr="00535459">
                        <w:rPr>
                          <w:rFonts w:ascii="ＭＳ 明朝" w:hAnsi="ＭＳ 明朝" w:hint="eastAsia"/>
                        </w:rPr>
                        <w:t>個別</w:t>
                      </w:r>
                      <w:r w:rsidR="00EC3BD9" w:rsidRPr="00535459">
                        <w:rPr>
                          <w:rFonts w:ascii="ＭＳ 明朝" w:hAnsi="ＭＳ 明朝"/>
                        </w:rPr>
                        <w:t>周知</w:t>
                      </w:r>
                      <w:r w:rsidR="00EC3BD9" w:rsidRPr="00535459">
                        <w:rPr>
                          <w:rFonts w:ascii="ＭＳ 明朝" w:hAnsi="ＭＳ 明朝" w:hint="eastAsia"/>
                        </w:rPr>
                        <w:t>・</w:t>
                      </w:r>
                      <w:r w:rsidR="00EC3BD9" w:rsidRPr="00535459">
                        <w:rPr>
                          <w:rFonts w:ascii="ＭＳ 明朝" w:hAnsi="ＭＳ 明朝"/>
                        </w:rPr>
                        <w:t>意向</w:t>
                      </w:r>
                      <w:r w:rsidR="00EC3BD9" w:rsidRPr="00535459">
                        <w:rPr>
                          <w:rFonts w:ascii="ＭＳ 明朝" w:hAnsi="ＭＳ 明朝" w:hint="eastAsia"/>
                        </w:rPr>
                        <w:t>確認</w:t>
                      </w:r>
                      <w:r w:rsidR="00EC3BD9">
                        <w:rPr>
                          <w:rFonts w:ascii="ＭＳ 明朝" w:hAnsi="ＭＳ 明朝" w:hint="eastAsia"/>
                        </w:rPr>
                        <w:t>書</w:t>
                      </w:r>
                      <w:r w:rsidR="00EC3BD9" w:rsidRPr="00535459">
                        <w:rPr>
                          <w:rFonts w:ascii="ＭＳ 明朝" w:hAnsi="ＭＳ 明朝" w:hint="eastAsia"/>
                        </w:rPr>
                        <w:t>記載例（好事例）</w:t>
                      </w:r>
                    </w:p>
                  </w:txbxContent>
                </v:textbox>
              </v:shape>
            </w:pict>
          </mc:Fallback>
        </mc:AlternateContent>
      </w:r>
    </w:p>
    <w:p w:rsidR="00EC3BD9" w:rsidRDefault="00EC3BD9" w:rsidP="00EC3BD9"/>
    <w:p w:rsidR="00EC3BD9" w:rsidRDefault="00EC3BD9" w:rsidP="00C21D16">
      <w:pPr>
        <w:spacing w:line="160" w:lineRule="exact"/>
      </w:pPr>
    </w:p>
    <w:p w:rsidR="00EC3BD9" w:rsidRPr="008A69CF" w:rsidRDefault="00EC3BD9" w:rsidP="00F4247B">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育児休業は、原則１歳になるまで取得できる制度です。夫婦で協力して育児をするため積極的に取得しましょう。</w:t>
      </w:r>
    </w:p>
    <w:p w:rsidR="00EC3BD9" w:rsidRPr="00C21D16" w:rsidRDefault="00EC3BD9" w:rsidP="00F4247B">
      <w:pPr>
        <w:spacing w:line="280" w:lineRule="exact"/>
        <w:ind w:leftChars="150" w:left="315" w:rightChars="150" w:right="315"/>
        <w:rPr>
          <w:rFonts w:ascii="メイリオ" w:eastAsia="メイリオ" w:hAnsi="メイリオ"/>
          <w:szCs w:val="21"/>
        </w:rPr>
      </w:pPr>
      <w:r w:rsidRPr="00C21D16">
        <w:rPr>
          <w:rFonts w:ascii="メイリオ" w:eastAsia="メイリオ" w:hAnsi="メイリオ" w:hint="eastAsia"/>
          <w:szCs w:val="21"/>
        </w:rPr>
        <w:t>【男性が育児休業を取得するメリット】</w:t>
      </w:r>
    </w:p>
    <w:p w:rsidR="00EC3BD9" w:rsidRPr="00C21D16" w:rsidRDefault="00EC3BD9" w:rsidP="00F4247B">
      <w:pPr>
        <w:spacing w:line="280" w:lineRule="exact"/>
        <w:ind w:leftChars="150" w:left="525" w:rightChars="150" w:right="315" w:hangingChars="100" w:hanging="210"/>
        <w:rPr>
          <w:rFonts w:ascii="メイリオ" w:eastAsia="メイリオ" w:hAnsi="メイリオ"/>
          <w:szCs w:val="21"/>
        </w:rPr>
      </w:pPr>
      <w:r w:rsidRPr="00C21D16">
        <w:rPr>
          <w:rFonts w:ascii="メイリオ" w:eastAsia="メイリオ" w:hAnsi="メイリオ" w:hint="eastAsia"/>
          <w:szCs w:val="21"/>
        </w:rPr>
        <w:t>●夫のメリット･･･子どもと一緒に過ごす時間の確保、育児・家事スキルの向上、これまでの業務の進め方を見直すきっかけ、時間管理能力・効率的な働き方が身につく</w:t>
      </w:r>
    </w:p>
    <w:p w:rsidR="00EC3BD9" w:rsidRPr="00C21D16" w:rsidRDefault="00EC3BD9" w:rsidP="00F4247B">
      <w:pPr>
        <w:spacing w:line="280" w:lineRule="exact"/>
        <w:ind w:leftChars="150" w:left="315" w:rightChars="150" w:right="315"/>
        <w:rPr>
          <w:rFonts w:ascii="メイリオ" w:eastAsia="メイリオ" w:hAnsi="メイリオ"/>
          <w:szCs w:val="21"/>
        </w:rPr>
      </w:pPr>
      <w:r w:rsidRPr="00C21D16">
        <w:rPr>
          <w:rFonts w:ascii="メイリオ" w:eastAsia="メイリオ" w:hAnsi="メイリオ" w:hint="eastAsia"/>
          <w:szCs w:val="21"/>
        </w:rPr>
        <w:t>●妻のメリット･･･育児不安やストレス軽減、就労継続・昇進意欲・社会復帰への意欲の維持</w:t>
      </w:r>
    </w:p>
    <w:p w:rsidR="00EC3BD9" w:rsidRPr="00C21D16" w:rsidRDefault="00EC3BD9" w:rsidP="00F4247B">
      <w:pPr>
        <w:spacing w:line="280" w:lineRule="exact"/>
        <w:ind w:leftChars="150" w:left="525" w:rightChars="150" w:right="315" w:hangingChars="100" w:hanging="210"/>
        <w:rPr>
          <w:rFonts w:ascii="メイリオ" w:eastAsia="メイリオ" w:hAnsi="メイリオ"/>
          <w:szCs w:val="21"/>
        </w:rPr>
      </w:pPr>
      <w:r w:rsidRPr="00C21D16">
        <w:rPr>
          <w:rFonts w:ascii="メイリオ" w:eastAsia="メイリオ" w:hAnsi="メイリオ" w:hint="eastAsia"/>
          <w:szCs w:val="21"/>
        </w:rPr>
        <w:t>●職場のメリット･･･仕事の進め方・働き方を見直す</w:t>
      </w:r>
      <w:r w:rsidR="000C3EAB" w:rsidRPr="00C21D16">
        <w:rPr>
          <w:rFonts w:ascii="メイリオ" w:eastAsia="メイリオ" w:hAnsi="メイリオ" w:hint="eastAsia"/>
          <w:szCs w:val="21"/>
        </w:rPr>
        <w:t>きっかけ</w:t>
      </w:r>
      <w:r w:rsidRPr="00C21D16">
        <w:rPr>
          <w:rFonts w:ascii="メイリオ" w:eastAsia="メイリオ" w:hAnsi="メイリオ" w:hint="eastAsia"/>
          <w:szCs w:val="21"/>
        </w:rPr>
        <w:t>、職場の結束が強まり「お互い様」でサポートしあう関係が構築（育児休業だけでなく、病気による入院や介護休業等で不在になる可能性も）、雇用環境の改善による離職率の低下・応募者の増加</w:t>
      </w:r>
    </w:p>
    <w:p w:rsidR="00EC3BD9" w:rsidRPr="008A69CF" w:rsidRDefault="00EC3BD9" w:rsidP="00F4247B">
      <w:pPr>
        <w:spacing w:line="280" w:lineRule="exact"/>
        <w:rPr>
          <w:rFonts w:ascii="メイリオ" w:eastAsia="メイリオ" w:hAnsi="メイリオ"/>
        </w:rPr>
      </w:pPr>
    </w:p>
    <w:p w:rsidR="00EC3BD9" w:rsidRPr="008A69CF" w:rsidRDefault="00EC3BD9" w:rsidP="00EC3BD9">
      <w:pPr>
        <w:spacing w:line="280" w:lineRule="exact"/>
        <w:rPr>
          <w:rFonts w:ascii="メイリオ" w:eastAsia="メイリオ" w:hAnsi="メイリオ"/>
          <w:b/>
          <w:sz w:val="2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234" w:tblpY="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647"/>
      </w:tblGrid>
      <w:tr w:rsidR="00EC3BD9" w:rsidRPr="008A69CF" w:rsidTr="00C21D16">
        <w:trPr>
          <w:trHeight w:val="1827"/>
        </w:trPr>
        <w:tc>
          <w:tcPr>
            <w:tcW w:w="1242" w:type="dxa"/>
            <w:shd w:val="clear" w:color="auto" w:fill="auto"/>
            <w:vAlign w:val="center"/>
          </w:tcPr>
          <w:p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647" w:type="dxa"/>
            <w:shd w:val="clear" w:color="auto" w:fill="auto"/>
          </w:tcPr>
          <w:p w:rsidR="00E1729B" w:rsidRPr="00E1729B" w:rsidRDefault="00E1729B" w:rsidP="00E1729B">
            <w:pPr>
              <w:spacing w:line="320" w:lineRule="exact"/>
              <w:ind w:firstLineChars="100" w:firstLine="202"/>
              <w:rPr>
                <w:rFonts w:ascii="メイリオ" w:eastAsia="メイリオ" w:hAnsi="メイリオ"/>
                <w:spacing w:val="-4"/>
                <w:kern w:val="0"/>
                <w:szCs w:val="21"/>
              </w:rPr>
            </w:pPr>
            <w:r w:rsidRPr="00E1729B">
              <w:rPr>
                <w:rFonts w:ascii="メイリオ" w:eastAsia="メイリオ" w:hAnsi="メイリオ" w:hint="eastAsia"/>
                <w:spacing w:val="-4"/>
                <w:szCs w:val="21"/>
              </w:rPr>
              <w:t>労働者。※配偶者が専業主婦（夫）でも取得できます。</w:t>
            </w:r>
            <w:r w:rsidRPr="00E1729B">
              <w:rPr>
                <w:rFonts w:ascii="メイリオ" w:eastAsia="メイリオ" w:hAnsi="メイリオ" w:hint="eastAsia"/>
                <w:spacing w:val="-4"/>
                <w:kern w:val="0"/>
                <w:szCs w:val="21"/>
              </w:rPr>
              <w:t>夫婦同時に取得できます。</w:t>
            </w:r>
          </w:p>
          <w:p w:rsidR="00EC3BD9" w:rsidRPr="00E1729B" w:rsidRDefault="00E1729B" w:rsidP="00E1729B">
            <w:pPr>
              <w:spacing w:line="320" w:lineRule="exact"/>
              <w:ind w:firstLineChars="100" w:firstLine="210"/>
              <w:rPr>
                <w:rFonts w:ascii="メイリオ" w:eastAsia="メイリオ" w:hAnsi="メイリオ" w:hint="eastAsia"/>
                <w:szCs w:val="21"/>
              </w:rPr>
            </w:pPr>
            <w:r w:rsidRPr="00E1729B">
              <w:rPr>
                <w:rFonts w:ascii="メイリオ" w:eastAsia="メイリオ" w:hAnsi="メイリオ" w:hint="eastAsia"/>
                <w:szCs w:val="21"/>
              </w:rPr>
              <w:t>有期契約労働者は、申出時点で、子が１歳６か月を経過する日までに労働契約期間が満了し、更新されないことが確実である場合を除き、取得できます。</w:t>
            </w:r>
          </w:p>
          <w:p w:rsidR="004B2E7C" w:rsidRPr="00C91A0A" w:rsidRDefault="004B2E7C" w:rsidP="00C21D16">
            <w:pPr>
              <w:spacing w:line="28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sidR="000C3EAB">
              <w:rPr>
                <w:rFonts w:ascii="メイリオ" w:eastAsia="メイリオ" w:hAnsi="メイリオ" w:hint="eastAsia"/>
                <w:color w:val="000000"/>
                <w:sz w:val="20"/>
              </w:rPr>
              <w:t>（対象外の労働者を労使協定で締結している場合の例）</w:t>
            </w:r>
          </w:p>
          <w:p w:rsidR="004B2E7C" w:rsidRPr="008A69CF" w:rsidRDefault="004B2E7C" w:rsidP="00C21D16">
            <w:pPr>
              <w:spacing w:line="280" w:lineRule="exact"/>
              <w:rPr>
                <w:rFonts w:ascii="メイリオ" w:eastAsia="メイリオ" w:hAnsi="メイリオ" w:hint="eastAsia"/>
                <w:sz w:val="22"/>
              </w:rPr>
            </w:pPr>
            <w:r w:rsidRPr="00C91A0A">
              <w:rPr>
                <w:rFonts w:ascii="メイリオ" w:eastAsia="メイリオ" w:hAnsi="メイリオ" w:hint="eastAsia"/>
                <w:color w:val="000000"/>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EC3BD9" w:rsidRPr="008A69CF" w:rsidTr="00C514F8">
        <w:tc>
          <w:tcPr>
            <w:tcW w:w="1242" w:type="dxa"/>
            <w:shd w:val="clear" w:color="auto" w:fill="auto"/>
            <w:vAlign w:val="center"/>
          </w:tcPr>
          <w:p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647" w:type="dxa"/>
            <w:shd w:val="clear" w:color="auto" w:fill="auto"/>
          </w:tcPr>
          <w:p w:rsidR="00EC3BD9" w:rsidRPr="008A69CF" w:rsidRDefault="00EC3BD9" w:rsidP="00C21D16">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原則、子が</w:t>
            </w:r>
            <w:r w:rsidRPr="008A69CF">
              <w:rPr>
                <w:rFonts w:ascii="メイリオ" w:eastAsia="メイリオ" w:hAnsi="メイリオ"/>
                <w:sz w:val="22"/>
              </w:rPr>
              <w:t>1歳に達する</w:t>
            </w:r>
            <w:r w:rsidRPr="008A69CF">
              <w:rPr>
                <w:rFonts w:ascii="メイリオ" w:eastAsia="メイリオ" w:hAnsi="メイリオ" w:hint="eastAsia"/>
                <w:sz w:val="22"/>
              </w:rPr>
              <w:t>日</w:t>
            </w:r>
            <w:r w:rsidRPr="008A69CF">
              <w:rPr>
                <w:rFonts w:ascii="メイリオ" w:eastAsia="メイリオ" w:hAnsi="メイリオ"/>
                <w:sz w:val="22"/>
              </w:rPr>
              <w:t>（１歳の誕生日の前日</w:t>
            </w:r>
            <w:r w:rsidRPr="008A69CF">
              <w:rPr>
                <w:rFonts w:ascii="メイリオ" w:eastAsia="メイリオ" w:hAnsi="メイリオ" w:hint="eastAsia"/>
                <w:sz w:val="22"/>
              </w:rPr>
              <w:t>）までの間の労働者が希望する期間</w:t>
            </w:r>
            <w:r w:rsidRPr="008A69CF">
              <w:rPr>
                <w:rFonts w:ascii="メイリオ" w:eastAsia="メイリオ" w:hAnsi="メイリオ"/>
                <w:sz w:val="22"/>
              </w:rPr>
              <w:t>。</w:t>
            </w:r>
            <w:r w:rsidRPr="008A69CF">
              <w:rPr>
                <w:rFonts w:ascii="メイリオ" w:eastAsia="メイリオ" w:hAnsi="メイリオ" w:hint="eastAsia"/>
                <w:sz w:val="22"/>
              </w:rPr>
              <w:t>なお、</w:t>
            </w:r>
            <w:r w:rsidRPr="008A69CF">
              <w:rPr>
                <w:rFonts w:ascii="メイリオ" w:eastAsia="メイリオ" w:hAnsi="メイリオ"/>
                <w:sz w:val="22"/>
              </w:rPr>
              <w:t>配偶者が育児休業をしている場合は、子が１歳２か月に達するまで出産日と産後休業期間と育児休業期間</w:t>
            </w:r>
            <w:r w:rsidRPr="008A69CF">
              <w:rPr>
                <w:rFonts w:ascii="メイリオ" w:eastAsia="メイリオ" w:hAnsi="メイリオ" w:hint="eastAsia"/>
                <w:sz w:val="22"/>
              </w:rPr>
              <w:t>と出生時育児休業</w:t>
            </w:r>
            <w:r w:rsidRPr="008A69CF">
              <w:rPr>
                <w:rFonts w:ascii="メイリオ" w:eastAsia="メイリオ" w:hAnsi="メイリオ"/>
                <w:sz w:val="22"/>
              </w:rPr>
              <w:t>を合計して１年間以内の休業が可能</w:t>
            </w:r>
            <w:r w:rsidRPr="008A69CF">
              <w:rPr>
                <w:rFonts w:ascii="メイリオ" w:eastAsia="メイリオ" w:hAnsi="メイリオ" w:hint="eastAsia"/>
                <w:sz w:val="22"/>
              </w:rPr>
              <w:t>（パパ・ママ育休プラス）</w:t>
            </w:r>
            <w:r w:rsidRPr="008A69CF">
              <w:rPr>
                <w:rFonts w:ascii="メイリオ" w:eastAsia="メイリオ" w:hAnsi="メイリオ"/>
                <w:sz w:val="22"/>
              </w:rPr>
              <w:t>。</w:t>
            </w:r>
          </w:p>
          <w:p w:rsidR="00EC3BD9" w:rsidRPr="008A69CF" w:rsidRDefault="00EC3BD9" w:rsidP="00C21D16">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保育所等に入所できない等の理由がある場合は最長子が２歳に達する日（２歳の誕生日の前日）まで延長可能。</w:t>
            </w:r>
          </w:p>
        </w:tc>
      </w:tr>
      <w:tr w:rsidR="00EC3BD9" w:rsidRPr="008A69CF" w:rsidTr="00C514F8">
        <w:tc>
          <w:tcPr>
            <w:tcW w:w="1242" w:type="dxa"/>
            <w:shd w:val="clear" w:color="auto" w:fill="auto"/>
            <w:vAlign w:val="center"/>
          </w:tcPr>
          <w:p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647" w:type="dxa"/>
            <w:shd w:val="clear" w:color="auto" w:fill="auto"/>
          </w:tcPr>
          <w:p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原則休業の１か月前までに●●部□□係に申し出てください。</w:t>
            </w:r>
          </w:p>
        </w:tc>
      </w:tr>
      <w:tr w:rsidR="00EC3BD9" w:rsidRPr="008A69CF" w:rsidTr="00C514F8">
        <w:tc>
          <w:tcPr>
            <w:tcW w:w="1242" w:type="dxa"/>
            <w:shd w:val="clear" w:color="auto" w:fill="auto"/>
            <w:vAlign w:val="center"/>
          </w:tcPr>
          <w:p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647" w:type="dxa"/>
            <w:shd w:val="clear" w:color="auto" w:fill="auto"/>
          </w:tcPr>
          <w:p w:rsidR="00EC3BD9" w:rsidRPr="008A69CF" w:rsidRDefault="00EC3BD9" w:rsidP="00C21D16">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p>
        </w:tc>
      </w:tr>
    </w:tbl>
    <w:p w:rsidR="00EC3BD9" w:rsidRPr="008A69CF" w:rsidRDefault="00EC3BD9" w:rsidP="00EC3BD9">
      <w:pPr>
        <w:spacing w:line="280" w:lineRule="exact"/>
        <w:jc w:val="center"/>
        <w:rPr>
          <w:rFonts w:ascii="メイリオ" w:eastAsia="メイリオ" w:hAnsi="メイリオ"/>
          <w:b/>
          <w:sz w:val="28"/>
        </w:rPr>
      </w:pPr>
    </w:p>
    <w:p w:rsidR="00EC3BD9" w:rsidRPr="008A69CF" w:rsidRDefault="00EC3BD9" w:rsidP="00D20100">
      <w:pPr>
        <w:spacing w:line="280" w:lineRule="exact"/>
        <w:rPr>
          <w:rFonts w:ascii="メイリオ" w:eastAsia="メイリオ" w:hAnsi="メイリオ"/>
          <w:b/>
          <w:sz w:val="28"/>
        </w:rPr>
      </w:pPr>
      <w:r w:rsidRPr="008A69CF">
        <w:rPr>
          <w:rFonts w:ascii="メイリオ" w:eastAsia="メイリオ" w:hAnsi="メイリオ" w:hint="eastAsia"/>
          <w:b/>
          <w:sz w:val="28"/>
        </w:rPr>
        <w:t>２．出生時育児休業</w:t>
      </w:r>
      <w:r w:rsidR="00D20100" w:rsidRPr="008A69CF">
        <w:rPr>
          <w:rFonts w:ascii="メイリオ" w:eastAsia="メイリオ" w:hAnsi="メイリオ" w:hint="eastAsia"/>
          <w:b/>
          <w:sz w:val="28"/>
        </w:rPr>
        <w:t>(産後パパ育休</w:t>
      </w:r>
      <w:r w:rsidR="00D20100" w:rsidRPr="008A69CF">
        <w:rPr>
          <w:rFonts w:ascii="メイリオ" w:eastAsia="メイリオ" w:hAnsi="メイリオ"/>
          <w:b/>
          <w:sz w:val="28"/>
        </w:rPr>
        <w:t>）</w:t>
      </w:r>
      <w:r w:rsidRPr="008A69CF">
        <w:rPr>
          <w:rFonts w:ascii="メイリオ" w:eastAsia="メイリオ" w:hAnsi="メイリオ" w:hint="eastAsia"/>
          <w:b/>
          <w:sz w:val="28"/>
        </w:rPr>
        <w:t>は男性の育児休業取得を促進する制度です。（令和４年10月１日スタート）</w:t>
      </w:r>
    </w:p>
    <w:tbl>
      <w:tblPr>
        <w:tblpPr w:leftFromText="142" w:rightFromText="142" w:vertAnchor="text" w:horzAnchor="margin" w:tblpX="13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8717"/>
      </w:tblGrid>
      <w:tr w:rsidR="00EC3BD9" w:rsidRPr="008A69CF" w:rsidTr="00C514F8">
        <w:tc>
          <w:tcPr>
            <w:tcW w:w="1203" w:type="dxa"/>
            <w:shd w:val="clear" w:color="auto" w:fill="auto"/>
            <w:vAlign w:val="center"/>
          </w:tcPr>
          <w:p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828" w:type="dxa"/>
            <w:shd w:val="clear" w:color="auto" w:fill="auto"/>
          </w:tcPr>
          <w:p w:rsidR="00EC3BD9" w:rsidRPr="008A69CF" w:rsidRDefault="00EC3BD9" w:rsidP="00C21D16">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男性</w:t>
            </w:r>
            <w:r w:rsidR="000C3EAB">
              <w:rPr>
                <w:rFonts w:ascii="メイリオ" w:eastAsia="メイリオ" w:hAnsi="メイリオ" w:hint="eastAsia"/>
                <w:sz w:val="22"/>
              </w:rPr>
              <w:t>労働者</w:t>
            </w:r>
            <w:r w:rsidRPr="008A69CF">
              <w:rPr>
                <w:rFonts w:ascii="メイリオ" w:eastAsia="メイリオ" w:hAnsi="メイリオ" w:hint="eastAsia"/>
                <w:sz w:val="22"/>
              </w:rPr>
              <w:t>。なお、養子の場合等は女性も取得できます。※配偶者が専業主婦（夫）でも取得できます。</w:t>
            </w:r>
          </w:p>
          <w:p w:rsidR="00EC3BD9" w:rsidRDefault="00EC3BD9" w:rsidP="00C21D16">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有期契約労働者の方は、申出時点で、出生後８週間を経過する日の翌日から起算して６か月を経過する日までに労働契約期間が満了し、更新されないことが明らかでない場合取得できます。</w:t>
            </w:r>
          </w:p>
          <w:p w:rsidR="00B80B76" w:rsidRPr="00C91A0A" w:rsidRDefault="00B80B76" w:rsidP="00C21D16">
            <w:pPr>
              <w:spacing w:line="28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rsidR="00846EA9" w:rsidRDefault="00B80B76" w:rsidP="00C21D16">
            <w:pPr>
              <w:spacing w:line="28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sidR="00846EA9">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rsidR="00B80B76" w:rsidRPr="008A69CF" w:rsidRDefault="00B80B76" w:rsidP="00C21D16">
            <w:pPr>
              <w:spacing w:line="280" w:lineRule="exact"/>
              <w:rPr>
                <w:rFonts w:ascii="メイリオ" w:eastAsia="メイリオ" w:hAnsi="メイリオ" w:hint="eastAsia"/>
                <w:sz w:val="22"/>
              </w:rPr>
            </w:pPr>
            <w:r w:rsidRPr="00C91A0A">
              <w:rPr>
                <w:rFonts w:ascii="メイリオ" w:eastAsia="メイリオ" w:hAnsi="メイリオ" w:hint="eastAsia"/>
                <w:color w:val="000000"/>
                <w:sz w:val="20"/>
              </w:rPr>
              <w:t>③１週間の所定労働日数が２日以下の労働者</w:t>
            </w:r>
          </w:p>
        </w:tc>
      </w:tr>
      <w:tr w:rsidR="00EC3BD9" w:rsidRPr="008A69CF" w:rsidTr="00C514F8">
        <w:tc>
          <w:tcPr>
            <w:tcW w:w="1203" w:type="dxa"/>
            <w:shd w:val="clear" w:color="auto" w:fill="auto"/>
            <w:vAlign w:val="center"/>
          </w:tcPr>
          <w:p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828" w:type="dxa"/>
            <w:shd w:val="clear" w:color="auto" w:fill="auto"/>
          </w:tcPr>
          <w:p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子の出生後８週間以内に４週間までの間の労働者が希望する期間</w:t>
            </w:r>
            <w:r w:rsidRPr="008A69CF">
              <w:rPr>
                <w:rFonts w:ascii="メイリオ" w:eastAsia="メイリオ" w:hAnsi="メイリオ"/>
                <w:sz w:val="22"/>
              </w:rPr>
              <w:t>。</w:t>
            </w:r>
          </w:p>
        </w:tc>
      </w:tr>
      <w:tr w:rsidR="00EC3BD9" w:rsidRPr="008A69CF" w:rsidTr="00C514F8">
        <w:tc>
          <w:tcPr>
            <w:tcW w:w="1203" w:type="dxa"/>
            <w:shd w:val="clear" w:color="auto" w:fill="auto"/>
            <w:vAlign w:val="center"/>
          </w:tcPr>
          <w:p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828" w:type="dxa"/>
            <w:shd w:val="clear" w:color="auto" w:fill="auto"/>
          </w:tcPr>
          <w:p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（２週間前とする場合の記載例）原則休業の２週間前までに●●部□□係に申し出てください。</w:t>
            </w:r>
          </w:p>
          <w:p w:rsidR="00C21D16"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（労使協定を締結し、</w:t>
            </w:r>
            <w:r w:rsidR="00C21D16">
              <w:rPr>
                <w:rFonts w:ascii="メイリオ" w:eastAsia="メイリオ" w:hAnsi="メイリオ" w:hint="eastAsia"/>
                <w:sz w:val="22"/>
              </w:rPr>
              <w:t>必要な措置を講じたうえで、</w:t>
            </w:r>
            <w:r w:rsidRPr="008A69CF">
              <w:rPr>
                <w:rFonts w:ascii="メイリオ" w:eastAsia="メイリオ" w:hAnsi="メイリオ" w:hint="eastAsia"/>
                <w:sz w:val="22"/>
              </w:rPr>
              <w:t>１か月前とする場合の記載例）</w:t>
            </w:r>
          </w:p>
          <w:p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原則休業の１か月前までに●●部□□係に申し出てください。※当社では、育児・介護休業法で義務づけられている内容を上回る措置の実施（①研修の実施、②相談窓口の設置）</w:t>
            </w:r>
            <w:r w:rsidR="00011C57">
              <w:rPr>
                <w:rFonts w:ascii="メイリオ" w:eastAsia="メイリオ" w:hAnsi="メイリオ" w:hint="eastAsia"/>
                <w:sz w:val="22"/>
              </w:rPr>
              <w:t>等</w:t>
            </w:r>
            <w:r w:rsidRPr="008A69CF">
              <w:rPr>
                <w:rFonts w:ascii="メイリオ" w:eastAsia="メイリオ" w:hAnsi="メイリオ" w:hint="eastAsia"/>
                <w:sz w:val="22"/>
              </w:rPr>
              <w:t>を労使協定で締結し、申出期限を１か月前までとしています。</w:t>
            </w:r>
          </w:p>
        </w:tc>
      </w:tr>
      <w:tr w:rsidR="00EC3BD9" w:rsidRPr="008A69CF" w:rsidTr="00C514F8">
        <w:tc>
          <w:tcPr>
            <w:tcW w:w="1203" w:type="dxa"/>
            <w:shd w:val="clear" w:color="auto" w:fill="auto"/>
            <w:vAlign w:val="center"/>
          </w:tcPr>
          <w:p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828" w:type="dxa"/>
            <w:shd w:val="clear" w:color="auto" w:fill="auto"/>
          </w:tcPr>
          <w:p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r w:rsidR="00E30E9D" w:rsidRPr="00E30E9D">
              <w:rPr>
                <w:rFonts w:ascii="メイリオ" w:eastAsia="メイリオ" w:hAnsi="メイリオ" w:hint="eastAsia"/>
                <w:sz w:val="22"/>
              </w:rPr>
              <w:t>（まとめて申し出ることが必要）</w:t>
            </w:r>
          </w:p>
        </w:tc>
      </w:tr>
      <w:tr w:rsidR="00EC3BD9" w:rsidRPr="008A69CF" w:rsidTr="00C514F8">
        <w:tc>
          <w:tcPr>
            <w:tcW w:w="1203" w:type="dxa"/>
            <w:shd w:val="clear" w:color="auto" w:fill="auto"/>
            <w:vAlign w:val="center"/>
          </w:tcPr>
          <w:p w:rsidR="00EC3BD9" w:rsidRPr="008A69CF" w:rsidRDefault="00EC3BD9" w:rsidP="004B2E7C">
            <w:pPr>
              <w:spacing w:line="240" w:lineRule="exact"/>
              <w:rPr>
                <w:rFonts w:ascii="メイリオ" w:eastAsia="メイリオ" w:hAnsi="メイリオ"/>
                <w:sz w:val="22"/>
              </w:rPr>
            </w:pPr>
            <w:r w:rsidRPr="008A69CF">
              <w:rPr>
                <w:rFonts w:ascii="メイリオ" w:eastAsia="メイリオ" w:hAnsi="メイリオ" w:hint="eastAsia"/>
                <w:sz w:val="22"/>
              </w:rPr>
              <w:t>休業中の就業</w:t>
            </w:r>
            <w:r w:rsidRPr="008A69CF">
              <w:rPr>
                <w:rFonts w:ascii="ＭＳ 明朝" w:hAnsi="ＭＳ 明朝" w:hint="eastAsia"/>
                <w:sz w:val="14"/>
                <w:szCs w:val="14"/>
              </w:rPr>
              <w:t>（※）</w:t>
            </w:r>
          </w:p>
        </w:tc>
        <w:tc>
          <w:tcPr>
            <w:tcW w:w="8828" w:type="dxa"/>
            <w:shd w:val="clear" w:color="auto" w:fill="auto"/>
            <w:vAlign w:val="center"/>
          </w:tcPr>
          <w:p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調整等が必要ですので、希望する場合、まずは●●部□□係にご相談ください。</w:t>
            </w:r>
          </w:p>
        </w:tc>
      </w:tr>
    </w:tbl>
    <w:p w:rsidR="00EC3BD9" w:rsidRPr="008A69CF" w:rsidRDefault="00EC3BD9" w:rsidP="00EC3BD9">
      <w:pPr>
        <w:spacing w:line="220" w:lineRule="exact"/>
        <w:ind w:firstLineChars="200" w:firstLine="360"/>
        <w:jc w:val="left"/>
        <w:rPr>
          <w:rFonts w:ascii="ＭＳ 明朝" w:hAnsi="ＭＳ 明朝"/>
          <w:sz w:val="18"/>
          <w:szCs w:val="16"/>
        </w:rPr>
      </w:pPr>
      <w:r w:rsidRPr="008A69CF">
        <w:rPr>
          <w:rFonts w:ascii="ＭＳ 明朝" w:hAnsi="ＭＳ 明朝" w:hint="eastAsia"/>
          <w:sz w:val="18"/>
          <w:szCs w:val="16"/>
        </w:rPr>
        <w:t>（※）休業中の就業について労使協定を締結していない場合記載は不要です。</w:t>
      </w:r>
    </w:p>
    <w:p w:rsidR="00EC3BD9" w:rsidRPr="008A69CF" w:rsidRDefault="00835D8D" w:rsidP="00EC3BD9">
      <w:pPr>
        <w:spacing w:line="320" w:lineRule="exact"/>
        <w:jc w:val="center"/>
        <w:rPr>
          <w:rFonts w:ascii="ＭＳ 明朝" w:hAnsi="ＭＳ 明朝"/>
          <w:sz w:val="22"/>
        </w:rPr>
      </w:pPr>
      <w:r w:rsidRPr="008A69CF">
        <w:rPr>
          <w:noProof/>
        </w:rPr>
        <mc:AlternateContent>
          <mc:Choice Requires="wps">
            <w:drawing>
              <wp:anchor distT="0" distB="0" distL="114300" distR="114300" simplePos="0" relativeHeight="251660800" behindDoc="0" locked="0" layoutInCell="1" allowOverlap="1">
                <wp:simplePos x="0" y="0"/>
                <wp:positionH relativeFrom="margin">
                  <wp:posOffset>8033</wp:posOffset>
                </wp:positionH>
                <wp:positionV relativeFrom="paragraph">
                  <wp:posOffset>26213</wp:posOffset>
                </wp:positionV>
                <wp:extent cx="6369050" cy="648586"/>
                <wp:effectExtent l="0" t="0" r="12700" b="18415"/>
                <wp:wrapNone/>
                <wp:docPr id="10"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0" cy="648586"/>
                        </a:xfrm>
                        <a:prstGeom prst="rect">
                          <a:avLst/>
                        </a:prstGeom>
                        <a:solidFill>
                          <a:sysClr val="window" lastClr="FFFFFF"/>
                        </a:solidFill>
                        <a:ln w="15875">
                          <a:solidFill>
                            <a:prstClr val="black"/>
                          </a:solidFill>
                          <a:prstDash val="sysDot"/>
                        </a:ln>
                      </wps:spPr>
                      <wps:txbx>
                        <w:txbxContent>
                          <w:p w:rsidR="0068708D" w:rsidRPr="00F4232B" w:rsidRDefault="0068708D" w:rsidP="003D025B">
                            <w:pPr>
                              <w:spacing w:line="220" w:lineRule="exact"/>
                              <w:jc w:val="center"/>
                              <w:rPr>
                                <w:rFonts w:ascii="メイリオ" w:eastAsia="メイリオ" w:hAnsi="メイリオ" w:hint="eastAsia"/>
                                <w:sz w:val="18"/>
                                <w:szCs w:val="18"/>
                              </w:rPr>
                            </w:pPr>
                            <w:r w:rsidRPr="00F4232B">
                              <w:rPr>
                                <w:rFonts w:ascii="メイリオ" w:eastAsia="メイリオ" w:hAnsi="メイリオ" w:hint="eastAsia"/>
                                <w:sz w:val="18"/>
                                <w:szCs w:val="18"/>
                              </w:rPr>
                              <w:t>～知っておこう産後の気分の不調～</w:t>
                            </w:r>
                          </w:p>
                          <w:p w:rsidR="00EC3BD9"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出産後は周囲のサポートが重要です。</w:t>
                            </w:r>
                            <w:r w:rsidR="00C21D16">
                              <w:rPr>
                                <w:rFonts w:ascii="メイリオ" w:eastAsia="メイリオ" w:hAnsi="メイリオ" w:hint="eastAsia"/>
                                <w:sz w:val="18"/>
                                <w:szCs w:val="18"/>
                              </w:rPr>
                              <w:t>男性</w:t>
                            </w:r>
                            <w:r w:rsidR="00C21D16">
                              <w:rPr>
                                <w:rFonts w:ascii="メイリオ" w:eastAsia="メイリオ" w:hAnsi="メイリオ"/>
                                <w:sz w:val="18"/>
                                <w:szCs w:val="18"/>
                              </w:rPr>
                              <w:t>が、</w:t>
                            </w:r>
                            <w:r w:rsidRPr="00F4232B">
                              <w:rPr>
                                <w:rFonts w:ascii="メイリオ" w:eastAsia="メイリオ" w:hAnsi="メイリオ" w:hint="eastAsia"/>
                                <w:sz w:val="18"/>
                                <w:szCs w:val="18"/>
                              </w:rPr>
                              <w:t>育児休業を有効に活用しましょう。</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65pt;margin-top:2.05pt;width:501.5pt;height:51.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" fillcolor="window" strokeweight="1.25pt">
                <v:stroke dashstyle="1 1"/>
                <v:path arrowok="t"/>
                <v:textbox inset=",1mm,,0">
                  <w:txbxContent>
                    <w:p w:rsidR="0068708D" w:rsidRPr="00F4232B" w:rsidRDefault="0068708D" w:rsidP="003D025B">
                      <w:pPr>
                        <w:spacing w:line="220" w:lineRule="exact"/>
                        <w:jc w:val="center"/>
                        <w:rPr>
                          <w:rFonts w:ascii="メイリオ" w:eastAsia="メイリオ" w:hAnsi="メイリオ" w:hint="eastAsia"/>
                          <w:sz w:val="18"/>
                          <w:szCs w:val="18"/>
                        </w:rPr>
                      </w:pPr>
                      <w:r w:rsidRPr="00F4232B">
                        <w:rPr>
                          <w:rFonts w:ascii="メイリオ" w:eastAsia="メイリオ" w:hAnsi="メイリオ" w:hint="eastAsia"/>
                          <w:sz w:val="18"/>
                          <w:szCs w:val="18"/>
                        </w:rPr>
                        <w:t>～知っておこう産後の気分の不調～</w:t>
                      </w:r>
                    </w:p>
                    <w:p w:rsidR="00EC3BD9"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出産後は周囲のサポートが重要です。</w:t>
                      </w:r>
                      <w:r w:rsidR="00C21D16">
                        <w:rPr>
                          <w:rFonts w:ascii="メイリオ" w:eastAsia="メイリオ" w:hAnsi="メイリオ" w:hint="eastAsia"/>
                          <w:sz w:val="18"/>
                          <w:szCs w:val="18"/>
                        </w:rPr>
                        <w:t>男性</w:t>
                      </w:r>
                      <w:r w:rsidR="00C21D16">
                        <w:rPr>
                          <w:rFonts w:ascii="メイリオ" w:eastAsia="メイリオ" w:hAnsi="メイリオ"/>
                          <w:sz w:val="18"/>
                          <w:szCs w:val="18"/>
                        </w:rPr>
                        <w:t>が、</w:t>
                      </w:r>
                      <w:r w:rsidRPr="00F4232B">
                        <w:rPr>
                          <w:rFonts w:ascii="メイリオ" w:eastAsia="メイリオ" w:hAnsi="メイリオ" w:hint="eastAsia"/>
                          <w:sz w:val="18"/>
                          <w:szCs w:val="18"/>
                        </w:rPr>
                        <w:t>育児休業を有効に活用しましょう。</w:t>
                      </w:r>
                    </w:p>
                  </w:txbxContent>
                </v:textbox>
                <w10:wrap anchorx="margin"/>
              </v:shape>
            </w:pict>
          </mc:Fallback>
        </mc:AlternateContent>
      </w:r>
    </w:p>
    <w:p w:rsidR="00EC3BD9" w:rsidRPr="008A69CF" w:rsidRDefault="00EC3BD9" w:rsidP="00EC3BD9">
      <w:pPr>
        <w:spacing w:line="320" w:lineRule="exact"/>
        <w:jc w:val="center"/>
        <w:rPr>
          <w:rFonts w:ascii="ＭＳ 明朝" w:hAnsi="ＭＳ 明朝"/>
          <w:sz w:val="22"/>
        </w:rPr>
      </w:pPr>
    </w:p>
    <w:p w:rsidR="00EC3BD9" w:rsidRPr="008A69CF" w:rsidRDefault="00C21D16" w:rsidP="00EC3BD9">
      <w:pPr>
        <w:spacing w:line="32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4896" behindDoc="0" locked="0" layoutInCell="1" allowOverlap="1">
                <wp:simplePos x="0" y="0"/>
                <wp:positionH relativeFrom="column">
                  <wp:posOffset>2794428</wp:posOffset>
                </wp:positionH>
                <wp:positionV relativeFrom="paragraph">
                  <wp:posOffset>362452</wp:posOffset>
                </wp:positionV>
                <wp:extent cx="981075" cy="200025"/>
                <wp:effectExtent l="0" t="0" r="0" b="0"/>
                <wp:wrapNone/>
                <wp:docPr id="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00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4232B" w:rsidRPr="00C21D16" w:rsidRDefault="00F4232B" w:rsidP="00F4232B">
                            <w:pPr>
                              <w:spacing w:line="240" w:lineRule="exact"/>
                              <w:rPr>
                                <w:rFonts w:ascii="ＭＳ 明朝" w:hAnsi="ＭＳ 明朝"/>
                                <w:sz w:val="18"/>
                                <w:szCs w:val="18"/>
                              </w:rPr>
                            </w:pPr>
                            <w:r w:rsidRPr="00C21D16">
                              <w:rPr>
                                <w:rFonts w:ascii="ＭＳ 明朝" w:hAnsi="ＭＳ 明朝" w:hint="eastAsia"/>
                                <w:sz w:val="18"/>
                                <w:szCs w:val="18"/>
                              </w:rPr>
                              <w:t>（</w:t>
                            </w:r>
                            <w:r w:rsidRPr="00C21D16">
                              <w:rPr>
                                <w:rFonts w:ascii="ＭＳ 明朝" w:hAnsi="ＭＳ 明朝" w:hint="eastAsia"/>
                                <w:sz w:val="18"/>
                                <w:szCs w:val="18"/>
                              </w:rPr>
                              <w:t>裏面あり）</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0.05pt;margin-top:28.55pt;width:77.2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" stroked="f" strokeweight="0">
                <v:textbox inset=",.5mm">
                  <w:txbxContent>
                    <w:p w:rsidR="00F4232B" w:rsidRPr="00C21D16" w:rsidRDefault="00F4232B" w:rsidP="00F4232B">
                      <w:pPr>
                        <w:spacing w:line="240" w:lineRule="exact"/>
                        <w:rPr>
                          <w:rFonts w:ascii="ＭＳ 明朝" w:hAnsi="ＭＳ 明朝"/>
                          <w:sz w:val="18"/>
                          <w:szCs w:val="18"/>
                        </w:rPr>
                      </w:pPr>
                      <w:r w:rsidRPr="00C21D16">
                        <w:rPr>
                          <w:rFonts w:ascii="ＭＳ 明朝" w:hAnsi="ＭＳ 明朝" w:hint="eastAsia"/>
                          <w:sz w:val="18"/>
                          <w:szCs w:val="18"/>
                        </w:rPr>
                        <w:t>（</w:t>
                      </w:r>
                      <w:r w:rsidRPr="00C21D16">
                        <w:rPr>
                          <w:rFonts w:ascii="ＭＳ 明朝" w:hAnsi="ＭＳ 明朝" w:hint="eastAsia"/>
                          <w:sz w:val="18"/>
                          <w:szCs w:val="18"/>
                        </w:rPr>
                        <w:t>裏面あり）</w:t>
                      </w:r>
                    </w:p>
                  </w:txbxContent>
                </v:textbox>
              </v:shape>
            </w:pict>
          </mc:Fallback>
        </mc:AlternateContent>
      </w:r>
    </w:p>
    <w:p w:rsidR="00EC3BD9" w:rsidRDefault="00EC3BD9" w:rsidP="00C21D16">
      <w:pPr>
        <w:spacing w:line="320" w:lineRule="exact"/>
        <w:rPr>
          <w:rFonts w:ascii="メイリオ" w:eastAsia="メイリオ" w:hAnsi="メイリオ"/>
          <w:b/>
          <w:sz w:val="28"/>
        </w:rPr>
      </w:pPr>
      <w:r w:rsidRPr="008A69CF">
        <w:rPr>
          <w:rFonts w:ascii="メイリオ" w:eastAsia="メイリオ" w:hAnsi="メイリオ" w:hint="eastAsia"/>
          <w:b/>
          <w:sz w:val="28"/>
        </w:rPr>
        <w:t>育児休業、出生時育児休業には、給付の支給や社会保険料免除があります。</w:t>
      </w:r>
    </w:p>
    <w:p w:rsidR="00C21D16" w:rsidRPr="008A69CF" w:rsidRDefault="00C21D16" w:rsidP="00C21D16">
      <w:pPr>
        <w:spacing w:line="160" w:lineRule="exact"/>
        <w:rPr>
          <w:rFonts w:ascii="メイリオ" w:eastAsia="メイリオ" w:hAnsi="メイリオ" w:hint="eastAsia"/>
          <w:b/>
          <w:sz w:val="28"/>
        </w:rPr>
      </w:pPr>
    </w:p>
    <w:p w:rsidR="00EC3BD9" w:rsidRPr="008A69CF" w:rsidRDefault="00EC3BD9" w:rsidP="00EC3BD9">
      <w:pPr>
        <w:spacing w:line="280" w:lineRule="exact"/>
        <w:rPr>
          <w:rFonts w:ascii="メイリオ" w:eastAsia="メイリオ" w:hAnsi="メイリオ"/>
          <w:sz w:val="22"/>
          <w:bdr w:val="single" w:sz="4" w:space="0" w:color="auto"/>
        </w:rPr>
      </w:pPr>
      <w:r w:rsidRPr="008A69CF">
        <w:rPr>
          <w:rFonts w:ascii="メイリオ" w:eastAsia="メイリオ" w:hAnsi="メイリオ" w:hint="eastAsia"/>
          <w:sz w:val="22"/>
          <w:bdr w:val="single" w:sz="4" w:space="0" w:color="auto"/>
        </w:rPr>
        <w:t xml:space="preserve"> 育児休業給付 </w:t>
      </w:r>
    </w:p>
    <w:p w:rsidR="00EC3BD9" w:rsidRDefault="00EC3BD9" w:rsidP="00EC3BD9">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育児休業（出生時育児休業を含む）を取得し、受給資格を満たしていれば、原則として休業開始時の賃金の</w:t>
      </w:r>
      <w:r w:rsidRPr="008A69CF">
        <w:rPr>
          <w:rFonts w:ascii="メイリオ" w:eastAsia="メイリオ" w:hAnsi="メイリオ"/>
          <w:sz w:val="22"/>
        </w:rPr>
        <w:t>67%（</w:t>
      </w:r>
      <w:r w:rsidR="00A133C1">
        <w:rPr>
          <w:rFonts w:ascii="メイリオ" w:eastAsia="メイリオ" w:hAnsi="メイリオ"/>
          <w:sz w:val="22"/>
        </w:rPr>
        <w:t>180</w:t>
      </w:r>
      <w:r w:rsidR="00A133C1">
        <w:rPr>
          <w:rFonts w:ascii="メイリオ" w:eastAsia="メイリオ" w:hAnsi="メイリオ" w:hint="eastAsia"/>
          <w:sz w:val="22"/>
        </w:rPr>
        <w:t>日</w:t>
      </w:r>
      <w:r w:rsidRPr="008A69CF">
        <w:rPr>
          <w:rFonts w:ascii="メイリオ" w:eastAsia="メイリオ" w:hAnsi="メイリオ"/>
          <w:sz w:val="22"/>
        </w:rPr>
        <w:t>経過後は50%）の</w:t>
      </w:r>
      <w:r w:rsidRPr="008A69CF">
        <w:rPr>
          <w:rFonts w:ascii="メイリオ" w:eastAsia="メイリオ" w:hAnsi="メイリオ" w:hint="eastAsia"/>
          <w:sz w:val="22"/>
        </w:rPr>
        <w:t>育児休業</w:t>
      </w:r>
      <w:r w:rsidRPr="008A69CF">
        <w:rPr>
          <w:rFonts w:ascii="メイリオ" w:eastAsia="メイリオ" w:hAnsi="メイリオ"/>
          <w:sz w:val="22"/>
        </w:rPr>
        <w:t>給付を受けることができます</w:t>
      </w:r>
      <w:r w:rsidRPr="008A69CF">
        <w:rPr>
          <w:rFonts w:ascii="メイリオ" w:eastAsia="メイリオ" w:hAnsi="メイリオ" w:hint="eastAsia"/>
          <w:sz w:val="22"/>
        </w:rPr>
        <w:t>。</w:t>
      </w:r>
    </w:p>
    <w:p w:rsidR="006F1E03" w:rsidRPr="008A69CF" w:rsidRDefault="006F1E03" w:rsidP="00EC3BD9">
      <w:pPr>
        <w:spacing w:line="280" w:lineRule="exact"/>
        <w:ind w:firstLineChars="100" w:firstLine="220"/>
        <w:rPr>
          <w:rFonts w:ascii="メイリオ" w:eastAsia="メイリオ" w:hAnsi="メイリオ" w:hint="eastAsia"/>
          <w:sz w:val="22"/>
        </w:rPr>
      </w:pPr>
    </w:p>
    <w:p w:rsidR="00EC3BD9" w:rsidRPr="008A69CF" w:rsidRDefault="00EC3BD9" w:rsidP="00A133C1">
      <w:pPr>
        <w:spacing w:line="280" w:lineRule="exact"/>
        <w:rPr>
          <w:rFonts w:ascii="メイリオ" w:eastAsia="メイリオ" w:hAnsi="メイリオ"/>
          <w:sz w:val="22"/>
        </w:rPr>
      </w:pPr>
      <w:r w:rsidRPr="008A69CF">
        <w:rPr>
          <w:rFonts w:ascii="メイリオ" w:eastAsia="メイリオ" w:hAnsi="メイリオ" w:hint="eastAsia"/>
          <w:sz w:val="22"/>
          <w:bdr w:val="single" w:sz="4" w:space="0" w:color="auto"/>
        </w:rPr>
        <w:t xml:space="preserve">育児休業期間中の社会保険料の免除 </w:t>
      </w:r>
    </w:p>
    <w:p w:rsidR="00EC3BD9" w:rsidRPr="008A69CF" w:rsidRDefault="00EC3BD9" w:rsidP="00EC3BD9">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一定の要件（その月の末日が</w:t>
      </w:r>
      <w:r w:rsidR="00A53FA0">
        <w:rPr>
          <w:rFonts w:ascii="メイリオ" w:eastAsia="メイリオ" w:hAnsi="メイリオ" w:hint="eastAsia"/>
          <w:sz w:val="22"/>
        </w:rPr>
        <w:t>育児</w:t>
      </w:r>
      <w:r w:rsidRPr="008A69CF">
        <w:rPr>
          <w:rFonts w:ascii="メイリオ" w:eastAsia="メイリオ" w:hAnsi="メイリオ" w:hint="eastAsia"/>
          <w:sz w:val="22"/>
        </w:rPr>
        <w:t>休業（出生時育児休業を含む、以下同じ）期間中である場合（令和４年10月以降はこれに加えてその月中に14日以上</w:t>
      </w:r>
      <w:r w:rsidR="00A53FA0">
        <w:rPr>
          <w:rFonts w:ascii="メイリオ" w:eastAsia="メイリオ" w:hAnsi="メイリオ" w:hint="eastAsia"/>
          <w:sz w:val="22"/>
        </w:rPr>
        <w:t>育児</w:t>
      </w:r>
      <w:r w:rsidRPr="008A69CF">
        <w:rPr>
          <w:rFonts w:ascii="メイリオ" w:eastAsia="メイリオ" w:hAnsi="メイリオ" w:hint="eastAsia"/>
          <w:sz w:val="22"/>
        </w:rPr>
        <w:t>休業を取得した場合、賞与に係る保険料については１か月を超える育児休業を取得した場合））を満たしていれば、育児休業をしている間の社会保険料が被保険者本人負担分及び事業主負担分ともに免除されます。</w:t>
      </w:r>
    </w:p>
    <w:p w:rsidR="00EC3BD9" w:rsidRPr="008A69CF" w:rsidRDefault="00835D8D" w:rsidP="00EC3BD9">
      <w:pPr>
        <w:spacing w:line="320" w:lineRule="exact"/>
        <w:ind w:firstLineChars="100" w:firstLine="210"/>
        <w:rPr>
          <w:rFonts w:ascii="メイリオ" w:eastAsia="メイリオ" w:hAnsi="メイリオ"/>
          <w:b/>
          <w:sz w:val="28"/>
        </w:rPr>
      </w:pPr>
      <w:r w:rsidRPr="008A69CF">
        <w:rPr>
          <w:noProof/>
        </w:rPr>
        <w:drawing>
          <wp:anchor distT="0" distB="0" distL="114300" distR="114300" simplePos="0" relativeHeight="251659776" behindDoc="0" locked="0" layoutInCell="1" allowOverlap="1">
            <wp:simplePos x="0" y="0"/>
            <wp:positionH relativeFrom="margin">
              <wp:posOffset>207010</wp:posOffset>
            </wp:positionH>
            <wp:positionV relativeFrom="margin">
              <wp:posOffset>1914525</wp:posOffset>
            </wp:positionV>
            <wp:extent cx="2597785" cy="828675"/>
            <wp:effectExtent l="0" t="0" r="0" b="0"/>
            <wp:wrapSquare wrapText="bothSides"/>
            <wp:docPr id="2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78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BD9" w:rsidRPr="008A69CF" w:rsidRDefault="00EC3BD9" w:rsidP="00EC3BD9">
      <w:pPr>
        <w:spacing w:line="320" w:lineRule="exact"/>
        <w:ind w:firstLineChars="100" w:firstLine="280"/>
        <w:rPr>
          <w:rFonts w:ascii="メイリオ" w:eastAsia="メイリオ" w:hAnsi="メイリオ"/>
          <w:b/>
          <w:sz w:val="28"/>
        </w:rPr>
      </w:pPr>
    </w:p>
    <w:p w:rsidR="00EC3BD9" w:rsidRPr="008A69CF" w:rsidRDefault="00EC3BD9" w:rsidP="00EC3BD9">
      <w:pPr>
        <w:spacing w:line="320" w:lineRule="exact"/>
        <w:jc w:val="center"/>
        <w:rPr>
          <w:rFonts w:ascii="メイリオ" w:eastAsia="メイリオ" w:hAnsi="メイリオ"/>
          <w:b/>
          <w:sz w:val="28"/>
        </w:rPr>
      </w:pPr>
    </w:p>
    <w:p w:rsidR="00EC3BD9" w:rsidRPr="008A69CF" w:rsidRDefault="00EC3BD9" w:rsidP="00EC3BD9">
      <w:pPr>
        <w:spacing w:line="320" w:lineRule="exact"/>
        <w:jc w:val="center"/>
        <w:rPr>
          <w:rFonts w:ascii="メイリオ" w:eastAsia="メイリオ" w:hAnsi="メイリオ"/>
          <w:b/>
          <w:sz w:val="28"/>
        </w:rPr>
      </w:pPr>
    </w:p>
    <w:p w:rsidR="00EC3BD9" w:rsidRPr="008A69CF" w:rsidRDefault="00EC3BD9" w:rsidP="00EC3BD9">
      <w:pPr>
        <w:spacing w:line="320" w:lineRule="exact"/>
        <w:jc w:val="center"/>
        <w:rPr>
          <w:rFonts w:ascii="メイリオ" w:eastAsia="メイリオ" w:hAnsi="メイリオ"/>
          <w:b/>
          <w:sz w:val="28"/>
        </w:rPr>
      </w:pPr>
    </w:p>
    <w:p w:rsidR="00EC3BD9" w:rsidRPr="008A69CF" w:rsidRDefault="00EC3BD9" w:rsidP="00EC3BD9">
      <w:pPr>
        <w:spacing w:line="320" w:lineRule="exact"/>
        <w:jc w:val="center"/>
        <w:rPr>
          <w:rFonts w:ascii="メイリオ" w:eastAsia="メイリオ" w:hAnsi="メイリオ"/>
          <w:b/>
          <w:sz w:val="28"/>
        </w:rPr>
      </w:pPr>
      <w:r w:rsidRPr="008A69CF">
        <w:rPr>
          <w:rFonts w:ascii="メイリオ" w:eastAsia="メイリオ" w:hAnsi="メイリオ" w:hint="eastAsia"/>
          <w:b/>
          <w:sz w:val="28"/>
        </w:rPr>
        <w:t>育児休業、出生時育児休業以外の両立支援制度も積極的にご利用ください！</w:t>
      </w:r>
    </w:p>
    <w:p w:rsidR="00EC3BD9" w:rsidRPr="008A69CF" w:rsidRDefault="00EC3BD9" w:rsidP="00EC3BD9">
      <w:pPr>
        <w:spacing w:line="320" w:lineRule="exact"/>
        <w:ind w:firstLineChars="100" w:firstLine="280"/>
        <w:rPr>
          <w:rFonts w:ascii="メイリオ" w:eastAsia="メイリオ" w:hAnsi="メイリオ"/>
          <w:b/>
          <w:sz w:val="28"/>
          <w:szCs w:val="28"/>
        </w:rPr>
      </w:pPr>
      <w:r w:rsidRPr="008A69CF">
        <w:rPr>
          <w:rFonts w:ascii="メイリオ" w:eastAsia="メイリオ" w:hAnsi="メイリオ" w:hint="eastAsia"/>
          <w:b/>
          <w:sz w:val="28"/>
          <w:szCs w:val="28"/>
        </w:rPr>
        <w:t>社長からのメッセージ「□□□□□□□□□□□□□□□□□□□□□□□」</w:t>
      </w:r>
    </w:p>
    <w:p w:rsidR="00EC3BD9" w:rsidRPr="008A69CF" w:rsidRDefault="00EC3BD9" w:rsidP="00EC3BD9">
      <w:pPr>
        <w:spacing w:line="320" w:lineRule="exact"/>
        <w:ind w:firstLineChars="200" w:firstLine="560"/>
        <w:rPr>
          <w:rFonts w:ascii="メイリオ" w:eastAsia="メイリオ" w:hAnsi="メイリオ"/>
          <w:b/>
          <w:sz w:val="28"/>
        </w:rPr>
      </w:pPr>
      <w:r w:rsidRPr="008A69CF">
        <w:rPr>
          <w:rFonts w:ascii="メイリオ" w:eastAsia="メイリオ" w:hAnsi="メイリオ" w:hint="eastAsia"/>
          <w:b/>
          <w:sz w:val="28"/>
        </w:rPr>
        <w:t>～我が社の目標～</w:t>
      </w:r>
    </w:p>
    <w:p w:rsidR="00EC3BD9" w:rsidRPr="008A69CF" w:rsidRDefault="00EC3BD9" w:rsidP="00EC3BD9">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男性の育児休業・出生時育児休業取得率●●％以上、平均●か月以上</w:t>
      </w:r>
    </w:p>
    <w:p w:rsidR="00EC3BD9" w:rsidRPr="008A69CF" w:rsidRDefault="00EC3BD9" w:rsidP="00EC3BD9">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 xml:space="preserve">女性の育児休業取得率●●％以上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7407"/>
      </w:tblGrid>
      <w:tr w:rsidR="00EC3BD9" w:rsidRPr="008A69CF" w:rsidTr="00C514F8">
        <w:trPr>
          <w:trHeight w:val="476"/>
        </w:trPr>
        <w:tc>
          <w:tcPr>
            <w:tcW w:w="2624" w:type="dxa"/>
            <w:shd w:val="clear" w:color="auto" w:fill="auto"/>
            <w:vAlign w:val="center"/>
          </w:tcPr>
          <w:p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育児短時間勤務制度</w:t>
            </w:r>
            <w:r w:rsidRPr="008A69CF">
              <w:rPr>
                <w:rFonts w:ascii="ＭＳ 明朝" w:hAnsi="ＭＳ 明朝" w:hint="eastAsia"/>
                <w:sz w:val="16"/>
              </w:rPr>
              <w:t>（注）</w:t>
            </w:r>
          </w:p>
        </w:tc>
        <w:tc>
          <w:tcPr>
            <w:tcW w:w="7407" w:type="dxa"/>
            <w:shd w:val="clear" w:color="auto" w:fill="auto"/>
          </w:tcPr>
          <w:p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３歳に満たない子を養育する場合、１日の所定労働時間を６時間に短縮することができる制度</w:t>
            </w:r>
          </w:p>
        </w:tc>
      </w:tr>
      <w:tr w:rsidR="00EC3BD9" w:rsidRPr="008A69CF" w:rsidTr="00C514F8">
        <w:trPr>
          <w:trHeight w:val="411"/>
        </w:trPr>
        <w:tc>
          <w:tcPr>
            <w:tcW w:w="2624" w:type="dxa"/>
            <w:shd w:val="clear" w:color="auto" w:fill="auto"/>
            <w:vAlign w:val="center"/>
          </w:tcPr>
          <w:p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所定外労働の制限</w:t>
            </w:r>
          </w:p>
        </w:tc>
        <w:tc>
          <w:tcPr>
            <w:tcW w:w="7407" w:type="dxa"/>
            <w:shd w:val="clear" w:color="auto" w:fill="auto"/>
            <w:vAlign w:val="center"/>
          </w:tcPr>
          <w:p w:rsidR="00EC3BD9" w:rsidRPr="008A69CF" w:rsidRDefault="00EC3BD9" w:rsidP="00C514F8">
            <w:pPr>
              <w:spacing w:line="240" w:lineRule="exac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３歳に満たない子を養育する場合、所定外労働を制限することを請求できる制度</w:t>
            </w:r>
          </w:p>
        </w:tc>
      </w:tr>
      <w:tr w:rsidR="00EC3BD9" w:rsidRPr="008A69CF" w:rsidTr="00C514F8">
        <w:tc>
          <w:tcPr>
            <w:tcW w:w="2624" w:type="dxa"/>
            <w:shd w:val="clear" w:color="auto" w:fill="auto"/>
            <w:vAlign w:val="center"/>
          </w:tcPr>
          <w:p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時間外労働の制限</w:t>
            </w:r>
          </w:p>
        </w:tc>
        <w:tc>
          <w:tcPr>
            <w:tcW w:w="7407" w:type="dxa"/>
            <w:shd w:val="clear" w:color="auto" w:fill="auto"/>
          </w:tcPr>
          <w:p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小学校就学前の子を養育する場合、時間外労働を１月24時間、１年150時間以内に制限することを請求できる制度</w:t>
            </w:r>
          </w:p>
        </w:tc>
      </w:tr>
      <w:tr w:rsidR="00EC3BD9" w:rsidRPr="008A69CF" w:rsidTr="00C514F8">
        <w:tc>
          <w:tcPr>
            <w:tcW w:w="2624" w:type="dxa"/>
            <w:shd w:val="clear" w:color="auto" w:fill="auto"/>
            <w:vAlign w:val="center"/>
          </w:tcPr>
          <w:p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深夜業の制限</w:t>
            </w:r>
          </w:p>
        </w:tc>
        <w:tc>
          <w:tcPr>
            <w:tcW w:w="7407" w:type="dxa"/>
            <w:shd w:val="clear" w:color="auto" w:fill="auto"/>
          </w:tcPr>
          <w:p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小学校就学前の子を養育する場合、午後10時から午前５時の深夜業を制限することを請求できる制度</w:t>
            </w:r>
          </w:p>
        </w:tc>
      </w:tr>
      <w:tr w:rsidR="00EC3BD9" w:rsidRPr="008A69CF" w:rsidTr="00C514F8">
        <w:tc>
          <w:tcPr>
            <w:tcW w:w="2624" w:type="dxa"/>
            <w:shd w:val="clear" w:color="auto" w:fill="auto"/>
            <w:vAlign w:val="center"/>
          </w:tcPr>
          <w:p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子の看護休暇</w:t>
            </w:r>
          </w:p>
        </w:tc>
        <w:tc>
          <w:tcPr>
            <w:tcW w:w="7407" w:type="dxa"/>
            <w:shd w:val="clear" w:color="auto" w:fill="auto"/>
          </w:tcPr>
          <w:p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小学校就学前の子を養育する場合、１年に５日（子が２人の場合は10日）まで、病気・けがをした子の看護又は子に予防接種・健康診断を受けさせるための休暇制度（時間単位の休暇も可）。</w:t>
            </w:r>
          </w:p>
        </w:tc>
      </w:tr>
    </w:tbl>
    <w:p w:rsidR="00EC3BD9" w:rsidRPr="008A69CF" w:rsidRDefault="00835D8D" w:rsidP="00EC3BD9">
      <w:pPr>
        <w:widowControl/>
        <w:spacing w:line="220" w:lineRule="exact"/>
        <w:ind w:leftChars="1" w:left="351" w:hangingChars="166" w:hanging="349"/>
        <w:jc w:val="left"/>
        <w:rPr>
          <w:rFonts w:ascii="ＭＳ 明朝" w:hAnsi="ＭＳ 明朝"/>
          <w:sz w:val="17"/>
          <w:szCs w:val="17"/>
        </w:rPr>
      </w:pPr>
      <w:r w:rsidRPr="008A69CF">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9825990</wp:posOffset>
                </wp:positionV>
                <wp:extent cx="6696075" cy="2691765"/>
                <wp:effectExtent l="0" t="0" r="0" b="0"/>
                <wp:wrapNone/>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2691765"/>
                        </a:xfrm>
                        <a:prstGeom prst="rect">
                          <a:avLst/>
                        </a:prstGeom>
                        <a:solidFill>
                          <a:srgbClr val="FFFFFF"/>
                        </a:solidFill>
                      </wps:spPr>
                      <wps:txbx>
                        <w:txbxContent>
                          <w:p w:rsidR="00EC3BD9" w:rsidRPr="0024367B" w:rsidRDefault="00EC3BD9" w:rsidP="00EC3BD9">
                            <w:pPr>
                              <w:pStyle w:val="af5"/>
                              <w:widowControl/>
                              <w:numPr>
                                <w:ilvl w:val="0"/>
                                <w:numId w:val="2"/>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w:t>
                            </w:r>
                            <w:r w:rsidRPr="0024367B">
                              <w:rPr>
                                <w:rFonts w:ascii="游明朝" w:hAnsi="游明朝" w:hint="eastAsia"/>
                                <w:kern w:val="24"/>
                                <w:sz w:val="20"/>
                                <w:szCs w:val="20"/>
                              </w:rPr>
                              <w:t>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0" type="#_x0000_t202" style="position:absolute;left:0;text-align:left;margin-left:-54pt;margin-top:773.7pt;width:527.25pt;height:2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" stroked="f">
                <v:path arrowok="t"/>
                <v:textbox style="mso-fit-shape-to-text:t">
                  <w:txbxContent>
                    <w:p w:rsidR="00EC3BD9" w:rsidRPr="0024367B" w:rsidRDefault="00EC3BD9" w:rsidP="00EC3BD9">
                      <w:pPr>
                        <w:pStyle w:val="af5"/>
                        <w:widowControl/>
                        <w:numPr>
                          <w:ilvl w:val="0"/>
                          <w:numId w:val="2"/>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w:t>
                      </w:r>
                      <w:r w:rsidRPr="0024367B">
                        <w:rPr>
                          <w:rFonts w:ascii="游明朝" w:hAnsi="游明朝" w:hint="eastAsia"/>
                          <w:kern w:val="24"/>
                          <w:sz w:val="20"/>
                          <w:szCs w:val="20"/>
                        </w:rPr>
                        <w:t>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v:textbox>
              </v:shape>
            </w:pict>
          </mc:Fallback>
        </mc:AlternateContent>
      </w:r>
      <w:r w:rsidR="00EC3BD9" w:rsidRPr="008A69CF">
        <w:rPr>
          <w:rFonts w:ascii="ＭＳ 明朝" w:hAnsi="ＭＳ 明朝" w:hint="eastAsia"/>
          <w:sz w:val="17"/>
          <w:szCs w:val="17"/>
        </w:rPr>
        <w:t>（注）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p>
    <w:p w:rsidR="00EC3BD9" w:rsidRPr="008A69CF" w:rsidRDefault="00EC3BD9" w:rsidP="00982749">
      <w:pPr>
        <w:spacing w:line="200" w:lineRule="exact"/>
        <w:ind w:firstLineChars="100" w:firstLine="280"/>
        <w:rPr>
          <w:rFonts w:ascii="メイリオ" w:eastAsia="メイリオ" w:hAnsi="メイリオ"/>
          <w:b/>
          <w:sz w:val="28"/>
        </w:rPr>
      </w:pPr>
    </w:p>
    <w:p w:rsidR="00EC3BD9" w:rsidRPr="00982749" w:rsidRDefault="00EC3BD9" w:rsidP="00270638">
      <w:pPr>
        <w:spacing w:line="280" w:lineRule="exact"/>
        <w:ind w:firstLineChars="100" w:firstLine="240"/>
        <w:rPr>
          <w:rFonts w:ascii="メイリオ" w:eastAsia="メイリオ" w:hAnsi="メイリオ"/>
          <w:b/>
          <w:sz w:val="24"/>
        </w:rPr>
      </w:pPr>
      <w:r w:rsidRPr="00982749">
        <w:rPr>
          <w:rFonts w:ascii="メイリオ" w:eastAsia="メイリオ" w:hAnsi="メイリオ" w:hint="eastAsia"/>
          <w:b/>
          <w:sz w:val="24"/>
        </w:rPr>
        <w:t>当社では、育児休業等の申出をしたこと又は取得したことを理由として不利益な取扱いをすることはありません。妊娠・出産、育児休業等に関するハラスメント行為を許しません。</w:t>
      </w:r>
    </w:p>
    <w:p w:rsidR="00EC3BD9" w:rsidRPr="008A69CF" w:rsidRDefault="00EC3BD9" w:rsidP="00C21D16">
      <w:pPr>
        <w:spacing w:line="120" w:lineRule="exact"/>
        <w:ind w:firstLineChars="100" w:firstLine="280"/>
        <w:rPr>
          <w:rFonts w:ascii="メイリオ" w:eastAsia="メイリオ" w:hAnsi="メイリオ"/>
          <w:b/>
          <w:sz w:val="28"/>
        </w:rPr>
      </w:pPr>
    </w:p>
    <w:p w:rsidR="00EC3BD9" w:rsidRPr="008A69CF" w:rsidRDefault="00835D8D" w:rsidP="00EC3BD9">
      <w:pPr>
        <w:spacing w:line="240" w:lineRule="exact"/>
        <w:ind w:firstLineChars="100" w:firstLine="210"/>
        <w:rPr>
          <w:rFonts w:ascii="メイリオ" w:eastAsia="メイリオ" w:hAnsi="メイリオ"/>
          <w:sz w:val="22"/>
        </w:rPr>
      </w:pPr>
      <w:r w:rsidRPr="008A69CF">
        <w:rPr>
          <w:noProof/>
        </w:rPr>
        <mc:AlternateContent>
          <mc:Choice Requires="wps">
            <w:drawing>
              <wp:anchor distT="4294967295" distB="4294967295" distL="114300" distR="114300" simplePos="0" relativeHeight="251656704" behindDoc="0" locked="0" layoutInCell="1" allowOverlap="1">
                <wp:simplePos x="0" y="0"/>
                <wp:positionH relativeFrom="column">
                  <wp:posOffset>-236220</wp:posOffset>
                </wp:positionH>
                <wp:positionV relativeFrom="paragraph">
                  <wp:posOffset>69214</wp:posOffset>
                </wp:positionV>
                <wp:extent cx="6715125" cy="0"/>
                <wp:effectExtent l="0" t="0" r="0" b="0"/>
                <wp:wrapNone/>
                <wp:docPr id="6"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512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2A6B9AD" id="直線コネクタ 2" o:spid="_x0000_s1026" style="position:absolute;left:0;text-align:lef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6pt,5.45pt" to="510.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" strokecolor="windowText" strokeweight=".5pt">
                <v:stroke dashstyle="dash" joinstyle="miter"/>
                <o:lock v:ext="edit" shapetype="f"/>
              </v:line>
            </w:pict>
          </mc:Fallback>
        </mc:AlternateContent>
      </w:r>
    </w:p>
    <w:p w:rsidR="00EC3BD9" w:rsidRPr="00982749" w:rsidRDefault="00EC3BD9" w:rsidP="00EC3BD9">
      <w:pPr>
        <w:spacing w:line="280" w:lineRule="exact"/>
        <w:rPr>
          <w:rFonts w:ascii="メイリオ" w:eastAsia="メイリオ" w:hAnsi="メイリオ"/>
          <w:sz w:val="24"/>
        </w:rPr>
      </w:pPr>
      <w:r w:rsidRPr="00982749">
        <w:rPr>
          <w:rFonts w:ascii="メイリオ" w:eastAsia="メイリオ" w:hAnsi="メイリオ" w:hint="eastAsia"/>
          <w:sz w:val="24"/>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944"/>
      </w:tblGrid>
      <w:tr w:rsidR="00EC3BD9" w:rsidRPr="008A69CF" w:rsidTr="00982749">
        <w:trPr>
          <w:trHeight w:val="416"/>
        </w:trPr>
        <w:tc>
          <w:tcPr>
            <w:tcW w:w="1696" w:type="dxa"/>
            <w:shd w:val="pct10" w:color="auto" w:fill="auto"/>
          </w:tcPr>
          <w:p w:rsidR="00EC3BD9" w:rsidRPr="00982749" w:rsidRDefault="00EC3BD9" w:rsidP="00982749">
            <w:pPr>
              <w:spacing w:line="280" w:lineRule="exact"/>
              <w:jc w:val="center"/>
              <w:rPr>
                <w:rFonts w:ascii="メイリオ" w:eastAsia="メイリオ" w:hAnsi="メイリオ"/>
                <w:position w:val="-4"/>
                <w:sz w:val="18"/>
                <w:szCs w:val="18"/>
              </w:rPr>
            </w:pPr>
            <w:r w:rsidRPr="00982749">
              <w:rPr>
                <w:rFonts w:ascii="メイリオ" w:eastAsia="メイリオ" w:hAnsi="メイリオ" w:hint="eastAsia"/>
                <w:position w:val="-4"/>
                <w:sz w:val="18"/>
                <w:szCs w:val="18"/>
              </w:rPr>
              <w:t>該当するものに○</w:t>
            </w:r>
          </w:p>
        </w:tc>
        <w:tc>
          <w:tcPr>
            <w:tcW w:w="7944" w:type="dxa"/>
            <w:shd w:val="pct10" w:color="auto" w:fill="auto"/>
            <w:vAlign w:val="center"/>
          </w:tcPr>
          <w:p w:rsidR="00A53FA0" w:rsidRPr="008A69CF" w:rsidRDefault="00A53FA0" w:rsidP="00A53FA0">
            <w:pPr>
              <w:spacing w:line="280" w:lineRule="exact"/>
              <w:ind w:left="567" w:firstLine="108"/>
              <w:jc w:val="center"/>
              <w:rPr>
                <w:rFonts w:ascii="メイリオ" w:eastAsia="メイリオ" w:hAnsi="メイリオ" w:hint="eastAsia"/>
                <w:sz w:val="22"/>
              </w:rPr>
            </w:pPr>
          </w:p>
        </w:tc>
      </w:tr>
      <w:tr w:rsidR="00EC3BD9" w:rsidRPr="008A69CF" w:rsidTr="00982749">
        <w:trPr>
          <w:trHeight w:val="341"/>
        </w:trPr>
        <w:tc>
          <w:tcPr>
            <w:tcW w:w="1696" w:type="dxa"/>
            <w:shd w:val="clear" w:color="auto" w:fill="auto"/>
          </w:tcPr>
          <w:p w:rsidR="00EC3BD9" w:rsidRPr="008A69CF" w:rsidRDefault="00EC3BD9" w:rsidP="00A53FA0">
            <w:pPr>
              <w:spacing w:line="320" w:lineRule="exact"/>
              <w:ind w:left="567" w:firstLine="108"/>
              <w:rPr>
                <w:rFonts w:ascii="メイリオ" w:eastAsia="メイリオ" w:hAnsi="メイリオ"/>
                <w:sz w:val="22"/>
              </w:rPr>
            </w:pPr>
          </w:p>
        </w:tc>
        <w:tc>
          <w:tcPr>
            <w:tcW w:w="7944" w:type="dxa"/>
            <w:shd w:val="clear" w:color="auto" w:fill="auto"/>
            <w:vAlign w:val="center"/>
          </w:tcPr>
          <w:p w:rsidR="00982749" w:rsidRDefault="00982749" w:rsidP="00982749">
            <w:pPr>
              <w:spacing w:line="320" w:lineRule="exact"/>
              <w:rPr>
                <w:rFonts w:ascii="メイリオ" w:eastAsia="メイリオ" w:hAnsi="メイリオ"/>
                <w:sz w:val="22"/>
              </w:rPr>
            </w:pPr>
            <w:r>
              <w:rPr>
                <w:rFonts w:ascii="メイリオ" w:eastAsia="メイリオ" w:hAnsi="メイリオ" w:hint="eastAsia"/>
                <w:sz w:val="22"/>
              </w:rPr>
              <w:t>育児休業を取得する。</w:t>
            </w:r>
          </w:p>
          <w:p w:rsidR="00982749" w:rsidRPr="00982749" w:rsidRDefault="00982749" w:rsidP="00982749">
            <w:pPr>
              <w:pStyle w:val="af5"/>
              <w:numPr>
                <w:ilvl w:val="0"/>
                <w:numId w:val="9"/>
              </w:numPr>
              <w:spacing w:line="320" w:lineRule="exact"/>
              <w:ind w:leftChars="0"/>
              <w:rPr>
                <w:rFonts w:ascii="メイリオ" w:eastAsia="メイリオ" w:hAnsi="メイリオ"/>
                <w:sz w:val="16"/>
                <w:szCs w:val="16"/>
              </w:rPr>
            </w:pPr>
            <w:r w:rsidRPr="00982749">
              <w:rPr>
                <w:rFonts w:ascii="メイリオ" w:eastAsia="メイリオ" w:hAnsi="メイリオ" w:hint="eastAsia"/>
                <w:sz w:val="16"/>
                <w:szCs w:val="16"/>
              </w:rPr>
              <w:t>予定している取得時期・期間があれば、</w:t>
            </w:r>
            <w:r>
              <w:rPr>
                <w:rFonts w:ascii="メイリオ" w:eastAsia="メイリオ" w:hAnsi="メイリオ" w:hint="eastAsia"/>
                <w:sz w:val="16"/>
                <w:szCs w:val="16"/>
              </w:rPr>
              <w:t>以下のカッコ内に</w:t>
            </w:r>
            <w:r w:rsidRPr="00982749">
              <w:rPr>
                <w:rFonts w:ascii="メイリオ" w:eastAsia="メイリオ" w:hAnsi="メイリオ" w:hint="eastAsia"/>
                <w:sz w:val="16"/>
                <w:szCs w:val="16"/>
              </w:rPr>
              <w:t>参考までに記載してください。</w:t>
            </w:r>
          </w:p>
          <w:p w:rsidR="00EC3BD9" w:rsidRPr="008A69CF" w:rsidRDefault="00982749" w:rsidP="00982749">
            <w:pPr>
              <w:spacing w:line="320" w:lineRule="exact"/>
              <w:ind w:left="360"/>
              <w:rPr>
                <w:rFonts w:ascii="メイリオ" w:eastAsia="メイリオ" w:hAnsi="メイリオ"/>
                <w:sz w:val="22"/>
              </w:rPr>
            </w:pPr>
            <w:r>
              <w:rPr>
                <w:rFonts w:ascii="メイリオ" w:eastAsia="メイリオ" w:hAnsi="メイリオ" w:hint="eastAsia"/>
                <w:sz w:val="16"/>
                <w:szCs w:val="16"/>
              </w:rPr>
              <w:t xml:space="preserve">（　　　　　　　　　　　　　　　　　　　　　　　　　　　　　　　　</w:t>
            </w:r>
            <w:r w:rsidR="00270638">
              <w:rPr>
                <w:rFonts w:ascii="メイリオ" w:eastAsia="メイリオ" w:hAnsi="メイリオ" w:hint="eastAsia"/>
                <w:sz w:val="16"/>
                <w:szCs w:val="16"/>
              </w:rPr>
              <w:t xml:space="preserve"> </w:t>
            </w:r>
            <w:r w:rsidR="00270638">
              <w:rPr>
                <w:rFonts w:ascii="メイリオ" w:eastAsia="メイリオ" w:hAnsi="メイリオ"/>
                <w:sz w:val="16"/>
                <w:szCs w:val="16"/>
              </w:rPr>
              <w:t xml:space="preserve">        </w:t>
            </w:r>
            <w:r>
              <w:rPr>
                <w:rFonts w:ascii="メイリオ" w:eastAsia="メイリオ" w:hAnsi="メイリオ" w:hint="eastAsia"/>
                <w:sz w:val="16"/>
                <w:szCs w:val="16"/>
              </w:rPr>
              <w:t xml:space="preserve">　）</w:t>
            </w:r>
          </w:p>
        </w:tc>
      </w:tr>
      <w:tr w:rsidR="00EC3BD9" w:rsidRPr="008A69CF" w:rsidTr="00982749">
        <w:trPr>
          <w:trHeight w:val="289"/>
        </w:trPr>
        <w:tc>
          <w:tcPr>
            <w:tcW w:w="1696" w:type="dxa"/>
            <w:shd w:val="clear" w:color="auto" w:fill="auto"/>
          </w:tcPr>
          <w:p w:rsidR="00EC3BD9" w:rsidRPr="008A69CF" w:rsidRDefault="00EC3BD9" w:rsidP="00A53FA0">
            <w:pPr>
              <w:spacing w:line="320" w:lineRule="exact"/>
              <w:ind w:left="567" w:firstLine="108"/>
              <w:rPr>
                <w:rFonts w:ascii="メイリオ" w:eastAsia="メイリオ" w:hAnsi="メイリオ"/>
                <w:sz w:val="22"/>
              </w:rPr>
            </w:pPr>
          </w:p>
        </w:tc>
        <w:tc>
          <w:tcPr>
            <w:tcW w:w="7944" w:type="dxa"/>
            <w:shd w:val="clear" w:color="auto" w:fill="auto"/>
            <w:vAlign w:val="center"/>
          </w:tcPr>
          <w:p w:rsidR="00EC3BD9" w:rsidRDefault="00EC3BD9" w:rsidP="00982749">
            <w:pPr>
              <w:spacing w:line="320" w:lineRule="exact"/>
              <w:rPr>
                <w:rFonts w:ascii="メイリオ" w:eastAsia="メイリオ" w:hAnsi="メイリオ"/>
                <w:sz w:val="22"/>
              </w:rPr>
            </w:pPr>
            <w:r w:rsidRPr="008A69CF">
              <w:rPr>
                <w:rFonts w:ascii="メイリオ" w:eastAsia="メイリオ" w:hAnsi="メイリオ" w:hint="eastAsia"/>
                <w:sz w:val="22"/>
              </w:rPr>
              <w:t>出生時育児休業を取得する。</w:t>
            </w:r>
          </w:p>
          <w:p w:rsidR="00982749" w:rsidRPr="00982749" w:rsidRDefault="00982749" w:rsidP="00982749">
            <w:pPr>
              <w:pStyle w:val="af5"/>
              <w:numPr>
                <w:ilvl w:val="0"/>
                <w:numId w:val="9"/>
              </w:numPr>
              <w:spacing w:line="320" w:lineRule="exact"/>
              <w:ind w:leftChars="0"/>
              <w:rPr>
                <w:rFonts w:ascii="メイリオ" w:eastAsia="メイリオ" w:hAnsi="メイリオ"/>
                <w:sz w:val="16"/>
                <w:szCs w:val="16"/>
              </w:rPr>
            </w:pPr>
            <w:r w:rsidRPr="00982749">
              <w:rPr>
                <w:rFonts w:ascii="メイリオ" w:eastAsia="メイリオ" w:hAnsi="メイリオ" w:hint="eastAsia"/>
                <w:sz w:val="16"/>
                <w:szCs w:val="16"/>
              </w:rPr>
              <w:t>予定している取得時期・期間があれば、</w:t>
            </w:r>
            <w:r>
              <w:rPr>
                <w:rFonts w:ascii="メイリオ" w:eastAsia="メイリオ" w:hAnsi="メイリオ" w:hint="eastAsia"/>
                <w:sz w:val="16"/>
                <w:szCs w:val="16"/>
              </w:rPr>
              <w:t>以下のカッコ内に</w:t>
            </w:r>
            <w:r w:rsidRPr="00982749">
              <w:rPr>
                <w:rFonts w:ascii="メイリオ" w:eastAsia="メイリオ" w:hAnsi="メイリオ" w:hint="eastAsia"/>
                <w:sz w:val="16"/>
                <w:szCs w:val="16"/>
              </w:rPr>
              <w:t>参考までに記載してください。</w:t>
            </w:r>
          </w:p>
          <w:p w:rsidR="00982749" w:rsidRPr="008A69CF" w:rsidRDefault="00982749" w:rsidP="00982749">
            <w:pPr>
              <w:spacing w:line="320" w:lineRule="exact"/>
              <w:rPr>
                <w:rFonts w:ascii="メイリオ" w:eastAsia="メイリオ" w:hAnsi="メイリオ" w:hint="eastAsia"/>
                <w:sz w:val="22"/>
              </w:rPr>
            </w:pPr>
            <w:r>
              <w:rPr>
                <w:rFonts w:ascii="メイリオ" w:eastAsia="メイリオ" w:hAnsi="メイリオ" w:hint="eastAsia"/>
                <w:sz w:val="16"/>
                <w:szCs w:val="16"/>
              </w:rPr>
              <w:t xml:space="preserve">（　　　　　　　　　　　　　　　　　　　　　　　　　　　　　　　　　</w:t>
            </w:r>
            <w:r w:rsidR="00270638">
              <w:rPr>
                <w:rFonts w:ascii="メイリオ" w:eastAsia="メイリオ" w:hAnsi="メイリオ" w:hint="eastAsia"/>
                <w:sz w:val="16"/>
                <w:szCs w:val="16"/>
              </w:rPr>
              <w:t xml:space="preserve">             </w:t>
            </w:r>
            <w:r>
              <w:rPr>
                <w:rFonts w:ascii="メイリオ" w:eastAsia="メイリオ" w:hAnsi="メイリオ" w:hint="eastAsia"/>
                <w:sz w:val="16"/>
                <w:szCs w:val="16"/>
              </w:rPr>
              <w:t>）</w:t>
            </w:r>
          </w:p>
        </w:tc>
      </w:tr>
      <w:tr w:rsidR="00EC3BD9" w:rsidRPr="008A69CF" w:rsidTr="00982749">
        <w:trPr>
          <w:trHeight w:val="464"/>
        </w:trPr>
        <w:tc>
          <w:tcPr>
            <w:tcW w:w="1696" w:type="dxa"/>
            <w:shd w:val="clear" w:color="auto" w:fill="auto"/>
          </w:tcPr>
          <w:p w:rsidR="00EC3BD9" w:rsidRPr="008A69CF" w:rsidRDefault="00EC3BD9" w:rsidP="00A53FA0">
            <w:pPr>
              <w:spacing w:line="320" w:lineRule="exact"/>
              <w:ind w:left="567" w:firstLine="108"/>
              <w:rPr>
                <w:rFonts w:ascii="メイリオ" w:eastAsia="メイリオ" w:hAnsi="メイリオ"/>
                <w:sz w:val="22"/>
              </w:rPr>
            </w:pPr>
          </w:p>
        </w:tc>
        <w:tc>
          <w:tcPr>
            <w:tcW w:w="7944" w:type="dxa"/>
            <w:shd w:val="clear" w:color="auto" w:fill="auto"/>
            <w:vAlign w:val="center"/>
          </w:tcPr>
          <w:p w:rsidR="00EC3BD9" w:rsidRPr="008A69CF" w:rsidRDefault="00982749" w:rsidP="00982749">
            <w:pPr>
              <w:spacing w:line="320" w:lineRule="exact"/>
              <w:rPr>
                <w:rFonts w:ascii="メイリオ" w:eastAsia="メイリオ" w:hAnsi="メイリオ"/>
                <w:sz w:val="22"/>
              </w:rPr>
            </w:pPr>
            <w:r>
              <w:rPr>
                <w:rFonts w:ascii="メイリオ" w:eastAsia="メイリオ" w:hAnsi="メイリオ" w:hint="eastAsia"/>
                <w:sz w:val="22"/>
              </w:rPr>
              <w:t>未定、</w:t>
            </w:r>
            <w:r w:rsidR="00EC3BD9" w:rsidRPr="008A69CF">
              <w:rPr>
                <w:rFonts w:ascii="メイリオ" w:eastAsia="メイリオ" w:hAnsi="メイリオ" w:hint="eastAsia"/>
                <w:sz w:val="22"/>
              </w:rPr>
              <w:t>検討中</w:t>
            </w:r>
          </w:p>
        </w:tc>
      </w:tr>
    </w:tbl>
    <w:p w:rsidR="00270638" w:rsidRPr="00270638" w:rsidRDefault="00A53FA0" w:rsidP="00270638">
      <w:pPr>
        <w:spacing w:line="280" w:lineRule="exact"/>
        <w:ind w:firstLineChars="850" w:firstLine="1360"/>
        <w:rPr>
          <w:rFonts w:ascii="メイリオ" w:eastAsia="メイリオ" w:hAnsi="メイリオ"/>
          <w:sz w:val="16"/>
          <w:szCs w:val="16"/>
        </w:rPr>
      </w:pPr>
      <w:r w:rsidRPr="00270638">
        <w:rPr>
          <w:rFonts w:ascii="メイリオ" w:eastAsia="メイリオ" w:hAnsi="メイリオ" w:hint="eastAsia"/>
          <w:sz w:val="16"/>
          <w:szCs w:val="16"/>
        </w:rPr>
        <w:t>（注）</w:t>
      </w:r>
      <w:r w:rsidR="00270638" w:rsidRPr="00270638">
        <w:rPr>
          <w:rFonts w:ascii="メイリオ" w:eastAsia="メイリオ" w:hAnsi="メイリオ" w:hint="eastAsia"/>
          <w:sz w:val="16"/>
          <w:szCs w:val="16"/>
        </w:rPr>
        <w:t>実際に休業を取得する場合は、書面による正式な申出が必要です。</w:t>
      </w:r>
    </w:p>
    <w:p w:rsidR="00270638" w:rsidRPr="00270638" w:rsidRDefault="00A53FA0" w:rsidP="00270638">
      <w:pPr>
        <w:spacing w:line="280" w:lineRule="exact"/>
        <w:ind w:firstLineChars="1150" w:firstLine="1840"/>
        <w:rPr>
          <w:rFonts w:ascii="メイリオ" w:eastAsia="メイリオ" w:hAnsi="メイリオ" w:hint="eastAsia"/>
          <w:sz w:val="16"/>
          <w:szCs w:val="16"/>
        </w:rPr>
      </w:pPr>
      <w:r w:rsidRPr="00270638">
        <w:rPr>
          <w:rFonts w:ascii="メイリオ" w:eastAsia="メイリオ" w:hAnsi="メイリオ" w:hint="eastAsia"/>
          <w:sz w:val="16"/>
          <w:szCs w:val="16"/>
        </w:rPr>
        <w:t>男性については、育児休業も出生時育児休業も</w:t>
      </w:r>
      <w:r w:rsidR="00270638" w:rsidRPr="00270638">
        <w:rPr>
          <w:rFonts w:ascii="メイリオ" w:eastAsia="メイリオ" w:hAnsi="メイリオ" w:hint="eastAsia"/>
          <w:sz w:val="16"/>
          <w:szCs w:val="16"/>
        </w:rPr>
        <w:t>両方</w:t>
      </w:r>
      <w:r w:rsidRPr="00270638">
        <w:rPr>
          <w:rFonts w:ascii="メイリオ" w:eastAsia="メイリオ" w:hAnsi="メイリオ" w:hint="eastAsia"/>
          <w:sz w:val="16"/>
          <w:szCs w:val="16"/>
        </w:rPr>
        <w:t>取得することができます。</w:t>
      </w:r>
    </w:p>
    <w:p w:rsidR="00982749" w:rsidRDefault="00EC3BD9" w:rsidP="00982749">
      <w:pPr>
        <w:spacing w:line="320" w:lineRule="exact"/>
        <w:rPr>
          <w:rFonts w:ascii="メイリオ" w:eastAsia="メイリオ" w:hAnsi="メイリオ"/>
          <w:sz w:val="22"/>
        </w:rPr>
      </w:pPr>
      <w:r w:rsidRPr="008A69CF">
        <w:rPr>
          <w:rFonts w:ascii="メイリオ" w:eastAsia="メイリオ" w:hAnsi="メイリオ"/>
          <w:sz w:val="22"/>
        </w:rPr>
        <w:t xml:space="preserve"> </w:t>
      </w:r>
      <w:r w:rsidR="00982749">
        <w:rPr>
          <w:rFonts w:ascii="メイリオ" w:eastAsia="メイリオ" w:hAnsi="メイリオ" w:hint="eastAsia"/>
          <w:sz w:val="22"/>
        </w:rPr>
        <w:t xml:space="preserve">　　　　　　　　　　　　　　　　 </w:t>
      </w:r>
      <w:r w:rsidRPr="008A69CF">
        <w:rPr>
          <w:rFonts w:ascii="メイリオ" w:eastAsia="メイリオ" w:hAnsi="メイリオ" w:hint="eastAsia"/>
          <w:sz w:val="22"/>
        </w:rPr>
        <w:t>【提出日】　●年●月●日</w:t>
      </w:r>
    </w:p>
    <w:p w:rsidR="00A133C1" w:rsidRDefault="00EC3BD9" w:rsidP="00982749">
      <w:pPr>
        <w:spacing w:line="320" w:lineRule="exact"/>
        <w:ind w:firstLineChars="1700" w:firstLine="3740"/>
        <w:rPr>
          <w:rFonts w:ascii="メイリオ" w:eastAsia="メイリオ" w:hAnsi="メイリオ"/>
          <w:sz w:val="22"/>
        </w:rPr>
      </w:pPr>
      <w:r w:rsidRPr="008A69CF">
        <w:rPr>
          <w:rFonts w:ascii="メイリオ" w:eastAsia="メイリオ" w:hAnsi="メイリオ" w:hint="eastAsia"/>
          <w:sz w:val="22"/>
        </w:rPr>
        <w:t>【提出者】　所属　□□部△△課</w:t>
      </w:r>
      <w:r w:rsidR="00982749">
        <w:rPr>
          <w:rFonts w:ascii="メイリオ" w:eastAsia="メイリオ" w:hAnsi="メイリオ" w:hint="eastAsia"/>
          <w:sz w:val="22"/>
        </w:rPr>
        <w:t xml:space="preserve">   </w:t>
      </w:r>
      <w:r w:rsidRPr="008A69CF">
        <w:rPr>
          <w:rFonts w:ascii="メイリオ" w:eastAsia="メイリオ" w:hAnsi="メイリオ" w:hint="eastAsia"/>
          <w:sz w:val="22"/>
        </w:rPr>
        <w:t>氏名　◆◆　◆◆</w:t>
      </w:r>
    </w:p>
    <w:p w:rsidR="00270638" w:rsidRDefault="00835D8D" w:rsidP="00270638">
      <w:pPr>
        <w:spacing w:line="320" w:lineRule="exact"/>
        <w:rPr>
          <w:rFonts w:ascii="ＭＳ 明朝" w:hAnsi="ＭＳ 明朝" w:hint="eastAsia"/>
          <w:sz w:val="18"/>
          <w:szCs w:val="18"/>
        </w:rPr>
      </w:pPr>
      <w:r w:rsidRPr="008A69CF">
        <w:rPr>
          <w:noProof/>
          <w:szCs w:val="22"/>
        </w:rPr>
        <w:lastRenderedPageBreak/>
        <mc:AlternateContent>
          <mc:Choice Requires="wps">
            <w:drawing>
              <wp:anchor distT="0" distB="0" distL="114300" distR="114300" simplePos="0" relativeHeight="251650560" behindDoc="0" locked="0" layoutInCell="1" allowOverlap="1">
                <wp:simplePos x="0" y="0"/>
                <wp:positionH relativeFrom="column">
                  <wp:posOffset>3176226</wp:posOffset>
                </wp:positionH>
                <wp:positionV relativeFrom="paragraph">
                  <wp:posOffset>-61595</wp:posOffset>
                </wp:positionV>
                <wp:extent cx="3094075" cy="266700"/>
                <wp:effectExtent l="0" t="0" r="11430" b="1905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075" cy="266700"/>
                        </a:xfrm>
                        <a:prstGeom prst="rect">
                          <a:avLst/>
                        </a:prstGeom>
                        <a:solidFill>
                          <a:srgbClr val="FFFFFF"/>
                        </a:solidFill>
                        <a:ln w="6350">
                          <a:solidFill>
                            <a:srgbClr val="000000"/>
                          </a:solidFill>
                          <a:miter lim="800000"/>
                          <a:headEnd/>
                          <a:tailEnd/>
                        </a:ln>
                      </wps:spPr>
                      <wps:txbx>
                        <w:txbxContent>
                          <w:p w:rsidR="00AC1BC1" w:rsidRDefault="00AC1BC1" w:rsidP="005D6C90">
                            <w:pPr>
                              <w:rPr>
                                <w:rFonts w:ascii="ＭＳ 明朝" w:hAnsi="ＭＳ 明朝"/>
                              </w:rPr>
                            </w:pPr>
                            <w:r>
                              <w:rPr>
                                <w:rFonts w:ascii="ＭＳ 明朝" w:hAnsi="ＭＳ 明朝" w:hint="eastAsia"/>
                              </w:rPr>
                              <w:t>個別周知・意向確認書記載例（</w:t>
                            </w:r>
                            <w:r w:rsidR="00447F42">
                              <w:rPr>
                                <w:rFonts w:ascii="ＭＳ 明朝" w:hAnsi="ＭＳ 明朝" w:hint="eastAsia"/>
                              </w:rPr>
                              <w:t>必要</w:t>
                            </w:r>
                            <w:r w:rsidR="00447F42" w:rsidRPr="00D2039E">
                              <w:rPr>
                                <w:rFonts w:ascii="ＭＳ 明朝" w:hAnsi="ＭＳ 明朝" w:hint="eastAsia"/>
                              </w:rPr>
                              <w:t>最</w:t>
                            </w:r>
                            <w:r w:rsidR="00447F42">
                              <w:rPr>
                                <w:rFonts w:ascii="ＭＳ 明朝" w:hAnsi="ＭＳ 明朝" w:hint="eastAsia"/>
                              </w:rPr>
                              <w:t>小</w:t>
                            </w:r>
                            <w:r w:rsidR="00447F42" w:rsidRPr="00D2039E">
                              <w:rPr>
                                <w:rFonts w:ascii="ＭＳ 明朝" w:hAnsi="ＭＳ 明朝" w:hint="eastAsia"/>
                              </w:rPr>
                              <w:t>限</w:t>
                            </w:r>
                            <w:r w:rsidR="00447F42">
                              <w:rPr>
                                <w:rFonts w:ascii="ＭＳ 明朝" w:hAnsi="ＭＳ 明朝" w:hint="eastAsia"/>
                              </w:rPr>
                              <w:t>事例</w:t>
                            </w:r>
                            <w:r>
                              <w:rPr>
                                <w:rFonts w:ascii="ＭＳ 明朝" w:hAnsi="ＭＳ 明朝" w:hint="eastAsia"/>
                              </w:rPr>
                              <w:t>）</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0.1pt;margin-top:-4.85pt;width:243.6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" strokeweight=".5pt">
                <v:textbox inset=",.5mm">
                  <w:txbxContent>
                    <w:p w:rsidR="00AC1BC1" w:rsidRDefault="00AC1BC1" w:rsidP="005D6C90">
                      <w:pPr>
                        <w:rPr>
                          <w:rFonts w:ascii="ＭＳ 明朝" w:hAnsi="ＭＳ 明朝"/>
                        </w:rPr>
                      </w:pPr>
                      <w:r>
                        <w:rPr>
                          <w:rFonts w:ascii="ＭＳ 明朝" w:hAnsi="ＭＳ 明朝" w:hint="eastAsia"/>
                        </w:rPr>
                        <w:t>個別周知・意向確認書記載例（</w:t>
                      </w:r>
                      <w:r w:rsidR="00447F42">
                        <w:rPr>
                          <w:rFonts w:ascii="ＭＳ 明朝" w:hAnsi="ＭＳ 明朝" w:hint="eastAsia"/>
                        </w:rPr>
                        <w:t>必要</w:t>
                      </w:r>
                      <w:r w:rsidR="00447F42" w:rsidRPr="00D2039E">
                        <w:rPr>
                          <w:rFonts w:ascii="ＭＳ 明朝" w:hAnsi="ＭＳ 明朝" w:hint="eastAsia"/>
                        </w:rPr>
                        <w:t>最</w:t>
                      </w:r>
                      <w:r w:rsidR="00447F42">
                        <w:rPr>
                          <w:rFonts w:ascii="ＭＳ 明朝" w:hAnsi="ＭＳ 明朝" w:hint="eastAsia"/>
                        </w:rPr>
                        <w:t>小</w:t>
                      </w:r>
                      <w:r w:rsidR="00447F42" w:rsidRPr="00D2039E">
                        <w:rPr>
                          <w:rFonts w:ascii="ＭＳ 明朝" w:hAnsi="ＭＳ 明朝" w:hint="eastAsia"/>
                        </w:rPr>
                        <w:t>限</w:t>
                      </w:r>
                      <w:r w:rsidR="00447F42">
                        <w:rPr>
                          <w:rFonts w:ascii="ＭＳ 明朝" w:hAnsi="ＭＳ 明朝" w:hint="eastAsia"/>
                        </w:rPr>
                        <w:t>事例</w:t>
                      </w:r>
                      <w:r>
                        <w:rPr>
                          <w:rFonts w:ascii="ＭＳ 明朝" w:hAnsi="ＭＳ 明朝" w:hint="eastAsia"/>
                        </w:rPr>
                        <w:t>）</w:t>
                      </w:r>
                    </w:p>
                  </w:txbxContent>
                </v:textbox>
              </v:shape>
            </w:pict>
          </mc:Fallback>
        </mc:AlternateContent>
      </w:r>
    </w:p>
    <w:p w:rsidR="00270638" w:rsidRDefault="00270638" w:rsidP="00270638">
      <w:pPr>
        <w:spacing w:line="320" w:lineRule="exact"/>
        <w:rPr>
          <w:rFonts w:ascii="ＭＳ 明朝" w:hAnsi="ＭＳ 明朝"/>
          <w:sz w:val="18"/>
          <w:szCs w:val="18"/>
        </w:rPr>
      </w:pPr>
    </w:p>
    <w:p w:rsidR="00270638" w:rsidRDefault="00270638" w:rsidP="00270638">
      <w:pPr>
        <w:spacing w:line="320" w:lineRule="exact"/>
        <w:rPr>
          <w:rFonts w:ascii="ＭＳ 明朝" w:hAnsi="ＭＳ 明朝"/>
          <w:sz w:val="18"/>
          <w:szCs w:val="18"/>
        </w:rPr>
      </w:pPr>
      <w:r w:rsidRPr="008A69CF">
        <w:rPr>
          <w:noProof/>
          <w:szCs w:val="22"/>
        </w:rPr>
        <mc:AlternateContent>
          <mc:Choice Requires="wps">
            <w:drawing>
              <wp:anchor distT="0" distB="0" distL="114300" distR="114300" simplePos="0" relativeHeight="251651584" behindDoc="1" locked="0" layoutInCell="1" allowOverlap="1">
                <wp:simplePos x="0" y="0"/>
                <wp:positionH relativeFrom="margin">
                  <wp:posOffset>1336867</wp:posOffset>
                </wp:positionH>
                <wp:positionV relativeFrom="paragraph">
                  <wp:posOffset>84514</wp:posOffset>
                </wp:positionV>
                <wp:extent cx="3638550" cy="360680"/>
                <wp:effectExtent l="0" t="0" r="1905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60680"/>
                        </a:xfrm>
                        <a:prstGeom prst="rect">
                          <a:avLst/>
                        </a:prstGeom>
                        <a:solidFill>
                          <a:srgbClr val="FFFFFF"/>
                        </a:solidFill>
                        <a:ln w="6350">
                          <a:solidFill>
                            <a:srgbClr val="000000"/>
                          </a:solidFill>
                          <a:miter lim="800000"/>
                          <a:headEnd/>
                          <a:tailEnd/>
                        </a:ln>
                      </wps:spPr>
                      <wps:txbx>
                        <w:txbxContent>
                          <w:p w:rsidR="00AC1BC1" w:rsidRDefault="005D6C90" w:rsidP="005D6C90">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w:t>
                            </w:r>
                            <w:r w:rsidR="00AC1BC1">
                              <w:rPr>
                                <w:rFonts w:ascii="メイリオ" w:eastAsia="メイリオ" w:hAnsi="メイリオ" w:hint="eastAsia"/>
                                <w:b/>
                                <w:sz w:val="36"/>
                              </w:rPr>
                              <w:t>仕事と育児の両立を進めよう！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25pt;margin-top:6.65pt;width:286.5pt;height:28.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" strokeweight=".5pt">
                <v:textbox>
                  <w:txbxContent>
                    <w:p w:rsidR="00AC1BC1" w:rsidRDefault="005D6C90" w:rsidP="005D6C90">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w:t>
                      </w:r>
                      <w:r w:rsidR="00AC1BC1">
                        <w:rPr>
                          <w:rFonts w:ascii="メイリオ" w:eastAsia="メイリオ" w:hAnsi="メイリオ" w:hint="eastAsia"/>
                          <w:b/>
                          <w:sz w:val="36"/>
                        </w:rPr>
                        <w:t>仕事と育児の両立を進めよう！</w:t>
                      </w:r>
                    </w:p>
                  </w:txbxContent>
                </v:textbox>
                <w10:wrap anchorx="margin"/>
              </v:shape>
            </w:pict>
          </mc:Fallback>
        </mc:AlternateContent>
      </w:r>
    </w:p>
    <w:p w:rsidR="00270638" w:rsidRDefault="00270638" w:rsidP="00270638">
      <w:pPr>
        <w:spacing w:line="320" w:lineRule="exact"/>
        <w:rPr>
          <w:rFonts w:ascii="ＭＳ 明朝" w:hAnsi="ＭＳ 明朝"/>
          <w:sz w:val="18"/>
          <w:szCs w:val="18"/>
        </w:rPr>
      </w:pPr>
    </w:p>
    <w:p w:rsidR="00270638" w:rsidRDefault="00270638" w:rsidP="00270638">
      <w:pPr>
        <w:spacing w:line="320" w:lineRule="exact"/>
        <w:rPr>
          <w:rFonts w:ascii="ＭＳ 明朝" w:hAnsi="ＭＳ 明朝"/>
          <w:sz w:val="18"/>
          <w:szCs w:val="18"/>
        </w:rPr>
      </w:pPr>
    </w:p>
    <w:p w:rsidR="00270638" w:rsidRDefault="00270638" w:rsidP="00270638">
      <w:pPr>
        <w:spacing w:line="320" w:lineRule="exact"/>
        <w:rPr>
          <w:rFonts w:ascii="ＭＳ 明朝" w:hAnsi="ＭＳ 明朝" w:hint="eastAsia"/>
          <w:sz w:val="18"/>
          <w:szCs w:val="18"/>
        </w:rPr>
      </w:pPr>
    </w:p>
    <w:p w:rsidR="00AC1BC1" w:rsidRPr="00270638" w:rsidRDefault="00AC1BC1" w:rsidP="00270638">
      <w:pPr>
        <w:spacing w:line="320" w:lineRule="exact"/>
        <w:rPr>
          <w:rFonts w:ascii="ＭＳ 明朝" w:hAnsi="ＭＳ 明朝" w:hint="eastAsia"/>
          <w:sz w:val="18"/>
          <w:szCs w:val="1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421"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AC1BC1" w:rsidRPr="008A69CF"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C1" w:rsidRPr="008A69CF" w:rsidRDefault="00AC1BC1" w:rsidP="00722F61">
            <w:pPr>
              <w:spacing w:line="360" w:lineRule="exact"/>
              <w:ind w:left="440" w:hanging="440"/>
              <w:jc w:val="center"/>
              <w:rPr>
                <w:rFonts w:ascii="メイリオ" w:eastAsia="メイリオ" w:hAnsi="メイリオ" w:hint="eastAsia"/>
                <w:sz w:val="22"/>
              </w:rPr>
            </w:pPr>
            <w:r w:rsidRPr="008A69CF">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E1729B" w:rsidRPr="00E1729B" w:rsidRDefault="00E1729B" w:rsidP="00E1729B">
            <w:pPr>
              <w:spacing w:line="360" w:lineRule="exact"/>
              <w:ind w:firstLineChars="100" w:firstLine="202"/>
              <w:rPr>
                <w:rFonts w:ascii="メイリオ" w:eastAsia="メイリオ" w:hAnsi="メイリオ"/>
                <w:spacing w:val="-4"/>
                <w:kern w:val="0"/>
                <w:szCs w:val="21"/>
              </w:rPr>
            </w:pPr>
            <w:r w:rsidRPr="00E1729B">
              <w:rPr>
                <w:rFonts w:ascii="メイリオ" w:eastAsia="メイリオ" w:hAnsi="メイリオ" w:hint="eastAsia"/>
                <w:spacing w:val="-4"/>
                <w:szCs w:val="21"/>
              </w:rPr>
              <w:t>労働者。※配偶者が専業主婦（夫）でも取得できます。</w:t>
            </w:r>
            <w:r w:rsidRPr="00E1729B">
              <w:rPr>
                <w:rFonts w:ascii="メイリオ" w:eastAsia="メイリオ" w:hAnsi="メイリオ" w:hint="eastAsia"/>
                <w:spacing w:val="-4"/>
                <w:kern w:val="0"/>
                <w:szCs w:val="21"/>
              </w:rPr>
              <w:t>夫婦同時に取得できます。</w:t>
            </w:r>
          </w:p>
          <w:p w:rsidR="00AC1BC1" w:rsidRPr="00E1729B" w:rsidRDefault="00E1729B" w:rsidP="00E1729B">
            <w:pPr>
              <w:spacing w:line="360" w:lineRule="exact"/>
              <w:ind w:firstLineChars="100" w:firstLine="210"/>
              <w:rPr>
                <w:rFonts w:ascii="メイリオ" w:eastAsia="メイリオ" w:hAnsi="メイリオ" w:hint="eastAsia"/>
                <w:szCs w:val="21"/>
              </w:rPr>
            </w:pPr>
            <w:r w:rsidRPr="00E1729B">
              <w:rPr>
                <w:rFonts w:ascii="メイリオ" w:eastAsia="メイリオ" w:hAnsi="メイリオ" w:hint="eastAsia"/>
                <w:szCs w:val="21"/>
              </w:rPr>
              <w:t>有期契約労働者は、申出時点で、子が１歳６か月を経過する日までに労働契約期間が満了し、更新されないことが確実である場合を除き、取得できます。</w:t>
            </w:r>
          </w:p>
          <w:p w:rsidR="00722F61" w:rsidRPr="00C91A0A" w:rsidRDefault="00722F61" w:rsidP="00E1729B">
            <w:pPr>
              <w:spacing w:line="36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rsidR="005D6C90" w:rsidRPr="005D6C90" w:rsidRDefault="005D6C90" w:rsidP="00E1729B">
            <w:pPr>
              <w:spacing w:line="360" w:lineRule="exact"/>
              <w:rPr>
                <w:rFonts w:ascii="メイリオ" w:eastAsia="メイリオ" w:hAnsi="メイリオ" w:hint="eastAsia"/>
                <w:w w:val="93"/>
                <w:sz w:val="22"/>
              </w:rPr>
            </w:pPr>
            <w:r w:rsidRPr="00C91A0A">
              <w:rPr>
                <w:rFonts w:ascii="メイリオ" w:eastAsia="メイリオ" w:hAnsi="メイリオ" w:hint="eastAsia"/>
                <w:color w:val="000000"/>
                <w:w w:val="93"/>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AC1BC1" w:rsidRPr="008A69CF"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C1" w:rsidRPr="008A69CF" w:rsidRDefault="00AC1BC1" w:rsidP="00AC0792">
            <w:pPr>
              <w:spacing w:line="360" w:lineRule="exact"/>
              <w:ind w:left="440" w:hanging="440"/>
              <w:jc w:val="center"/>
              <w:rPr>
                <w:rFonts w:ascii="メイリオ" w:eastAsia="メイリオ" w:hAnsi="メイリオ" w:hint="eastAsia"/>
                <w:sz w:val="22"/>
              </w:rPr>
            </w:pPr>
            <w:r w:rsidRPr="008A69CF">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AC1BC1" w:rsidRPr="008A69CF" w:rsidRDefault="00270638" w:rsidP="00270638">
            <w:pPr>
              <w:spacing w:line="360" w:lineRule="exact"/>
              <w:ind w:firstLineChars="100" w:firstLine="210"/>
              <w:rPr>
                <w:rFonts w:ascii="メイリオ" w:eastAsia="メイリオ" w:hAnsi="メイリオ" w:hint="eastAsia"/>
                <w:sz w:val="22"/>
              </w:rPr>
            </w:pPr>
            <w:r w:rsidRPr="00C21586">
              <w:rPr>
                <w:rFonts w:ascii="メイリオ" w:eastAsia="メイリオ" w:hAnsi="メイリオ" w:hint="eastAsia"/>
                <w:szCs w:val="21"/>
              </w:rPr>
              <w:t>原則、子が1歳に達する日（誕生日の前日）までの間の労働者が希望する期間。配偶者が育児休業をしている場合は、子が１歳２か月に達するまで出産日、産後休業期間、育児休業期間、出生時育児休業を合計して１年間以内の休業が可能（パパ・ママ育休プラス）。保育所に入所できない等の場合は、１歳６か月まで取得可。１歳６か月以降も保育所に入所できない等の場合は２歳まで延長可。</w:t>
            </w:r>
          </w:p>
        </w:tc>
      </w:tr>
      <w:tr w:rsidR="00AC1BC1" w:rsidRPr="00AC0792"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C1" w:rsidRPr="00AC0792" w:rsidRDefault="00AC1BC1" w:rsidP="00AC0792">
            <w:pPr>
              <w:spacing w:line="36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AC1BC1" w:rsidRPr="00AC0792" w:rsidRDefault="00AC1BC1" w:rsidP="008715B0">
            <w:pPr>
              <w:spacing w:line="36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原則休業の１か月前までに●●部□□係に申し出てください。</w:t>
            </w:r>
          </w:p>
        </w:tc>
      </w:tr>
      <w:tr w:rsidR="00AC1BC1" w:rsidRPr="00AC0792"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C1" w:rsidRPr="00AC0792" w:rsidRDefault="00AC1BC1" w:rsidP="00AC0792">
            <w:pPr>
              <w:spacing w:line="36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AC1BC1" w:rsidRPr="00AC0792" w:rsidRDefault="00AC1BC1" w:rsidP="008715B0">
            <w:pPr>
              <w:spacing w:line="36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分割して２回取得可能</w:t>
            </w:r>
          </w:p>
        </w:tc>
      </w:tr>
    </w:tbl>
    <w:p w:rsidR="00AC1BC1" w:rsidRPr="00AC1BC1" w:rsidRDefault="00AC1BC1" w:rsidP="00AC1BC1">
      <w:pPr>
        <w:spacing w:line="360" w:lineRule="exact"/>
        <w:jc w:val="center"/>
        <w:rPr>
          <w:rFonts w:ascii="メイリオ" w:eastAsia="メイリオ" w:hAnsi="メイリオ" w:hint="eastAsia"/>
          <w:b/>
          <w:sz w:val="28"/>
          <w:szCs w:val="22"/>
        </w:rPr>
      </w:pPr>
    </w:p>
    <w:p w:rsidR="00AC1BC1" w:rsidRDefault="00AC1BC1" w:rsidP="00AC1BC1">
      <w:pPr>
        <w:spacing w:line="300" w:lineRule="exact"/>
        <w:jc w:val="center"/>
        <w:rPr>
          <w:rFonts w:ascii="メイリオ" w:eastAsia="メイリオ" w:hAnsi="メイリオ" w:hint="eastAsia"/>
          <w:b/>
          <w:sz w:val="28"/>
        </w:rPr>
      </w:pPr>
    </w:p>
    <w:p w:rsidR="00AC1BC1" w:rsidRPr="00E1729B" w:rsidRDefault="00AC1BC1" w:rsidP="00AC1BC1">
      <w:pPr>
        <w:spacing w:line="340" w:lineRule="exact"/>
        <w:jc w:val="center"/>
        <w:rPr>
          <w:rFonts w:ascii="メイリオ" w:eastAsia="メイリオ" w:hAnsi="メイリオ" w:hint="eastAsia"/>
          <w:b/>
          <w:spacing w:val="-6"/>
          <w:sz w:val="28"/>
        </w:rPr>
      </w:pPr>
      <w:r>
        <w:rPr>
          <w:rFonts w:ascii="メイリオ" w:eastAsia="メイリオ" w:hAnsi="メイリオ" w:hint="eastAsia"/>
          <w:b/>
          <w:sz w:val="28"/>
        </w:rPr>
        <w:t>２．</w:t>
      </w:r>
      <w:r w:rsidRPr="00E1729B">
        <w:rPr>
          <w:rFonts w:ascii="メイリオ" w:eastAsia="メイリオ" w:hAnsi="メイリオ" w:hint="eastAsia"/>
          <w:b/>
          <w:spacing w:val="-6"/>
          <w:sz w:val="28"/>
        </w:rPr>
        <w:t>出生時育児休業</w:t>
      </w:r>
      <w:r w:rsidR="00ED010E" w:rsidRPr="00E1729B">
        <w:rPr>
          <w:rFonts w:ascii="メイリオ" w:eastAsia="メイリオ" w:hAnsi="メイリオ" w:hint="eastAsia"/>
          <w:b/>
          <w:spacing w:val="-6"/>
          <w:sz w:val="28"/>
        </w:rPr>
        <w:t>(産後パパ育休）</w:t>
      </w:r>
      <w:r w:rsidRPr="00E1729B">
        <w:rPr>
          <w:rFonts w:ascii="メイリオ" w:eastAsia="メイリオ" w:hAnsi="メイリオ" w:hint="eastAsia"/>
          <w:b/>
          <w:spacing w:val="-6"/>
          <w:sz w:val="28"/>
        </w:rPr>
        <w:t>は男性の育児休業取得を促進する制度です。</w:t>
      </w:r>
    </w:p>
    <w:tbl>
      <w:tblPr>
        <w:tblpPr w:leftFromText="142" w:rightFromText="142" w:vertAnchor="text" w:horzAnchor="margin" w:tblpX="421"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AC1BC1" w:rsidRPr="00AC0792"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C1" w:rsidRPr="00AC0792" w:rsidRDefault="00AC1BC1" w:rsidP="00447F4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270638" w:rsidRPr="00270638" w:rsidRDefault="00270638" w:rsidP="00270638">
            <w:pPr>
              <w:spacing w:line="320" w:lineRule="exact"/>
              <w:ind w:firstLineChars="100" w:firstLine="210"/>
              <w:rPr>
                <w:rFonts w:ascii="メイリオ" w:eastAsia="メイリオ" w:hAnsi="メイリオ"/>
                <w:szCs w:val="21"/>
              </w:rPr>
            </w:pPr>
            <w:r w:rsidRPr="00270638">
              <w:rPr>
                <w:rFonts w:ascii="メイリオ" w:eastAsia="メイリオ" w:hAnsi="メイリオ" w:hint="eastAsia"/>
                <w:szCs w:val="21"/>
              </w:rPr>
              <w:t>男性労働者。養子の場合等は女性も取得できます。配偶者が専業主婦（夫）でも取得できます。</w:t>
            </w:r>
          </w:p>
          <w:p w:rsidR="00270638" w:rsidRPr="00270638" w:rsidRDefault="00270638" w:rsidP="00270638">
            <w:pPr>
              <w:spacing w:line="320" w:lineRule="exact"/>
              <w:ind w:firstLineChars="100" w:firstLine="210"/>
              <w:rPr>
                <w:rFonts w:ascii="メイリオ" w:eastAsia="メイリオ" w:hAnsi="メイリオ"/>
                <w:sz w:val="22"/>
              </w:rPr>
            </w:pPr>
            <w:r w:rsidRPr="00270638">
              <w:rPr>
                <w:rFonts w:ascii="メイリオ" w:eastAsia="メイリオ" w:hAnsi="メイリオ" w:hint="eastAsia"/>
                <w:szCs w:val="21"/>
              </w:rPr>
              <w:t>有期契約労働者は、申出時点で、出生後８週間を経過する日の翌日から起算して６か月を経過する日までに労働契約期間が満了し、更新されないことが確実である場合を除き、取得できます。</w:t>
            </w:r>
          </w:p>
          <w:p w:rsidR="00270638" w:rsidRPr="00270638" w:rsidRDefault="00270638" w:rsidP="00270638">
            <w:pPr>
              <w:spacing w:line="300" w:lineRule="exact"/>
              <w:rPr>
                <w:rFonts w:ascii="メイリオ" w:eastAsia="メイリオ" w:hAnsi="メイリオ"/>
                <w:color w:val="000000"/>
                <w:sz w:val="20"/>
              </w:rPr>
            </w:pPr>
            <w:r w:rsidRPr="00270638">
              <w:rPr>
                <w:rFonts w:ascii="メイリオ" w:eastAsia="メイリオ" w:hAnsi="メイリオ" w:hint="eastAsia"/>
                <w:color w:val="000000"/>
                <w:sz w:val="20"/>
              </w:rPr>
              <w:t>＜対象外＞（対象外の労働者を労使協定で締結している場合の例）</w:t>
            </w:r>
          </w:p>
          <w:p w:rsidR="00270638" w:rsidRPr="00270638" w:rsidRDefault="00270638" w:rsidP="00270638">
            <w:pPr>
              <w:spacing w:line="240" w:lineRule="exact"/>
              <w:rPr>
                <w:rFonts w:ascii="メイリオ" w:eastAsia="メイリオ" w:hAnsi="メイリオ"/>
                <w:color w:val="000000"/>
                <w:sz w:val="20"/>
              </w:rPr>
            </w:pPr>
            <w:r w:rsidRPr="00270638">
              <w:rPr>
                <w:rFonts w:ascii="メイリオ" w:eastAsia="メイリオ" w:hAnsi="メイリオ" w:hint="eastAsia"/>
                <w:color w:val="000000"/>
                <w:sz w:val="20"/>
              </w:rPr>
              <w:t xml:space="preserve">①入社１年未満の労働者　②申出の日から８週間以内に雇用関係が終了する労働者　</w:t>
            </w:r>
          </w:p>
          <w:p w:rsidR="00063852" w:rsidRPr="00AC0792" w:rsidRDefault="00270638" w:rsidP="00270638">
            <w:pPr>
              <w:spacing w:line="340" w:lineRule="exact"/>
              <w:rPr>
                <w:rFonts w:ascii="メイリオ" w:eastAsia="メイリオ" w:hAnsi="メイリオ" w:hint="eastAsia"/>
                <w:sz w:val="22"/>
              </w:rPr>
            </w:pPr>
            <w:r w:rsidRPr="00270638">
              <w:rPr>
                <w:rFonts w:ascii="メイリオ" w:eastAsia="メイリオ" w:hAnsi="メイリオ" w:hint="eastAsia"/>
                <w:color w:val="000000"/>
                <w:sz w:val="20"/>
              </w:rPr>
              <w:t>③１週間の所定労働日数が２日以下の労働者</w:t>
            </w:r>
          </w:p>
        </w:tc>
      </w:tr>
      <w:tr w:rsidR="00AC1BC1" w:rsidRPr="00AC0792"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子の出生後８週間以内に４週間までの間の労働者が希望する期間。</w:t>
            </w:r>
          </w:p>
        </w:tc>
      </w:tr>
      <w:tr w:rsidR="00AC1BC1" w:rsidRPr="00AC0792"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8715B0" w:rsidRDefault="00AC1BC1" w:rsidP="008715B0">
            <w:pPr>
              <w:spacing w:line="340" w:lineRule="exact"/>
              <w:rPr>
                <w:rFonts w:ascii="メイリオ" w:eastAsia="メイリオ" w:hAnsi="メイリオ"/>
                <w:sz w:val="22"/>
              </w:rPr>
            </w:pPr>
            <w:r w:rsidRPr="00AC0792">
              <w:rPr>
                <w:rFonts w:ascii="メイリオ" w:eastAsia="メイリオ" w:hAnsi="メイリオ" w:hint="eastAsia"/>
                <w:sz w:val="22"/>
              </w:rPr>
              <w:t>（２週間前とする場合の記載例）原則休業の２週間前までに●●部□□係に申し出てください。</w:t>
            </w:r>
          </w:p>
          <w:p w:rsidR="00AC1BC1" w:rsidRPr="00AC0792" w:rsidRDefault="00AC1BC1" w:rsidP="008715B0">
            <w:pPr>
              <w:spacing w:line="340" w:lineRule="exact"/>
              <w:rPr>
                <w:rFonts w:ascii="メイリオ" w:eastAsia="メイリオ" w:hAnsi="メイリオ" w:hint="eastAsia"/>
                <w:sz w:val="22"/>
              </w:rPr>
            </w:pPr>
            <w:r w:rsidRPr="00AC0792">
              <w:rPr>
                <w:rFonts w:ascii="メイリオ" w:eastAsia="メイリオ" w:hAnsi="メイリオ" w:hint="eastAsia"/>
                <w:sz w:val="22"/>
              </w:rPr>
              <w:t>（労使協定を締結し、</w:t>
            </w:r>
            <w:r w:rsidR="00270638">
              <w:rPr>
                <w:rFonts w:ascii="メイリオ" w:eastAsia="メイリオ" w:hAnsi="メイリオ" w:hint="eastAsia"/>
                <w:sz w:val="22"/>
              </w:rPr>
              <w:t>必要な措置を講じたうえで、</w:t>
            </w:r>
            <w:r w:rsidRPr="00AC0792">
              <w:rPr>
                <w:rFonts w:ascii="メイリオ" w:eastAsia="メイリオ" w:hAnsi="メイリオ" w:hint="eastAsia"/>
                <w:sz w:val="22"/>
              </w:rPr>
              <w:t>１か月前とする場合の記載例）原則休業の１か月前までに●●部□□係に申し出てください。</w:t>
            </w:r>
          </w:p>
        </w:tc>
      </w:tr>
      <w:tr w:rsidR="00AC1BC1" w:rsidRPr="00AC0792"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AC1BC1" w:rsidRPr="00AC0792" w:rsidRDefault="00AC1BC1" w:rsidP="0056193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分割して２回取得可能</w:t>
            </w:r>
            <w:r w:rsidR="00E30E9D" w:rsidRPr="00E30E9D">
              <w:rPr>
                <w:rFonts w:ascii="メイリオ" w:eastAsia="メイリオ" w:hAnsi="メイリオ" w:hint="eastAsia"/>
                <w:sz w:val="22"/>
              </w:rPr>
              <w:t>（まとめて申し出ることが必要）</w:t>
            </w:r>
          </w:p>
        </w:tc>
      </w:tr>
      <w:tr w:rsidR="00AC1BC1" w:rsidRPr="00AC0792"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0E" w:rsidRDefault="00AC1BC1" w:rsidP="00ED010E">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休業中の</w:t>
            </w:r>
          </w:p>
          <w:p w:rsidR="00AC1BC1" w:rsidRPr="00AC0792" w:rsidRDefault="00AC1BC1" w:rsidP="00ED010E">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就業</w:t>
            </w:r>
            <w:r w:rsidRPr="00AC0792">
              <w:rPr>
                <w:rFonts w:ascii="ＭＳ 明朝" w:hAnsi="ＭＳ 明朝" w:hint="eastAsia"/>
                <w:sz w:val="14"/>
                <w:szCs w:val="16"/>
              </w:rPr>
              <w:t>（※）</w:t>
            </w:r>
          </w:p>
        </w:tc>
        <w:tc>
          <w:tcPr>
            <w:tcW w:w="8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調整等が必要ですので、希望する場合、まずは●●部□□係にご相談ください。</w:t>
            </w:r>
          </w:p>
        </w:tc>
      </w:tr>
    </w:tbl>
    <w:p w:rsidR="00AC1BC1" w:rsidRDefault="00AC1BC1" w:rsidP="0053369E">
      <w:pPr>
        <w:spacing w:line="340" w:lineRule="exact"/>
        <w:ind w:firstLineChars="200" w:firstLine="360"/>
        <w:jc w:val="left"/>
        <w:rPr>
          <w:rFonts w:ascii="ＭＳ 明朝" w:hAnsi="ＭＳ 明朝"/>
          <w:sz w:val="18"/>
          <w:szCs w:val="16"/>
        </w:rPr>
      </w:pPr>
      <w:r>
        <w:rPr>
          <w:rFonts w:ascii="ＭＳ 明朝" w:hAnsi="ＭＳ 明朝" w:hint="eastAsia"/>
          <w:sz w:val="18"/>
          <w:szCs w:val="16"/>
        </w:rPr>
        <w:t>（※）休業中の就業について労使協定を締結していない場合記載は不要です。</w:t>
      </w:r>
    </w:p>
    <w:p w:rsidR="00ED010E" w:rsidRDefault="00ED010E" w:rsidP="0053369E">
      <w:pPr>
        <w:spacing w:line="340" w:lineRule="exact"/>
        <w:ind w:firstLineChars="200" w:firstLine="360"/>
        <w:jc w:val="left"/>
        <w:rPr>
          <w:rFonts w:ascii="ＭＳ 明朝" w:hAnsi="ＭＳ 明朝"/>
          <w:sz w:val="18"/>
          <w:szCs w:val="16"/>
        </w:rPr>
      </w:pPr>
    </w:p>
    <w:p w:rsidR="00ED010E" w:rsidRPr="0053369E" w:rsidRDefault="00ED010E" w:rsidP="0053369E">
      <w:pPr>
        <w:spacing w:line="340" w:lineRule="exact"/>
        <w:ind w:firstLineChars="200" w:firstLine="360"/>
        <w:jc w:val="left"/>
        <w:rPr>
          <w:rFonts w:ascii="ＭＳ 明朝" w:hAnsi="ＭＳ 明朝" w:hint="eastAsia"/>
          <w:sz w:val="18"/>
          <w:szCs w:val="16"/>
        </w:rPr>
      </w:pPr>
    </w:p>
    <w:p w:rsidR="00B21A24" w:rsidRDefault="00AC1BC1" w:rsidP="0053369E">
      <w:pPr>
        <w:spacing w:line="320" w:lineRule="exact"/>
        <w:jc w:val="center"/>
        <w:rPr>
          <w:rFonts w:ascii="ＭＳ 明朝" w:hAnsi="ＭＳ 明朝"/>
          <w:sz w:val="22"/>
        </w:rPr>
      </w:pPr>
      <w:r>
        <w:rPr>
          <w:rFonts w:ascii="ＭＳ 明朝" w:hAnsi="ＭＳ 明朝" w:hint="eastAsia"/>
          <w:sz w:val="22"/>
        </w:rPr>
        <w:t>（裏面あり）</w:t>
      </w:r>
    </w:p>
    <w:p w:rsidR="00AC1BC1" w:rsidRDefault="00B21A24" w:rsidP="00B21A24">
      <w:pPr>
        <w:spacing w:line="320" w:lineRule="exact"/>
        <w:jc w:val="center"/>
        <w:rPr>
          <w:rFonts w:ascii="メイリオ" w:eastAsia="メイリオ" w:hAnsi="メイリオ" w:hint="eastAsia"/>
          <w:b/>
          <w:sz w:val="28"/>
        </w:rPr>
      </w:pPr>
      <w:r>
        <w:rPr>
          <w:rFonts w:ascii="ＭＳ 明朝" w:hAnsi="ＭＳ 明朝"/>
          <w:sz w:val="22"/>
        </w:rPr>
        <w:br w:type="page"/>
      </w:r>
      <w:r w:rsidR="00AC1BC1">
        <w:rPr>
          <w:rFonts w:ascii="メイリオ" w:eastAsia="メイリオ" w:hAnsi="メイリオ" w:hint="eastAsia"/>
          <w:b/>
          <w:sz w:val="28"/>
        </w:rPr>
        <w:lastRenderedPageBreak/>
        <w:t>育児休業、出生時育児休業には、給付の支給や社会保険料免除があります。</w:t>
      </w:r>
    </w:p>
    <w:p w:rsidR="00AC1BC1" w:rsidRDefault="00AC1BC1" w:rsidP="00AC1BC1">
      <w:pPr>
        <w:spacing w:line="360" w:lineRule="exact"/>
        <w:jc w:val="center"/>
        <w:rPr>
          <w:rFonts w:ascii="メイリオ" w:eastAsia="メイリオ" w:hAnsi="メイリオ" w:hint="eastAsia"/>
          <w:b/>
          <w:sz w:val="28"/>
        </w:rPr>
      </w:pPr>
    </w:p>
    <w:p w:rsidR="00AC1BC1" w:rsidRDefault="00AC1BC1" w:rsidP="00AC1BC1">
      <w:pPr>
        <w:spacing w:line="360" w:lineRule="exact"/>
        <w:rPr>
          <w:rFonts w:ascii="メイリオ" w:eastAsia="メイリオ" w:hAnsi="メイリオ" w:hint="eastAsia"/>
          <w:sz w:val="22"/>
          <w:bdr w:val="single" w:sz="4" w:space="0" w:color="auto" w:frame="1"/>
        </w:rPr>
      </w:pPr>
      <w:r>
        <w:rPr>
          <w:rFonts w:ascii="メイリオ" w:eastAsia="メイリオ" w:hAnsi="メイリオ" w:hint="eastAsia"/>
          <w:sz w:val="22"/>
          <w:bdr w:val="single" w:sz="4" w:space="0" w:color="auto" w:frame="1"/>
        </w:rPr>
        <w:t xml:space="preserve"> 育児休業給付 </w:t>
      </w:r>
    </w:p>
    <w:p w:rsidR="00AC1BC1" w:rsidRDefault="00AC1BC1" w:rsidP="00AC1BC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育児休業（出生時育児休業を含む）を取得し、受給資格を満たしていれば、原則として休業開始時の賃金の67%（180日経過後は50%）の育児休業給付を受けることができます。</w:t>
      </w:r>
    </w:p>
    <w:p w:rsidR="002A25A7" w:rsidRDefault="002A25A7" w:rsidP="00AC1BC1">
      <w:pPr>
        <w:spacing w:line="360" w:lineRule="exact"/>
        <w:ind w:firstLineChars="100" w:firstLine="220"/>
        <w:rPr>
          <w:rFonts w:ascii="メイリオ" w:eastAsia="メイリオ" w:hAnsi="メイリオ" w:hint="eastAsia"/>
          <w:sz w:val="22"/>
        </w:rPr>
      </w:pPr>
    </w:p>
    <w:p w:rsidR="00AC1BC1" w:rsidRDefault="00AC1BC1" w:rsidP="00AC1BC1">
      <w:pPr>
        <w:spacing w:line="360" w:lineRule="exact"/>
        <w:rPr>
          <w:rFonts w:ascii="メイリオ" w:eastAsia="メイリオ" w:hAnsi="メイリオ" w:hint="eastAsia"/>
          <w:sz w:val="22"/>
        </w:rPr>
      </w:pPr>
      <w:r>
        <w:rPr>
          <w:rFonts w:ascii="メイリオ" w:eastAsia="メイリオ" w:hAnsi="メイリオ" w:hint="eastAsia"/>
          <w:sz w:val="22"/>
          <w:bdr w:val="single" w:sz="4" w:space="0" w:color="auto" w:frame="1"/>
        </w:rPr>
        <w:t xml:space="preserve"> 育児休業期間中の社会保険料の免除 </w:t>
      </w:r>
    </w:p>
    <w:p w:rsidR="00AC1BC1" w:rsidRDefault="00AC1BC1" w:rsidP="00AC1BC1">
      <w:pPr>
        <w:spacing w:line="360" w:lineRule="exact"/>
        <w:ind w:firstLineChars="100" w:firstLine="220"/>
        <w:rPr>
          <w:rFonts w:ascii="メイリオ" w:eastAsia="メイリオ" w:hAnsi="メイリオ" w:hint="eastAsia"/>
          <w:sz w:val="22"/>
        </w:rPr>
      </w:pPr>
      <w:r>
        <w:rPr>
          <w:rFonts w:ascii="メイリオ" w:eastAsia="メイリオ" w:hAnsi="メイリオ" w:hint="eastAsia"/>
          <w:sz w:val="22"/>
        </w:rPr>
        <w:t>一定の要件（その月の末日が</w:t>
      </w:r>
      <w:r w:rsidR="00FC110D">
        <w:rPr>
          <w:rFonts w:ascii="メイリオ" w:eastAsia="メイリオ" w:hAnsi="メイリオ" w:hint="eastAsia"/>
          <w:sz w:val="22"/>
        </w:rPr>
        <w:t>育児</w:t>
      </w:r>
      <w:r>
        <w:rPr>
          <w:rFonts w:ascii="メイリオ" w:eastAsia="メイリオ" w:hAnsi="メイリオ" w:hint="eastAsia"/>
          <w:sz w:val="22"/>
        </w:rPr>
        <w:t>休業（出生時育児休業を含む、以下同じ）期間中である場合（令和４年10月以降に開始した育児休業については、これに加えて、その月中に14日以上</w:t>
      </w:r>
      <w:r w:rsidR="00FC110D">
        <w:rPr>
          <w:rFonts w:ascii="メイリオ" w:eastAsia="メイリオ" w:hAnsi="メイリオ" w:hint="eastAsia"/>
          <w:sz w:val="22"/>
        </w:rPr>
        <w:t>育児</w:t>
      </w:r>
      <w:r>
        <w:rPr>
          <w:rFonts w:ascii="メイリオ" w:eastAsia="メイリオ" w:hAnsi="メイリオ" w:hint="eastAsia"/>
          <w:sz w:val="22"/>
        </w:rPr>
        <w:t>休業を取得した場合及び賞与に係る保険料については１か月を超える育児休業を取得した場合））を満たしていれば、育児休業をしている間の社会保険料が被保険者本人負担分及び事業主負担分ともに免除されます。</w:t>
      </w:r>
    </w:p>
    <w:p w:rsidR="00AC1BC1" w:rsidRDefault="00835D8D" w:rsidP="00AC1BC1">
      <w:pPr>
        <w:spacing w:line="320" w:lineRule="exact"/>
        <w:rPr>
          <w:rFonts w:ascii="メイリオ" w:eastAsia="メイリオ" w:hAnsi="メイリオ" w:hint="eastAsia"/>
          <w:b/>
          <w:sz w:val="22"/>
          <w:u w:val="single"/>
        </w:rPr>
      </w:pPr>
      <w:r w:rsidRPr="00AC1BC1">
        <w:rPr>
          <w:rFonts w:ascii="游明朝" w:eastAsia="游明朝" w:hAnsi="游明朝" w:hint="eastAsia"/>
          <w:noProof/>
        </w:rPr>
        <w:drawing>
          <wp:anchor distT="0" distB="0" distL="114300" distR="114300" simplePos="0" relativeHeight="251652608" behindDoc="0" locked="0" layoutInCell="1" allowOverlap="1">
            <wp:simplePos x="0" y="0"/>
            <wp:positionH relativeFrom="margin">
              <wp:posOffset>635</wp:posOffset>
            </wp:positionH>
            <wp:positionV relativeFrom="margin">
              <wp:posOffset>2893060</wp:posOffset>
            </wp:positionV>
            <wp:extent cx="3257550" cy="1039495"/>
            <wp:effectExtent l="0" t="0" r="0" b="0"/>
            <wp:wrapSquare wrapText="bothSides"/>
            <wp:docPr id="5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039495"/>
                    </a:xfrm>
                    <a:prstGeom prst="rect">
                      <a:avLst/>
                    </a:prstGeom>
                    <a:noFill/>
                  </pic:spPr>
                </pic:pic>
              </a:graphicData>
            </a:graphic>
            <wp14:sizeRelH relativeFrom="page">
              <wp14:pctWidth>0</wp14:pctWidth>
            </wp14:sizeRelH>
            <wp14:sizeRelV relativeFrom="page">
              <wp14:pctHeight>0</wp14:pctHeight>
            </wp14:sizeRelV>
          </wp:anchor>
        </w:drawing>
      </w:r>
    </w:p>
    <w:p w:rsidR="00AC1BC1" w:rsidRDefault="00AC1BC1" w:rsidP="00AC1BC1">
      <w:pPr>
        <w:spacing w:line="320" w:lineRule="exact"/>
        <w:ind w:firstLineChars="100" w:firstLine="280"/>
        <w:rPr>
          <w:rFonts w:ascii="メイリオ" w:eastAsia="メイリオ" w:hAnsi="メイリオ" w:hint="eastAsia"/>
          <w:b/>
          <w:sz w:val="28"/>
        </w:rPr>
      </w:pPr>
    </w:p>
    <w:p w:rsidR="00AC1BC1" w:rsidRDefault="00AC1BC1" w:rsidP="00AC1BC1">
      <w:pPr>
        <w:spacing w:line="340" w:lineRule="exact"/>
        <w:jc w:val="left"/>
        <w:rPr>
          <w:rFonts w:ascii="メイリオ" w:eastAsia="メイリオ" w:hAnsi="メイリオ" w:hint="eastAsia"/>
          <w:b/>
          <w:sz w:val="28"/>
        </w:rPr>
      </w:pPr>
    </w:p>
    <w:p w:rsidR="00AC1BC1" w:rsidRDefault="00AC1BC1" w:rsidP="00AC1BC1">
      <w:pPr>
        <w:spacing w:line="320" w:lineRule="exact"/>
        <w:ind w:firstLineChars="100" w:firstLine="280"/>
        <w:rPr>
          <w:rFonts w:ascii="メイリオ" w:eastAsia="メイリオ" w:hAnsi="メイリオ" w:hint="eastAsia"/>
          <w:b/>
          <w:sz w:val="28"/>
        </w:rPr>
      </w:pPr>
    </w:p>
    <w:p w:rsidR="00AC1BC1" w:rsidRDefault="00AC1BC1" w:rsidP="00AC1BC1">
      <w:pPr>
        <w:spacing w:line="320" w:lineRule="exact"/>
        <w:ind w:firstLineChars="100" w:firstLine="280"/>
        <w:rPr>
          <w:rFonts w:ascii="メイリオ" w:eastAsia="メイリオ" w:hAnsi="メイリオ" w:hint="eastAsia"/>
          <w:b/>
          <w:sz w:val="28"/>
        </w:rPr>
      </w:pPr>
    </w:p>
    <w:p w:rsidR="00AC1BC1" w:rsidRDefault="00AC1BC1" w:rsidP="00AC1BC1">
      <w:pPr>
        <w:spacing w:line="320" w:lineRule="exact"/>
        <w:ind w:firstLineChars="100" w:firstLine="280"/>
        <w:rPr>
          <w:rFonts w:ascii="メイリオ" w:eastAsia="メイリオ" w:hAnsi="メイリオ" w:hint="eastAsia"/>
          <w:b/>
          <w:sz w:val="28"/>
        </w:rPr>
      </w:pPr>
    </w:p>
    <w:p w:rsidR="00AC1BC1" w:rsidRDefault="00AC1BC1" w:rsidP="00AC1BC1">
      <w:pPr>
        <w:spacing w:line="320" w:lineRule="exact"/>
        <w:ind w:firstLineChars="100" w:firstLine="280"/>
        <w:rPr>
          <w:rFonts w:ascii="メイリオ" w:eastAsia="メイリオ" w:hAnsi="メイリオ" w:hint="eastAsia"/>
          <w:b/>
          <w:sz w:val="28"/>
        </w:rPr>
      </w:pPr>
    </w:p>
    <w:p w:rsidR="00AC1BC1" w:rsidRDefault="00AC1BC1" w:rsidP="00AC1BC1">
      <w:pPr>
        <w:spacing w:line="320" w:lineRule="exact"/>
        <w:ind w:firstLineChars="100" w:firstLine="280"/>
        <w:rPr>
          <w:rFonts w:ascii="メイリオ" w:eastAsia="メイリオ" w:hAnsi="メイリオ" w:hint="eastAsia"/>
          <w:b/>
          <w:sz w:val="28"/>
        </w:rPr>
      </w:pPr>
    </w:p>
    <w:p w:rsidR="00AC1BC1" w:rsidRDefault="00AC1BC1" w:rsidP="00AC1BC1">
      <w:pPr>
        <w:spacing w:line="320" w:lineRule="exact"/>
        <w:ind w:firstLineChars="100" w:firstLine="280"/>
        <w:rPr>
          <w:rFonts w:ascii="メイリオ" w:eastAsia="メイリオ" w:hAnsi="メイリオ" w:hint="eastAsia"/>
          <w:b/>
          <w:sz w:val="28"/>
        </w:rPr>
      </w:pPr>
      <w:r>
        <w:rPr>
          <w:rFonts w:ascii="メイリオ" w:eastAsia="メイリオ" w:hAnsi="メイリオ" w:hint="eastAsia"/>
          <w:b/>
          <w:sz w:val="28"/>
        </w:rPr>
        <w:t>当社では、育児休業等の申出をしたこと又は取得したことを理由として不利益な取扱いをすることはありません。</w:t>
      </w:r>
    </w:p>
    <w:p w:rsidR="00AC1BC1" w:rsidRDefault="00AC1BC1" w:rsidP="00AC1BC1">
      <w:pPr>
        <w:spacing w:line="320" w:lineRule="exact"/>
        <w:ind w:firstLineChars="100" w:firstLine="280"/>
        <w:rPr>
          <w:rFonts w:ascii="メイリオ" w:eastAsia="メイリオ" w:hAnsi="メイリオ" w:hint="eastAsia"/>
          <w:b/>
          <w:sz w:val="28"/>
        </w:rPr>
      </w:pPr>
      <w:r>
        <w:rPr>
          <w:rFonts w:ascii="メイリオ" w:eastAsia="メイリオ" w:hAnsi="メイリオ" w:hint="eastAsia"/>
          <w:b/>
          <w:sz w:val="28"/>
        </w:rPr>
        <w:t>また、妊娠・出産、育児休業等に関するハラスメント行為を許しません。</w:t>
      </w:r>
    </w:p>
    <w:p w:rsidR="00AC1BC1" w:rsidRDefault="00AC1BC1" w:rsidP="00AC1BC1">
      <w:pPr>
        <w:spacing w:line="320" w:lineRule="exact"/>
        <w:rPr>
          <w:rFonts w:ascii="メイリオ" w:eastAsia="メイリオ" w:hAnsi="メイリオ" w:hint="eastAsia"/>
          <w:b/>
          <w:sz w:val="22"/>
          <w:u w:val="single"/>
        </w:rPr>
      </w:pPr>
    </w:p>
    <w:p w:rsidR="00AC1BC1" w:rsidRDefault="00DE585B" w:rsidP="00AC1BC1">
      <w:pPr>
        <w:spacing w:line="320" w:lineRule="exact"/>
        <w:rPr>
          <w:rFonts w:ascii="メイリオ" w:eastAsia="メイリオ" w:hAnsi="メイリオ" w:hint="eastAsia"/>
          <w:sz w:val="22"/>
        </w:rPr>
      </w:pPr>
      <w:r>
        <w:rPr>
          <w:rFonts w:ascii="メイリオ" w:eastAsia="メイリオ" w:hAnsi="メイリオ"/>
          <w:noProof/>
          <w:sz w:val="22"/>
        </w:rPr>
        <w:drawing>
          <wp:anchor distT="0" distB="0" distL="114300" distR="114300" simplePos="0" relativeHeight="251665920" behindDoc="0" locked="0" layoutInCell="1" allowOverlap="1">
            <wp:simplePos x="0" y="0"/>
            <wp:positionH relativeFrom="column">
              <wp:posOffset>-162663</wp:posOffset>
            </wp:positionH>
            <wp:positionV relativeFrom="paragraph">
              <wp:posOffset>148752</wp:posOffset>
            </wp:positionV>
            <wp:extent cx="6718300" cy="63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830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BC1" w:rsidRPr="00DE585B" w:rsidRDefault="00AC1BC1" w:rsidP="00AC1BC1">
      <w:pPr>
        <w:spacing w:line="320" w:lineRule="exact"/>
        <w:rPr>
          <w:rFonts w:ascii="メイリオ" w:eastAsia="メイリオ" w:hAnsi="メイリオ" w:hint="eastAsia"/>
          <w:sz w:val="24"/>
        </w:rPr>
      </w:pPr>
    </w:p>
    <w:p w:rsidR="00AC1BC1" w:rsidRPr="00DE585B" w:rsidRDefault="00AC1BC1" w:rsidP="00AC1BC1">
      <w:pPr>
        <w:spacing w:line="320" w:lineRule="exact"/>
        <w:rPr>
          <w:rFonts w:ascii="メイリオ" w:eastAsia="メイリオ" w:hAnsi="メイリオ" w:hint="eastAsia"/>
          <w:sz w:val="24"/>
        </w:rPr>
      </w:pPr>
      <w:r w:rsidRPr="00DE585B">
        <w:rPr>
          <w:rFonts w:ascii="メイリオ" w:eastAsia="メイリオ" w:hAnsi="メイリオ" w:hint="eastAsia"/>
          <w:sz w:val="24"/>
        </w:rPr>
        <w:t>育児休業・出生時育児休業の取得の意向について、以下を記載し、このページのコピーを、　　年　月　日までに、●●部□□係へ提出してください。</w:t>
      </w:r>
    </w:p>
    <w:p w:rsidR="00AC1BC1" w:rsidRDefault="00AC1BC1" w:rsidP="008D089F">
      <w:pPr>
        <w:snapToGrid w:val="0"/>
        <w:spacing w:line="220" w:lineRule="exact"/>
        <w:ind w:left="180" w:hangingChars="100" w:hanging="180"/>
        <w:rPr>
          <w:rFonts w:ascii="ＭＳ 明朝" w:hAnsi="ＭＳ 明朝"/>
          <w:sz w:val="18"/>
          <w:szCs w:val="18"/>
        </w:rPr>
      </w:pP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944"/>
      </w:tblGrid>
      <w:tr w:rsidR="00270638" w:rsidRPr="008A69CF" w:rsidTr="00D328AA">
        <w:trPr>
          <w:trHeight w:val="416"/>
        </w:trPr>
        <w:tc>
          <w:tcPr>
            <w:tcW w:w="1696" w:type="dxa"/>
            <w:shd w:val="pct10" w:color="auto" w:fill="auto"/>
          </w:tcPr>
          <w:p w:rsidR="00270638" w:rsidRPr="00982749" w:rsidRDefault="00270638" w:rsidP="00D328AA">
            <w:pPr>
              <w:spacing w:line="280" w:lineRule="exact"/>
              <w:jc w:val="center"/>
              <w:rPr>
                <w:rFonts w:ascii="メイリオ" w:eastAsia="メイリオ" w:hAnsi="メイリオ"/>
                <w:position w:val="-4"/>
                <w:sz w:val="18"/>
                <w:szCs w:val="18"/>
              </w:rPr>
            </w:pPr>
            <w:r w:rsidRPr="00982749">
              <w:rPr>
                <w:rFonts w:ascii="メイリオ" w:eastAsia="メイリオ" w:hAnsi="メイリオ" w:hint="eastAsia"/>
                <w:position w:val="-4"/>
                <w:sz w:val="18"/>
                <w:szCs w:val="18"/>
              </w:rPr>
              <w:t>該当するものに○</w:t>
            </w:r>
          </w:p>
        </w:tc>
        <w:tc>
          <w:tcPr>
            <w:tcW w:w="7944" w:type="dxa"/>
            <w:shd w:val="pct10" w:color="auto" w:fill="auto"/>
            <w:vAlign w:val="center"/>
          </w:tcPr>
          <w:p w:rsidR="00270638" w:rsidRPr="008A69CF" w:rsidRDefault="00270638" w:rsidP="00D328AA">
            <w:pPr>
              <w:spacing w:line="280" w:lineRule="exact"/>
              <w:ind w:left="567" w:firstLine="108"/>
              <w:jc w:val="center"/>
              <w:rPr>
                <w:rFonts w:ascii="メイリオ" w:eastAsia="メイリオ" w:hAnsi="メイリオ" w:hint="eastAsia"/>
                <w:sz w:val="22"/>
              </w:rPr>
            </w:pPr>
          </w:p>
        </w:tc>
      </w:tr>
      <w:tr w:rsidR="00270638" w:rsidRPr="008A69CF" w:rsidTr="00D328AA">
        <w:trPr>
          <w:trHeight w:val="341"/>
        </w:trPr>
        <w:tc>
          <w:tcPr>
            <w:tcW w:w="1696" w:type="dxa"/>
            <w:shd w:val="clear" w:color="auto" w:fill="auto"/>
          </w:tcPr>
          <w:p w:rsidR="00270638" w:rsidRPr="008A69CF" w:rsidRDefault="00270638" w:rsidP="00D328AA">
            <w:pPr>
              <w:spacing w:line="320" w:lineRule="exact"/>
              <w:ind w:left="567" w:firstLine="108"/>
              <w:rPr>
                <w:rFonts w:ascii="メイリオ" w:eastAsia="メイリオ" w:hAnsi="メイリオ"/>
                <w:sz w:val="22"/>
              </w:rPr>
            </w:pPr>
          </w:p>
        </w:tc>
        <w:tc>
          <w:tcPr>
            <w:tcW w:w="7944" w:type="dxa"/>
            <w:shd w:val="clear" w:color="auto" w:fill="auto"/>
            <w:vAlign w:val="center"/>
          </w:tcPr>
          <w:p w:rsidR="00270638" w:rsidRDefault="00270638" w:rsidP="00D328AA">
            <w:pPr>
              <w:spacing w:line="320" w:lineRule="exact"/>
              <w:rPr>
                <w:rFonts w:ascii="メイリオ" w:eastAsia="メイリオ" w:hAnsi="メイリオ"/>
                <w:sz w:val="22"/>
              </w:rPr>
            </w:pPr>
            <w:r>
              <w:rPr>
                <w:rFonts w:ascii="メイリオ" w:eastAsia="メイリオ" w:hAnsi="メイリオ" w:hint="eastAsia"/>
                <w:sz w:val="22"/>
              </w:rPr>
              <w:t>育児休業を取得する。</w:t>
            </w:r>
          </w:p>
          <w:p w:rsidR="00270638" w:rsidRPr="00982749" w:rsidRDefault="00270638" w:rsidP="00D328AA">
            <w:pPr>
              <w:pStyle w:val="af5"/>
              <w:numPr>
                <w:ilvl w:val="0"/>
                <w:numId w:val="9"/>
              </w:numPr>
              <w:spacing w:line="320" w:lineRule="exact"/>
              <w:ind w:leftChars="0"/>
              <w:rPr>
                <w:rFonts w:ascii="メイリオ" w:eastAsia="メイリオ" w:hAnsi="メイリオ"/>
                <w:sz w:val="16"/>
                <w:szCs w:val="16"/>
              </w:rPr>
            </w:pPr>
            <w:r w:rsidRPr="00982749">
              <w:rPr>
                <w:rFonts w:ascii="メイリオ" w:eastAsia="メイリオ" w:hAnsi="メイリオ" w:hint="eastAsia"/>
                <w:sz w:val="16"/>
                <w:szCs w:val="16"/>
              </w:rPr>
              <w:t>予定している取得時期・期間があれば、</w:t>
            </w:r>
            <w:r>
              <w:rPr>
                <w:rFonts w:ascii="メイリオ" w:eastAsia="メイリオ" w:hAnsi="メイリオ" w:hint="eastAsia"/>
                <w:sz w:val="16"/>
                <w:szCs w:val="16"/>
              </w:rPr>
              <w:t>以下のカッコ内に</w:t>
            </w:r>
            <w:r w:rsidRPr="00982749">
              <w:rPr>
                <w:rFonts w:ascii="メイリオ" w:eastAsia="メイリオ" w:hAnsi="メイリオ" w:hint="eastAsia"/>
                <w:sz w:val="16"/>
                <w:szCs w:val="16"/>
              </w:rPr>
              <w:t>参考までに記載してください。</w:t>
            </w:r>
          </w:p>
          <w:p w:rsidR="00270638" w:rsidRPr="008A69CF" w:rsidRDefault="00270638" w:rsidP="00D328AA">
            <w:pPr>
              <w:spacing w:line="320" w:lineRule="exact"/>
              <w:ind w:left="360"/>
              <w:rPr>
                <w:rFonts w:ascii="メイリオ" w:eastAsia="メイリオ" w:hAnsi="メイリオ"/>
                <w:sz w:val="22"/>
              </w:rPr>
            </w:pP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 xml:space="preserve">　）</w:t>
            </w:r>
          </w:p>
        </w:tc>
      </w:tr>
      <w:tr w:rsidR="00270638" w:rsidRPr="008A69CF" w:rsidTr="00D328AA">
        <w:trPr>
          <w:trHeight w:val="289"/>
        </w:trPr>
        <w:tc>
          <w:tcPr>
            <w:tcW w:w="1696" w:type="dxa"/>
            <w:shd w:val="clear" w:color="auto" w:fill="auto"/>
          </w:tcPr>
          <w:p w:rsidR="00270638" w:rsidRPr="008A69CF" w:rsidRDefault="00270638" w:rsidP="00D328AA">
            <w:pPr>
              <w:spacing w:line="320" w:lineRule="exact"/>
              <w:ind w:left="567" w:firstLine="108"/>
              <w:rPr>
                <w:rFonts w:ascii="メイリオ" w:eastAsia="メイリオ" w:hAnsi="メイリオ"/>
                <w:sz w:val="22"/>
              </w:rPr>
            </w:pPr>
          </w:p>
        </w:tc>
        <w:tc>
          <w:tcPr>
            <w:tcW w:w="7944" w:type="dxa"/>
            <w:shd w:val="clear" w:color="auto" w:fill="auto"/>
            <w:vAlign w:val="center"/>
          </w:tcPr>
          <w:p w:rsidR="00270638" w:rsidRDefault="00270638" w:rsidP="00D328AA">
            <w:pPr>
              <w:spacing w:line="320" w:lineRule="exact"/>
              <w:rPr>
                <w:rFonts w:ascii="メイリオ" w:eastAsia="メイリオ" w:hAnsi="メイリオ"/>
                <w:sz w:val="22"/>
              </w:rPr>
            </w:pPr>
            <w:r w:rsidRPr="008A69CF">
              <w:rPr>
                <w:rFonts w:ascii="メイリオ" w:eastAsia="メイリオ" w:hAnsi="メイリオ" w:hint="eastAsia"/>
                <w:sz w:val="22"/>
              </w:rPr>
              <w:t>出生時育児休業を取得する。</w:t>
            </w:r>
          </w:p>
          <w:p w:rsidR="00270638" w:rsidRPr="00982749" w:rsidRDefault="00270638" w:rsidP="00D328AA">
            <w:pPr>
              <w:pStyle w:val="af5"/>
              <w:numPr>
                <w:ilvl w:val="0"/>
                <w:numId w:val="9"/>
              </w:numPr>
              <w:spacing w:line="320" w:lineRule="exact"/>
              <w:ind w:leftChars="0"/>
              <w:rPr>
                <w:rFonts w:ascii="メイリオ" w:eastAsia="メイリオ" w:hAnsi="メイリオ"/>
                <w:sz w:val="16"/>
                <w:szCs w:val="16"/>
              </w:rPr>
            </w:pPr>
            <w:r w:rsidRPr="00982749">
              <w:rPr>
                <w:rFonts w:ascii="メイリオ" w:eastAsia="メイリオ" w:hAnsi="メイリオ" w:hint="eastAsia"/>
                <w:sz w:val="16"/>
                <w:szCs w:val="16"/>
              </w:rPr>
              <w:t>予定している取得時期・期間があれば、</w:t>
            </w:r>
            <w:r>
              <w:rPr>
                <w:rFonts w:ascii="メイリオ" w:eastAsia="メイリオ" w:hAnsi="メイリオ" w:hint="eastAsia"/>
                <w:sz w:val="16"/>
                <w:szCs w:val="16"/>
              </w:rPr>
              <w:t>以下のカッコ内に</w:t>
            </w:r>
            <w:r w:rsidRPr="00982749">
              <w:rPr>
                <w:rFonts w:ascii="メイリオ" w:eastAsia="メイリオ" w:hAnsi="メイリオ" w:hint="eastAsia"/>
                <w:sz w:val="16"/>
                <w:szCs w:val="16"/>
              </w:rPr>
              <w:t>参考までに記載してください。</w:t>
            </w:r>
          </w:p>
          <w:p w:rsidR="00270638" w:rsidRPr="008A69CF" w:rsidRDefault="00270638" w:rsidP="00D328AA">
            <w:pPr>
              <w:spacing w:line="320" w:lineRule="exact"/>
              <w:rPr>
                <w:rFonts w:ascii="メイリオ" w:eastAsia="メイリオ" w:hAnsi="メイリオ" w:hint="eastAsia"/>
                <w:sz w:val="22"/>
              </w:rPr>
            </w:pPr>
            <w:r>
              <w:rPr>
                <w:rFonts w:ascii="メイリオ" w:eastAsia="メイリオ" w:hAnsi="メイリオ" w:hint="eastAsia"/>
                <w:sz w:val="16"/>
                <w:szCs w:val="16"/>
              </w:rPr>
              <w:t>（　　　　　　　　　　　　　　　　　　　　　　　　　　　　　　　　　             ）</w:t>
            </w:r>
          </w:p>
        </w:tc>
      </w:tr>
      <w:tr w:rsidR="00270638" w:rsidRPr="008A69CF" w:rsidTr="00D328AA">
        <w:trPr>
          <w:trHeight w:val="464"/>
        </w:trPr>
        <w:tc>
          <w:tcPr>
            <w:tcW w:w="1696" w:type="dxa"/>
            <w:shd w:val="clear" w:color="auto" w:fill="auto"/>
          </w:tcPr>
          <w:p w:rsidR="00270638" w:rsidRPr="008A69CF" w:rsidRDefault="00270638" w:rsidP="00D328AA">
            <w:pPr>
              <w:spacing w:line="320" w:lineRule="exact"/>
              <w:ind w:left="567" w:firstLine="108"/>
              <w:rPr>
                <w:rFonts w:ascii="メイリオ" w:eastAsia="メイリオ" w:hAnsi="メイリオ"/>
                <w:sz w:val="22"/>
              </w:rPr>
            </w:pPr>
          </w:p>
        </w:tc>
        <w:tc>
          <w:tcPr>
            <w:tcW w:w="7944" w:type="dxa"/>
            <w:shd w:val="clear" w:color="auto" w:fill="auto"/>
            <w:vAlign w:val="center"/>
          </w:tcPr>
          <w:p w:rsidR="00270638" w:rsidRPr="008A69CF" w:rsidRDefault="00270638" w:rsidP="00D328AA">
            <w:pPr>
              <w:spacing w:line="320" w:lineRule="exact"/>
              <w:rPr>
                <w:rFonts w:ascii="メイリオ" w:eastAsia="メイリオ" w:hAnsi="メイリオ"/>
                <w:sz w:val="22"/>
              </w:rPr>
            </w:pPr>
            <w:r>
              <w:rPr>
                <w:rFonts w:ascii="メイリオ" w:eastAsia="メイリオ" w:hAnsi="メイリオ" w:hint="eastAsia"/>
                <w:sz w:val="22"/>
              </w:rPr>
              <w:t>未定、</w:t>
            </w:r>
            <w:r w:rsidRPr="008A69CF">
              <w:rPr>
                <w:rFonts w:ascii="メイリオ" w:eastAsia="メイリオ" w:hAnsi="メイリオ" w:hint="eastAsia"/>
                <w:sz w:val="22"/>
              </w:rPr>
              <w:t>検討中</w:t>
            </w:r>
          </w:p>
        </w:tc>
      </w:tr>
    </w:tbl>
    <w:p w:rsidR="00270638" w:rsidRDefault="00270638" w:rsidP="008D089F">
      <w:pPr>
        <w:snapToGrid w:val="0"/>
        <w:spacing w:line="220" w:lineRule="exact"/>
        <w:ind w:left="180" w:hangingChars="100" w:hanging="180"/>
        <w:rPr>
          <w:rFonts w:ascii="ＭＳ 明朝" w:hAnsi="ＭＳ 明朝" w:hint="eastAsia"/>
          <w:sz w:val="18"/>
          <w:szCs w:val="18"/>
        </w:rPr>
      </w:pPr>
    </w:p>
    <w:p w:rsidR="00270638" w:rsidRPr="00270638" w:rsidRDefault="00270638" w:rsidP="00270638">
      <w:pPr>
        <w:spacing w:line="280" w:lineRule="exact"/>
        <w:ind w:firstLineChars="1100" w:firstLine="1760"/>
        <w:rPr>
          <w:rFonts w:ascii="メイリオ" w:eastAsia="メイリオ" w:hAnsi="メイリオ"/>
          <w:sz w:val="16"/>
          <w:szCs w:val="16"/>
        </w:rPr>
      </w:pPr>
      <w:r w:rsidRPr="00270638">
        <w:rPr>
          <w:rFonts w:ascii="メイリオ" w:eastAsia="メイリオ" w:hAnsi="メイリオ" w:hint="eastAsia"/>
          <w:sz w:val="16"/>
          <w:szCs w:val="16"/>
        </w:rPr>
        <w:t>（注）実際に休業を取得する場合は、書面による正式な申出が必要です。</w:t>
      </w:r>
    </w:p>
    <w:p w:rsidR="00270638" w:rsidRPr="00270638" w:rsidRDefault="00270638" w:rsidP="00270638">
      <w:pPr>
        <w:spacing w:line="280" w:lineRule="exact"/>
        <w:ind w:firstLineChars="1400" w:firstLine="2240"/>
        <w:rPr>
          <w:rFonts w:ascii="メイリオ" w:eastAsia="メイリオ" w:hAnsi="メイリオ" w:hint="eastAsia"/>
          <w:sz w:val="16"/>
          <w:szCs w:val="16"/>
        </w:rPr>
      </w:pPr>
      <w:r w:rsidRPr="00270638">
        <w:rPr>
          <w:rFonts w:ascii="メイリオ" w:eastAsia="メイリオ" w:hAnsi="メイリオ" w:hint="eastAsia"/>
          <w:sz w:val="16"/>
          <w:szCs w:val="16"/>
        </w:rPr>
        <w:t>男性については、育児休業も出生時育児休業も両方取得することができます。</w:t>
      </w:r>
    </w:p>
    <w:p w:rsidR="00270638" w:rsidRDefault="00270638" w:rsidP="00270638">
      <w:pPr>
        <w:spacing w:line="320" w:lineRule="exact"/>
        <w:rPr>
          <w:rFonts w:ascii="メイリオ" w:eastAsia="メイリオ" w:hAnsi="メイリオ"/>
          <w:sz w:val="22"/>
        </w:rPr>
      </w:pPr>
      <w:r w:rsidRPr="008A69CF">
        <w:rPr>
          <w:rFonts w:ascii="メイリオ" w:eastAsia="メイリオ" w:hAnsi="メイリオ"/>
          <w:sz w:val="22"/>
        </w:rPr>
        <w:t xml:space="preserve"> </w:t>
      </w:r>
      <w:r>
        <w:rPr>
          <w:rFonts w:ascii="メイリオ" w:eastAsia="メイリオ" w:hAnsi="メイリオ" w:hint="eastAsia"/>
          <w:sz w:val="22"/>
        </w:rPr>
        <w:t xml:space="preserve">　　　　　　　　　　　　　　　　 </w:t>
      </w:r>
      <w:r w:rsidRPr="008A69CF">
        <w:rPr>
          <w:rFonts w:ascii="メイリオ" w:eastAsia="メイリオ" w:hAnsi="メイリオ" w:hint="eastAsia"/>
          <w:sz w:val="22"/>
        </w:rPr>
        <w:t>【提出日】　●年●月●日</w:t>
      </w:r>
    </w:p>
    <w:p w:rsidR="00270638" w:rsidRDefault="00270638" w:rsidP="00270638">
      <w:pPr>
        <w:spacing w:line="320" w:lineRule="exact"/>
        <w:ind w:firstLineChars="1700" w:firstLine="3740"/>
        <w:rPr>
          <w:rFonts w:ascii="メイリオ" w:eastAsia="メイリオ" w:hAnsi="メイリオ"/>
          <w:sz w:val="22"/>
        </w:rPr>
      </w:pPr>
      <w:r w:rsidRPr="008A69CF">
        <w:rPr>
          <w:rFonts w:ascii="メイリオ" w:eastAsia="メイリオ" w:hAnsi="メイリオ" w:hint="eastAsia"/>
          <w:sz w:val="22"/>
        </w:rPr>
        <w:t>【提出者】　所属　□□部△△課</w:t>
      </w:r>
      <w:r>
        <w:rPr>
          <w:rFonts w:ascii="メイリオ" w:eastAsia="メイリオ" w:hAnsi="メイリオ" w:hint="eastAsia"/>
          <w:sz w:val="22"/>
        </w:rPr>
        <w:t xml:space="preserve">   </w:t>
      </w:r>
      <w:r w:rsidRPr="008A69CF">
        <w:rPr>
          <w:rFonts w:ascii="メイリオ" w:eastAsia="メイリオ" w:hAnsi="メイリオ" w:hint="eastAsia"/>
          <w:sz w:val="22"/>
        </w:rPr>
        <w:t>氏名　◆◆　◆◆</w:t>
      </w:r>
    </w:p>
    <w:p w:rsidR="00B8267B" w:rsidRPr="00270638" w:rsidRDefault="00B8267B" w:rsidP="00DE4177">
      <w:pPr>
        <w:snapToGrid w:val="0"/>
        <w:spacing w:line="220" w:lineRule="exact"/>
        <w:rPr>
          <w:rFonts w:ascii="ＭＳ 明朝" w:hAnsi="ＭＳ 明朝"/>
          <w:sz w:val="18"/>
          <w:szCs w:val="18"/>
        </w:rPr>
      </w:pPr>
    </w:p>
    <w:p w:rsidR="00270638" w:rsidRDefault="00270638" w:rsidP="00DE4177">
      <w:pPr>
        <w:snapToGrid w:val="0"/>
        <w:spacing w:line="220" w:lineRule="exact"/>
        <w:rPr>
          <w:rFonts w:ascii="ＭＳ 明朝" w:hAnsi="ＭＳ 明朝"/>
          <w:sz w:val="18"/>
          <w:szCs w:val="18"/>
        </w:rPr>
      </w:pPr>
    </w:p>
    <w:p w:rsidR="00270638" w:rsidRDefault="00270638" w:rsidP="00DE4177">
      <w:pPr>
        <w:snapToGrid w:val="0"/>
        <w:spacing w:line="220" w:lineRule="exact"/>
        <w:rPr>
          <w:rFonts w:ascii="ＭＳ 明朝" w:hAnsi="ＭＳ 明朝"/>
          <w:sz w:val="18"/>
          <w:szCs w:val="18"/>
        </w:rPr>
      </w:pPr>
    </w:p>
    <w:p w:rsidR="00270638" w:rsidRDefault="00270638" w:rsidP="00DE4177">
      <w:pPr>
        <w:snapToGrid w:val="0"/>
        <w:spacing w:line="220" w:lineRule="exact"/>
        <w:rPr>
          <w:rFonts w:hint="eastAsia"/>
        </w:rPr>
      </w:pPr>
    </w:p>
    <w:p w:rsidR="005F3E42" w:rsidRDefault="00270638">
      <w:pPr>
        <w:rPr>
          <w:rFonts w:hint="eastAsia"/>
        </w:rPr>
      </w:pPr>
      <w:r>
        <w:rPr>
          <w:noProof/>
        </w:rPr>
        <w:lastRenderedPageBreak/>
        <mc:AlternateContent>
          <mc:Choice Requires="wps">
            <w:drawing>
              <wp:anchor distT="0" distB="0" distL="114300" distR="114300" simplePos="0" relativeHeight="251654656" behindDoc="0" locked="0" layoutInCell="1" allowOverlap="1">
                <wp:simplePos x="0" y="0"/>
                <wp:positionH relativeFrom="margin">
                  <wp:posOffset>4382002</wp:posOffset>
                </wp:positionH>
                <wp:positionV relativeFrom="paragraph">
                  <wp:posOffset>138061</wp:posOffset>
                </wp:positionV>
                <wp:extent cx="1701165" cy="2667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266700"/>
                        </a:xfrm>
                        <a:prstGeom prst="rect">
                          <a:avLst/>
                        </a:prstGeom>
                        <a:solidFill>
                          <a:sysClr val="window" lastClr="FFFFFF"/>
                        </a:solidFill>
                        <a:ln w="6350">
                          <a:solidFill>
                            <a:prstClr val="black"/>
                          </a:solidFill>
                        </a:ln>
                      </wps:spPr>
                      <wps:txbx>
                        <w:txbxContent>
                          <w:p w:rsidR="005F3E42" w:rsidRPr="00535459" w:rsidRDefault="005F3E42" w:rsidP="00D41283">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sidR="0080649A">
                              <w:rPr>
                                <w:rFonts w:ascii="ＭＳ 明朝" w:hAnsi="ＭＳ 明朝" w:hint="eastAsia"/>
                              </w:rPr>
                              <w:t>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345.05pt;margin-top:10.85pt;width:133.95pt;height:2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" fillcolor="window" strokeweight=".5pt">
                <v:path arrowok="t"/>
                <v:textbox inset=",.5mm">
                  <w:txbxContent>
                    <w:p w:rsidR="005F3E42" w:rsidRPr="00535459" w:rsidRDefault="005F3E42" w:rsidP="00D41283">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sidR="0080649A">
                        <w:rPr>
                          <w:rFonts w:ascii="ＭＳ 明朝" w:hAnsi="ＭＳ 明朝" w:hint="eastAsia"/>
                        </w:rPr>
                        <w:t>例</w:t>
                      </w:r>
                    </w:p>
                  </w:txbxContent>
                </v:textbox>
                <w10:wrap anchorx="margin"/>
              </v:shape>
            </w:pict>
          </mc:Fallback>
        </mc:AlternateContent>
      </w:r>
    </w:p>
    <w:p w:rsidR="005F3E42" w:rsidRDefault="005F3E42"/>
    <w:p w:rsidR="00270638" w:rsidRDefault="00270638"/>
    <w:p w:rsidR="00270638" w:rsidRDefault="00270638">
      <w:pPr>
        <w:rPr>
          <w:rFonts w:hint="eastAsia"/>
        </w:rPr>
      </w:pPr>
      <w:r>
        <w:rPr>
          <w:noProof/>
        </w:rPr>
        <mc:AlternateContent>
          <mc:Choice Requires="wps">
            <w:drawing>
              <wp:anchor distT="0" distB="0" distL="114300" distR="114300" simplePos="0" relativeHeight="251653632" behindDoc="0" locked="0" layoutInCell="1" allowOverlap="1">
                <wp:simplePos x="0" y="0"/>
                <wp:positionH relativeFrom="margin">
                  <wp:posOffset>1200785</wp:posOffset>
                </wp:positionH>
                <wp:positionV relativeFrom="paragraph">
                  <wp:posOffset>5080</wp:posOffset>
                </wp:positionV>
                <wp:extent cx="3898900" cy="359410"/>
                <wp:effectExtent l="0" t="0" r="635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359410"/>
                        </a:xfrm>
                        <a:prstGeom prst="rect">
                          <a:avLst/>
                        </a:prstGeom>
                        <a:solidFill>
                          <a:sysClr val="window" lastClr="FFFFFF"/>
                        </a:solidFill>
                        <a:ln w="6350">
                          <a:solidFill>
                            <a:prstClr val="black"/>
                          </a:solidFill>
                        </a:ln>
                      </wps:spPr>
                      <wps:txbx>
                        <w:txbxContent>
                          <w:p w:rsidR="005F3E42" w:rsidRPr="00FF06AA" w:rsidRDefault="005F3E42" w:rsidP="00D41283">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94.55pt;margin-top:.4pt;width:307pt;height:28.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" fillcolor="window" strokeweight=".5pt">
                <v:path arrowok="t"/>
                <v:textbox>
                  <w:txbxContent>
                    <w:p w:rsidR="005F3E42" w:rsidRPr="00FF06AA" w:rsidRDefault="005F3E42" w:rsidP="00D41283">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v:textbox>
                <w10:wrap anchorx="margin"/>
              </v:shape>
            </w:pict>
          </mc:Fallback>
        </mc:AlternateContent>
      </w:r>
    </w:p>
    <w:p w:rsidR="005F3E42" w:rsidRDefault="005F3E42" w:rsidP="00222071">
      <w:pPr>
        <w:spacing w:line="320" w:lineRule="exact"/>
        <w:rPr>
          <w:rFonts w:ascii="メイリオ" w:eastAsia="メイリオ" w:hAnsi="メイリオ" w:hint="eastAsia"/>
        </w:rPr>
      </w:pPr>
    </w:p>
    <w:p w:rsidR="005F3E42" w:rsidRPr="00234329" w:rsidRDefault="005F3E42" w:rsidP="00222071">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育児休業は労働者の権利であって、その期間の労務提供義務を消滅させる制度であることから、育児休業中は就業しないことが原則です。</w:t>
      </w:r>
    </w:p>
    <w:p w:rsidR="00FE0C0B" w:rsidRDefault="005F3E42" w:rsidP="00222071">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子の出生後８週間以内の休業である「出生時育児休業」については、仕事を理由として育児休業の取得をためらっている労働者であっても育児休業を取得しやすいようにする</w:t>
      </w:r>
      <w:r w:rsidR="00FE0C0B">
        <w:rPr>
          <w:rFonts w:ascii="メイリオ" w:eastAsia="メイリオ" w:hAnsi="メイリオ" w:hint="eastAsia"/>
          <w:sz w:val="22"/>
          <w:szCs w:val="22"/>
        </w:rPr>
        <w:t>制度です。</w:t>
      </w:r>
    </w:p>
    <w:p w:rsidR="005F3E42" w:rsidRPr="00234329" w:rsidRDefault="005F3E42" w:rsidP="00222071">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労働者の意に反したものとならないことを担保した上で、労働者の意向を踏まえ、労働者と事業主が事前に調整した上での休業中の部分的な就業が可能です。</w:t>
      </w:r>
    </w:p>
    <w:p w:rsidR="005F3E42" w:rsidRPr="00234329" w:rsidRDefault="005F3E42" w:rsidP="005F3E42">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rsidR="005F3E42" w:rsidRPr="00234329" w:rsidRDefault="00904702" w:rsidP="005F3E42">
      <w:pPr>
        <w:spacing w:afterLines="50" w:after="157"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労使協定後の具体的な手続きの流れは以下①～④</w:t>
      </w:r>
      <w:r w:rsidR="005F3E42" w:rsidRPr="00234329">
        <w:rPr>
          <w:rFonts w:ascii="メイリオ" w:eastAsia="メイリオ" w:hAnsi="メイリオ" w:hint="eastAsia"/>
          <w:sz w:val="22"/>
          <w:szCs w:val="22"/>
        </w:rPr>
        <w:t>のとおりです。</w:t>
      </w:r>
    </w:p>
    <w:p w:rsidR="005F3E42" w:rsidRPr="00234329" w:rsidRDefault="005F3E42" w:rsidP="00B8267B">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①労働者が就業してもよい場合は事業主にその条件を申出</w:t>
      </w:r>
    </w:p>
    <w:p w:rsidR="005F3E42" w:rsidRPr="00234329" w:rsidRDefault="005F3E42" w:rsidP="00222071">
      <w:pPr>
        <w:pStyle w:val="af5"/>
        <w:spacing w:line="360" w:lineRule="exact"/>
        <w:ind w:leftChars="0" w:left="885"/>
        <w:rPr>
          <w:rFonts w:ascii="メイリオ" w:eastAsia="メイリオ" w:hAnsi="メイリオ"/>
          <w:sz w:val="22"/>
          <w:szCs w:val="22"/>
        </w:rPr>
      </w:pPr>
      <w:r w:rsidRPr="00234329">
        <w:rPr>
          <w:rFonts w:ascii="メイリオ" w:eastAsia="メイリオ" w:hAnsi="メイリオ" w:hint="eastAsia"/>
          <w:sz w:val="22"/>
          <w:szCs w:val="22"/>
        </w:rPr>
        <w:t>※休業開始予定日前日まで変更・撤回可能</w:t>
      </w:r>
    </w:p>
    <w:p w:rsidR="00904702" w:rsidRDefault="005F3E42" w:rsidP="0022207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②事業主は、労働者が申し出た条件の範囲内で候補日・時間を提示</w:t>
      </w:r>
    </w:p>
    <w:p w:rsidR="005F3E42" w:rsidRPr="00234329" w:rsidRDefault="00904702" w:rsidP="00222071">
      <w:pPr>
        <w:spacing w:line="360" w:lineRule="exact"/>
        <w:ind w:firstLineChars="200" w:firstLine="440"/>
        <w:jc w:val="left"/>
        <w:rPr>
          <w:rFonts w:ascii="メイリオ" w:eastAsia="メイリオ" w:hAnsi="メイリオ"/>
          <w:sz w:val="22"/>
          <w:szCs w:val="22"/>
        </w:rPr>
      </w:pPr>
      <w:r>
        <w:rPr>
          <w:rFonts w:ascii="メイリオ" w:eastAsia="メイリオ" w:hAnsi="メイリオ" w:hint="eastAsia"/>
          <w:sz w:val="22"/>
          <w:szCs w:val="22"/>
        </w:rPr>
        <w:t>（候補日等がない場合はその旨提示）</w:t>
      </w:r>
    </w:p>
    <w:p w:rsidR="005F3E42" w:rsidRDefault="005F3E42" w:rsidP="00222071">
      <w:pPr>
        <w:spacing w:line="360" w:lineRule="exact"/>
        <w:jc w:val="left"/>
        <w:rPr>
          <w:rFonts w:ascii="メイリオ" w:eastAsia="メイリオ" w:hAnsi="メイリオ"/>
          <w:sz w:val="22"/>
          <w:szCs w:val="22"/>
        </w:rPr>
      </w:pPr>
      <w:r w:rsidRPr="00234329">
        <w:rPr>
          <w:rFonts w:ascii="メイリオ" w:eastAsia="メイリオ" w:hAnsi="メイリオ"/>
          <w:sz w:val="22"/>
          <w:szCs w:val="22"/>
        </w:rPr>
        <w:t xml:space="preserve">　</w:t>
      </w:r>
      <w:r w:rsidR="00A250FC">
        <w:rPr>
          <w:rFonts w:ascii="メイリオ" w:eastAsia="メイリオ" w:hAnsi="メイリオ" w:hint="eastAsia"/>
          <w:sz w:val="22"/>
          <w:szCs w:val="22"/>
        </w:rPr>
        <w:t xml:space="preserve">　③労働者の同意</w:t>
      </w:r>
    </w:p>
    <w:p w:rsidR="00904702" w:rsidRPr="00234329" w:rsidRDefault="00904702" w:rsidP="00222071">
      <w:pPr>
        <w:spacing w:line="360" w:lineRule="exact"/>
        <w:jc w:val="left"/>
        <w:rPr>
          <w:rFonts w:ascii="メイリオ" w:eastAsia="メイリオ" w:hAnsi="メイリオ" w:hint="eastAsia"/>
          <w:sz w:val="22"/>
          <w:szCs w:val="22"/>
        </w:rPr>
      </w:pPr>
      <w:r>
        <w:rPr>
          <w:rFonts w:ascii="メイリオ" w:eastAsia="メイリオ" w:hAnsi="メイリオ" w:hint="eastAsia"/>
          <w:sz w:val="22"/>
          <w:szCs w:val="22"/>
        </w:rPr>
        <w:t xml:space="preserve">　　④事業主の通知</w:t>
      </w:r>
    </w:p>
    <w:p w:rsidR="005F3E42" w:rsidRPr="00234329" w:rsidRDefault="005F3E42" w:rsidP="00222071">
      <w:pPr>
        <w:spacing w:line="360" w:lineRule="exact"/>
        <w:ind w:firstLineChars="300" w:firstLine="660"/>
        <w:jc w:val="left"/>
        <w:rPr>
          <w:rFonts w:ascii="メイリオ" w:eastAsia="メイリオ" w:hAnsi="メイリオ"/>
          <w:sz w:val="22"/>
          <w:szCs w:val="22"/>
        </w:rPr>
      </w:pPr>
      <w:r w:rsidRPr="00234329">
        <w:rPr>
          <w:rFonts w:ascii="メイリオ" w:eastAsia="メイリオ" w:hAnsi="メイリオ" w:hint="eastAsia"/>
          <w:sz w:val="22"/>
          <w:szCs w:val="22"/>
        </w:rPr>
        <w:t>なお、・休業開始予定日以後も特別の事情があれば同意</w:t>
      </w:r>
      <w:r w:rsidR="00952ACB">
        <w:rPr>
          <w:rFonts w:ascii="メイリオ" w:eastAsia="メイリオ" w:hAnsi="メイリオ" w:hint="eastAsia"/>
          <w:sz w:val="22"/>
          <w:szCs w:val="22"/>
        </w:rPr>
        <w:t>の</w:t>
      </w:r>
      <w:r w:rsidRPr="00234329">
        <w:rPr>
          <w:rFonts w:ascii="メイリオ" w:eastAsia="メイリオ" w:hAnsi="メイリオ" w:hint="eastAsia"/>
          <w:sz w:val="22"/>
          <w:szCs w:val="22"/>
        </w:rPr>
        <w:t>撤回</w:t>
      </w:r>
      <w:r w:rsidR="00952ACB">
        <w:rPr>
          <w:rFonts w:ascii="メイリオ" w:eastAsia="メイリオ" w:hAnsi="メイリオ" w:hint="eastAsia"/>
          <w:sz w:val="22"/>
          <w:szCs w:val="22"/>
        </w:rPr>
        <w:t>が</w:t>
      </w:r>
      <w:r w:rsidRPr="00234329">
        <w:rPr>
          <w:rFonts w:ascii="メイリオ" w:eastAsia="メイリオ" w:hAnsi="メイリオ" w:hint="eastAsia"/>
          <w:sz w:val="22"/>
          <w:szCs w:val="22"/>
        </w:rPr>
        <w:t>可能です。</w:t>
      </w:r>
    </w:p>
    <w:p w:rsidR="005F3E42" w:rsidRPr="00234329" w:rsidRDefault="005F3E42" w:rsidP="0022207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・就業可能日等の上限は、休業期間中の</w:t>
      </w:r>
      <w:r w:rsidR="00011C57">
        <w:rPr>
          <w:rFonts w:ascii="メイリオ" w:eastAsia="メイリオ" w:hAnsi="メイリオ" w:hint="eastAsia"/>
          <w:sz w:val="22"/>
          <w:szCs w:val="22"/>
        </w:rPr>
        <w:t>所定</w:t>
      </w:r>
      <w:r w:rsidRPr="00234329">
        <w:rPr>
          <w:rFonts w:ascii="メイリオ" w:eastAsia="メイリオ" w:hAnsi="メイリオ" w:hint="eastAsia"/>
          <w:sz w:val="22"/>
          <w:szCs w:val="22"/>
        </w:rPr>
        <w:t>労働日・所定労働時間の半分です。</w:t>
      </w:r>
    </w:p>
    <w:p w:rsidR="005F3E42" w:rsidRDefault="005F3E42" w:rsidP="00B8267B">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・休業中の就業については「残業」させることはありません。</w:t>
      </w:r>
    </w:p>
    <w:p w:rsidR="00234329" w:rsidRPr="00234329" w:rsidRDefault="00234329" w:rsidP="005F3E42">
      <w:pPr>
        <w:spacing w:line="360" w:lineRule="exact"/>
        <w:ind w:leftChars="350" w:left="735" w:firstLineChars="250" w:firstLine="550"/>
        <w:jc w:val="left"/>
        <w:rPr>
          <w:rFonts w:ascii="メイリオ" w:eastAsia="メイリオ" w:hAnsi="メイリオ" w:hint="eastAsia"/>
          <w:sz w:val="22"/>
          <w:szCs w:val="22"/>
        </w:rPr>
      </w:pPr>
    </w:p>
    <w:p w:rsidR="005F3E42" w:rsidRPr="00234329" w:rsidRDefault="005F3E42" w:rsidP="00222071">
      <w:pPr>
        <w:spacing w:line="360" w:lineRule="exact"/>
        <w:ind w:leftChars="350" w:left="735"/>
        <w:jc w:val="left"/>
        <w:rPr>
          <w:rFonts w:ascii="メイリオ" w:eastAsia="メイリオ" w:hAnsi="メイリオ"/>
          <w:sz w:val="22"/>
          <w:szCs w:val="22"/>
        </w:rPr>
      </w:pPr>
      <w:r w:rsidRPr="00234329">
        <w:rPr>
          <w:rFonts w:ascii="メイリオ" w:eastAsia="メイリオ" w:hAnsi="メイリオ" w:hint="eastAsia"/>
          <w:sz w:val="22"/>
          <w:szCs w:val="22"/>
        </w:rPr>
        <w:t>ご注意ください。</w:t>
      </w:r>
    </w:p>
    <w:p w:rsidR="005F3E42" w:rsidRPr="00234329" w:rsidRDefault="005F3E42" w:rsidP="00222071">
      <w:pPr>
        <w:spacing w:line="360" w:lineRule="exact"/>
        <w:ind w:leftChars="350" w:left="735"/>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出生時育児休業給付金 </w:t>
      </w:r>
    </w:p>
    <w:p w:rsidR="005F3E42" w:rsidRPr="00234329" w:rsidRDefault="00D41283" w:rsidP="00222071">
      <w:pPr>
        <w:spacing w:line="360" w:lineRule="exact"/>
        <w:ind w:leftChars="350" w:left="735" w:firstLineChars="100" w:firstLine="220"/>
        <w:jc w:val="left"/>
        <w:rPr>
          <w:rFonts w:ascii="メイリオ" w:eastAsia="メイリオ" w:hAnsi="メイリオ"/>
          <w:sz w:val="22"/>
          <w:szCs w:val="22"/>
        </w:rPr>
      </w:pPr>
      <w:r>
        <w:rPr>
          <w:rFonts w:ascii="メイリオ" w:eastAsia="メイリオ" w:hAnsi="メイリオ" w:hint="eastAsia"/>
          <w:sz w:val="22"/>
          <w:szCs w:val="22"/>
        </w:rPr>
        <w:t>給付金の対象となるのは、</w:t>
      </w:r>
      <w:r w:rsidR="005F3E42" w:rsidRPr="00234329">
        <w:rPr>
          <w:rFonts w:ascii="メイリオ" w:eastAsia="メイリオ" w:hAnsi="メイリオ" w:hint="eastAsia"/>
          <w:sz w:val="22"/>
          <w:szCs w:val="22"/>
        </w:rPr>
        <w:t>出生時育児休業期間中</w:t>
      </w:r>
      <w:r>
        <w:rPr>
          <w:rFonts w:ascii="メイリオ" w:eastAsia="メイリオ" w:hAnsi="メイリオ" w:hint="eastAsia"/>
          <w:sz w:val="22"/>
          <w:szCs w:val="22"/>
        </w:rPr>
        <w:t>の</w:t>
      </w:r>
      <w:r w:rsidR="005F3E42" w:rsidRPr="00234329">
        <w:rPr>
          <w:rFonts w:ascii="メイリオ" w:eastAsia="メイリオ" w:hAnsi="メイリオ" w:hint="eastAsia"/>
          <w:sz w:val="22"/>
          <w:szCs w:val="22"/>
        </w:rPr>
        <w:t>就業日数が一定の水準(※)</w:t>
      </w:r>
      <w:r>
        <w:rPr>
          <w:rFonts w:ascii="メイリオ" w:eastAsia="メイリオ" w:hAnsi="メイリオ" w:hint="eastAsia"/>
          <w:sz w:val="22"/>
          <w:szCs w:val="22"/>
        </w:rPr>
        <w:t>以内である場合です</w:t>
      </w:r>
      <w:r w:rsidR="005F3E42" w:rsidRPr="00234329">
        <w:rPr>
          <w:rFonts w:ascii="メイリオ" w:eastAsia="メイリオ" w:hAnsi="メイリオ" w:hint="eastAsia"/>
          <w:sz w:val="22"/>
          <w:szCs w:val="22"/>
        </w:rPr>
        <w:t>。</w:t>
      </w:r>
    </w:p>
    <w:p w:rsidR="00D41283" w:rsidRDefault="00D41283" w:rsidP="00D41283">
      <w:pPr>
        <w:pStyle w:val="af5"/>
        <w:overflowPunct/>
        <w:adjustRightInd/>
        <w:spacing w:line="260" w:lineRule="exact"/>
        <w:ind w:left="1170" w:hangingChars="150" w:hanging="330"/>
        <w:textAlignment w:val="auto"/>
        <w:rPr>
          <w:rFonts w:ascii="メイリオ" w:eastAsia="メイリオ" w:hAnsi="メイリオ"/>
          <w:sz w:val="22"/>
          <w:szCs w:val="22"/>
        </w:rPr>
      </w:pPr>
      <w:r w:rsidRPr="00D41283">
        <w:rPr>
          <w:rFonts w:ascii="メイリオ" w:eastAsia="メイリオ" w:hAnsi="メイリオ" w:hint="eastAsia"/>
          <w:sz w:val="22"/>
          <w:szCs w:val="22"/>
        </w:rPr>
        <w:t>※</w:t>
      </w:r>
      <w:r>
        <w:rPr>
          <w:rFonts w:ascii="メイリオ" w:eastAsia="メイリオ" w:hAnsi="メイリオ" w:hint="eastAsia"/>
          <w:sz w:val="22"/>
          <w:szCs w:val="22"/>
        </w:rPr>
        <w:t xml:space="preserve"> </w:t>
      </w:r>
      <w:r w:rsidR="005F3E42" w:rsidRPr="00234329">
        <w:rPr>
          <w:rFonts w:ascii="メイリオ" w:eastAsia="メイリオ" w:hAnsi="メイリオ" w:hint="eastAsia"/>
          <w:sz w:val="22"/>
          <w:szCs w:val="22"/>
        </w:rPr>
        <w:t>出生時育児休業を28日間（最大取得日数）取得する場合は、10日（10日を超える場合は80時間）。これより短い場合は、それに比例した日数または時間数</w:t>
      </w:r>
      <w:r>
        <w:rPr>
          <w:rFonts w:ascii="メイリオ" w:eastAsia="メイリオ" w:hAnsi="メイリオ" w:hint="eastAsia"/>
          <w:sz w:val="22"/>
          <w:szCs w:val="22"/>
        </w:rPr>
        <w:t>。</w:t>
      </w:r>
    </w:p>
    <w:p w:rsidR="005F3E42" w:rsidRPr="00234329" w:rsidRDefault="005F3E42" w:rsidP="00D41283">
      <w:pPr>
        <w:pStyle w:val="af5"/>
        <w:overflowPunct/>
        <w:adjustRightInd/>
        <w:spacing w:line="260" w:lineRule="exact"/>
        <w:ind w:leftChars="500" w:left="1160" w:hangingChars="50" w:hanging="110"/>
        <w:textAlignment w:val="auto"/>
        <w:rPr>
          <w:rFonts w:ascii="メイリオ" w:eastAsia="メイリオ" w:hAnsi="メイリオ"/>
          <w:sz w:val="22"/>
          <w:szCs w:val="22"/>
        </w:rPr>
      </w:pPr>
      <w:r w:rsidRPr="00234329">
        <w:rPr>
          <w:rFonts w:ascii="メイリオ" w:eastAsia="メイリオ" w:hAnsi="メイリオ" w:hint="eastAsia"/>
          <w:sz w:val="22"/>
          <w:szCs w:val="22"/>
        </w:rPr>
        <w:t>（例：14日間の出生時育児休業の場合は、５日（５日を超える場合は40時間））</w:t>
      </w:r>
    </w:p>
    <w:p w:rsidR="005F3E42" w:rsidRPr="00234329" w:rsidRDefault="005F3E42" w:rsidP="005F3E42">
      <w:pPr>
        <w:spacing w:line="360" w:lineRule="exact"/>
        <w:ind w:leftChars="350" w:left="735" w:firstLineChars="50" w:firstLine="110"/>
        <w:jc w:val="left"/>
        <w:rPr>
          <w:rFonts w:ascii="メイリオ" w:eastAsia="メイリオ" w:hAnsi="メイリオ" w:hint="eastAsia"/>
          <w:sz w:val="22"/>
          <w:szCs w:val="22"/>
        </w:rPr>
      </w:pPr>
      <w:r w:rsidRPr="00234329">
        <w:rPr>
          <w:rFonts w:ascii="メイリオ" w:eastAsia="メイリオ" w:hAnsi="メイリオ" w:hint="eastAsia"/>
          <w:sz w:val="22"/>
          <w:szCs w:val="22"/>
        </w:rPr>
        <w:t xml:space="preserve"> また、出生時育児休業期間中に</w:t>
      </w:r>
      <w:r w:rsidR="00D41283">
        <w:rPr>
          <w:rFonts w:ascii="メイリオ" w:eastAsia="メイリオ" w:hAnsi="メイリオ" w:hint="eastAsia"/>
          <w:sz w:val="22"/>
          <w:szCs w:val="22"/>
        </w:rPr>
        <w:t>就業して</w:t>
      </w:r>
      <w:r w:rsidRPr="00234329">
        <w:rPr>
          <w:rFonts w:ascii="メイリオ" w:eastAsia="メイリオ" w:hAnsi="メイリオ" w:hint="eastAsia"/>
          <w:sz w:val="22"/>
          <w:szCs w:val="22"/>
        </w:rPr>
        <w:t>得た賃金額と出生時育児休業給付金の合計が、休業前賃金日額×休業日数の80％を超える場合は、当該超える額が出生時育児休業給付金から減額されます。</w:t>
      </w:r>
    </w:p>
    <w:p w:rsidR="005F3E42" w:rsidRPr="00234329" w:rsidRDefault="005F3E42" w:rsidP="00222071">
      <w:pPr>
        <w:spacing w:line="360" w:lineRule="exact"/>
        <w:ind w:firstLineChars="300" w:firstLine="660"/>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育児休業期間中の社会保険料の免除 </w:t>
      </w:r>
    </w:p>
    <w:p w:rsidR="005F3E42" w:rsidRPr="00234329" w:rsidRDefault="005F3E42" w:rsidP="00222071">
      <w:pPr>
        <w:spacing w:line="360" w:lineRule="exact"/>
        <w:ind w:leftChars="350" w:left="735" w:firstLineChars="100" w:firstLine="220"/>
        <w:jc w:val="left"/>
        <w:rPr>
          <w:rFonts w:ascii="メイリオ" w:eastAsia="メイリオ" w:hAnsi="メイリオ"/>
          <w:sz w:val="22"/>
          <w:szCs w:val="22"/>
        </w:rPr>
      </w:pPr>
      <w:r w:rsidRPr="00234329">
        <w:rPr>
          <w:rFonts w:ascii="メイリオ" w:eastAsia="メイリオ" w:hAnsi="メイリオ" w:hint="eastAsia"/>
          <w:sz w:val="22"/>
          <w:szCs w:val="22"/>
        </w:rPr>
        <w:t>令和４年10月以降に開始した育児休業については、その月の末日が育児休業期間中である場合と、</w:t>
      </w:r>
      <w:r w:rsidRPr="00234329">
        <w:rPr>
          <w:rFonts w:ascii="メイリオ" w:eastAsia="メイリオ" w:hAnsi="メイリオ"/>
          <w:sz w:val="22"/>
          <w:szCs w:val="22"/>
        </w:rPr>
        <w:t>その月中に</w:t>
      </w:r>
      <w:r w:rsidRPr="00234329">
        <w:rPr>
          <w:rFonts w:ascii="メイリオ" w:eastAsia="メイリオ" w:hAnsi="メイリオ" w:hint="eastAsia"/>
          <w:sz w:val="22"/>
          <w:szCs w:val="22"/>
        </w:rPr>
        <w:t>14日</w:t>
      </w:r>
      <w:r w:rsidRPr="00234329">
        <w:rPr>
          <w:rFonts w:ascii="メイリオ" w:eastAsia="メイリオ" w:hAnsi="メイリオ"/>
          <w:sz w:val="22"/>
          <w:szCs w:val="22"/>
        </w:rPr>
        <w:t>以上</w:t>
      </w:r>
      <w:r w:rsidRPr="00234329">
        <w:rPr>
          <w:rFonts w:ascii="メイリオ" w:eastAsia="メイリオ" w:hAnsi="メイリオ" w:hint="eastAsia"/>
          <w:sz w:val="22"/>
          <w:szCs w:val="22"/>
        </w:rPr>
        <w:t>育児休業</w:t>
      </w:r>
      <w:r w:rsidRPr="00234329">
        <w:rPr>
          <w:rFonts w:ascii="メイリオ" w:eastAsia="メイリオ" w:hAnsi="メイリオ"/>
          <w:sz w:val="22"/>
          <w:szCs w:val="22"/>
        </w:rPr>
        <w:t>を取得した場合</w:t>
      </w:r>
      <w:r w:rsidRPr="00234329">
        <w:rPr>
          <w:rFonts w:ascii="メイリオ" w:eastAsia="メイリオ" w:hAnsi="メイリオ" w:hint="eastAsia"/>
          <w:sz w:val="22"/>
          <w:szCs w:val="22"/>
        </w:rPr>
        <w:t>に、社会保険料が免除されます。また、賞与に係る保険料については１か月を超える育児休業を取得した場合のみ免除の対象となります。この「14日以上」の日数には、事前に調整して就業した日は含まれません。</w:t>
      </w:r>
    </w:p>
    <w:p w:rsidR="000059E7" w:rsidRPr="00434C1B" w:rsidRDefault="005F3E42" w:rsidP="000B3E12">
      <w:pPr>
        <w:pStyle w:val="af5"/>
        <w:numPr>
          <w:ilvl w:val="0"/>
          <w:numId w:val="4"/>
        </w:numPr>
        <w:overflowPunct/>
        <w:adjustRightInd/>
        <w:snapToGrid w:val="0"/>
        <w:spacing w:line="220" w:lineRule="exact"/>
        <w:ind w:leftChars="0" w:left="1276" w:hanging="301"/>
        <w:textAlignment w:val="auto"/>
        <w:rPr>
          <w:rFonts w:ascii="ＭＳ 明朝" w:hAnsi="ＭＳ 明朝" w:hint="eastAsia"/>
          <w:sz w:val="22"/>
          <w:szCs w:val="22"/>
        </w:rPr>
      </w:pPr>
      <w:r w:rsidRPr="00434C1B">
        <w:rPr>
          <w:rFonts w:ascii="メイリオ" w:eastAsia="メイリオ" w:hAnsi="メイリオ" w:hint="eastAsia"/>
          <w:sz w:val="22"/>
          <w:szCs w:val="22"/>
        </w:rPr>
        <w:t>令和４年９月以前に開始した育児休業については、その月の末日が育児休業期間中である場合のみ、社会保険料が免除されます。</w:t>
      </w:r>
    </w:p>
    <w:sectPr w:rsidR="000059E7" w:rsidRPr="00434C1B" w:rsidSect="00F262F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51" w:rsidRDefault="00ED6151">
      <w:r>
        <w:separator/>
      </w:r>
    </w:p>
  </w:endnote>
  <w:endnote w:type="continuationSeparator" w:id="0">
    <w:p w:rsidR="00ED6151" w:rsidRDefault="00ED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AFBD1390-47D4-4110-8E2D-3296FE28A4EC}"/>
    <w:embedBold r:id="rId2" w:subsetted="1" w:fontKey="{B2FD9A0E-C1BB-4521-AFF4-659C18301F7E}"/>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embedRegular r:id="rId3" w:subsetted="1" w:fontKey="{8E4F7199-FBEE-4694-BD79-022D07989B35}"/>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embedRegular r:id="rId4" w:subsetted="1" w:fontKey="{85B984FB-9718-4A60-A7FA-BA572B7414E6}"/>
  </w:font>
  <w:font w:name="ＤＨＰ平成ゴシックW5">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embedBold r:id="rId5" w:subsetted="1" w:fontKey="{533EB3CB-F615-4F08-ABDD-FC5E43DE902D}"/>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36" w:rsidRDefault="0051313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9D" w:rsidRDefault="00C16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36" w:rsidRDefault="005131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51" w:rsidRDefault="00ED6151">
      <w:r>
        <w:separator/>
      </w:r>
    </w:p>
  </w:footnote>
  <w:footnote w:type="continuationSeparator" w:id="0">
    <w:p w:rsidR="00ED6151" w:rsidRDefault="00ED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36" w:rsidRDefault="0051313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36" w:rsidRDefault="0051313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36" w:rsidRDefault="0051313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7C7415A"/>
    <w:multiLevelType w:val="hybridMultilevel"/>
    <w:tmpl w:val="3D3EC324"/>
    <w:lvl w:ilvl="0" w:tplc="41C0E0C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4"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6"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7"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F"/>
    <w:rsid w:val="00003320"/>
    <w:rsid w:val="000059E7"/>
    <w:rsid w:val="00011C57"/>
    <w:rsid w:val="00015328"/>
    <w:rsid w:val="00026B0A"/>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B5E"/>
    <w:rsid w:val="0015023C"/>
    <w:rsid w:val="001902BF"/>
    <w:rsid w:val="001B0390"/>
    <w:rsid w:val="001D038F"/>
    <w:rsid w:val="001E6C2E"/>
    <w:rsid w:val="0020717B"/>
    <w:rsid w:val="00222071"/>
    <w:rsid w:val="00234329"/>
    <w:rsid w:val="0027036B"/>
    <w:rsid w:val="00270638"/>
    <w:rsid w:val="0027394C"/>
    <w:rsid w:val="0027468B"/>
    <w:rsid w:val="00275099"/>
    <w:rsid w:val="00297761"/>
    <w:rsid w:val="002A25A7"/>
    <w:rsid w:val="002A31BD"/>
    <w:rsid w:val="002C7232"/>
    <w:rsid w:val="002E1AA9"/>
    <w:rsid w:val="002E3D78"/>
    <w:rsid w:val="0033546B"/>
    <w:rsid w:val="0034273E"/>
    <w:rsid w:val="00376519"/>
    <w:rsid w:val="00397C34"/>
    <w:rsid w:val="003B0775"/>
    <w:rsid w:val="003C5EE7"/>
    <w:rsid w:val="003D025B"/>
    <w:rsid w:val="003D5444"/>
    <w:rsid w:val="00404046"/>
    <w:rsid w:val="00410259"/>
    <w:rsid w:val="00415706"/>
    <w:rsid w:val="00434C1B"/>
    <w:rsid w:val="00447F42"/>
    <w:rsid w:val="00454140"/>
    <w:rsid w:val="00457306"/>
    <w:rsid w:val="00471EC1"/>
    <w:rsid w:val="00477903"/>
    <w:rsid w:val="004806A1"/>
    <w:rsid w:val="004A29CD"/>
    <w:rsid w:val="004B0AC6"/>
    <w:rsid w:val="004B2E7C"/>
    <w:rsid w:val="004C233C"/>
    <w:rsid w:val="004C6CAB"/>
    <w:rsid w:val="004F469D"/>
    <w:rsid w:val="00506513"/>
    <w:rsid w:val="00513136"/>
    <w:rsid w:val="00517744"/>
    <w:rsid w:val="00530E65"/>
    <w:rsid w:val="0053369E"/>
    <w:rsid w:val="005361D5"/>
    <w:rsid w:val="005417FC"/>
    <w:rsid w:val="00542080"/>
    <w:rsid w:val="005470E9"/>
    <w:rsid w:val="00556E1E"/>
    <w:rsid w:val="00561930"/>
    <w:rsid w:val="005753A4"/>
    <w:rsid w:val="0058392F"/>
    <w:rsid w:val="005B4FBB"/>
    <w:rsid w:val="005B500A"/>
    <w:rsid w:val="005D6C90"/>
    <w:rsid w:val="005E4A72"/>
    <w:rsid w:val="005E5745"/>
    <w:rsid w:val="005F1826"/>
    <w:rsid w:val="005F3E42"/>
    <w:rsid w:val="00641796"/>
    <w:rsid w:val="00645273"/>
    <w:rsid w:val="0065681A"/>
    <w:rsid w:val="00665122"/>
    <w:rsid w:val="00667E61"/>
    <w:rsid w:val="006766D5"/>
    <w:rsid w:val="0068007C"/>
    <w:rsid w:val="0068708D"/>
    <w:rsid w:val="006908B3"/>
    <w:rsid w:val="006A0E61"/>
    <w:rsid w:val="006A5845"/>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35D8D"/>
    <w:rsid w:val="008443A2"/>
    <w:rsid w:val="00844B69"/>
    <w:rsid w:val="00846EA9"/>
    <w:rsid w:val="008715B0"/>
    <w:rsid w:val="008A69CF"/>
    <w:rsid w:val="008B66D6"/>
    <w:rsid w:val="008D089F"/>
    <w:rsid w:val="008D6CB5"/>
    <w:rsid w:val="00904702"/>
    <w:rsid w:val="00906F1B"/>
    <w:rsid w:val="009330FE"/>
    <w:rsid w:val="00943E7F"/>
    <w:rsid w:val="00952ACB"/>
    <w:rsid w:val="009539AB"/>
    <w:rsid w:val="00953ECF"/>
    <w:rsid w:val="009657D4"/>
    <w:rsid w:val="009701D2"/>
    <w:rsid w:val="009713DC"/>
    <w:rsid w:val="0098007B"/>
    <w:rsid w:val="00981BE0"/>
    <w:rsid w:val="00982749"/>
    <w:rsid w:val="009838B9"/>
    <w:rsid w:val="00A05BF6"/>
    <w:rsid w:val="00A133C1"/>
    <w:rsid w:val="00A250FC"/>
    <w:rsid w:val="00A53FA0"/>
    <w:rsid w:val="00A72A41"/>
    <w:rsid w:val="00AA023F"/>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1D16"/>
    <w:rsid w:val="00C2493B"/>
    <w:rsid w:val="00C26A97"/>
    <w:rsid w:val="00C35FFF"/>
    <w:rsid w:val="00C514F8"/>
    <w:rsid w:val="00C5523E"/>
    <w:rsid w:val="00C70866"/>
    <w:rsid w:val="00C91A0A"/>
    <w:rsid w:val="00CA4A64"/>
    <w:rsid w:val="00CC1C81"/>
    <w:rsid w:val="00CC45A4"/>
    <w:rsid w:val="00CD2D90"/>
    <w:rsid w:val="00CE4151"/>
    <w:rsid w:val="00CE4FFF"/>
    <w:rsid w:val="00CF7FCF"/>
    <w:rsid w:val="00D11A51"/>
    <w:rsid w:val="00D16E5D"/>
    <w:rsid w:val="00D20100"/>
    <w:rsid w:val="00D2738C"/>
    <w:rsid w:val="00D306C9"/>
    <w:rsid w:val="00D347D3"/>
    <w:rsid w:val="00D34D6F"/>
    <w:rsid w:val="00D41283"/>
    <w:rsid w:val="00D434F9"/>
    <w:rsid w:val="00D55CC8"/>
    <w:rsid w:val="00D63E60"/>
    <w:rsid w:val="00D64975"/>
    <w:rsid w:val="00D67C20"/>
    <w:rsid w:val="00D836DD"/>
    <w:rsid w:val="00DA6590"/>
    <w:rsid w:val="00DB38D9"/>
    <w:rsid w:val="00DC3F56"/>
    <w:rsid w:val="00DE4177"/>
    <w:rsid w:val="00DE585B"/>
    <w:rsid w:val="00E123F0"/>
    <w:rsid w:val="00E1729B"/>
    <w:rsid w:val="00E27698"/>
    <w:rsid w:val="00E30E9D"/>
    <w:rsid w:val="00E34ED0"/>
    <w:rsid w:val="00E361C3"/>
    <w:rsid w:val="00E50F06"/>
    <w:rsid w:val="00E641A6"/>
    <w:rsid w:val="00E73329"/>
    <w:rsid w:val="00E802E4"/>
    <w:rsid w:val="00E84D3F"/>
    <w:rsid w:val="00E90FBE"/>
    <w:rsid w:val="00E91A07"/>
    <w:rsid w:val="00EA2431"/>
    <w:rsid w:val="00EB0F35"/>
    <w:rsid w:val="00EB5A5A"/>
    <w:rsid w:val="00EC3BD9"/>
    <w:rsid w:val="00EC4F4A"/>
    <w:rsid w:val="00ED010E"/>
    <w:rsid w:val="00ED5B25"/>
    <w:rsid w:val="00ED6151"/>
    <w:rsid w:val="00EF11A8"/>
    <w:rsid w:val="00F01255"/>
    <w:rsid w:val="00F06736"/>
    <w:rsid w:val="00F252E1"/>
    <w:rsid w:val="00F262F7"/>
    <w:rsid w:val="00F32AE6"/>
    <w:rsid w:val="00F35154"/>
    <w:rsid w:val="00F4232B"/>
    <w:rsid w:val="00F4247B"/>
    <w:rsid w:val="00F50D51"/>
    <w:rsid w:val="00F554BB"/>
    <w:rsid w:val="00F56A6B"/>
    <w:rsid w:val="00F61246"/>
    <w:rsid w:val="00F72653"/>
    <w:rsid w:val="00F84029"/>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2B9A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4904-56B6-435B-BE2E-894393D5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5317</Words>
  <Characters>545</Characters>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2022-09-12T23:38:00Z</dcterms:created>
  <dcterms:modified xsi:type="dcterms:W3CDTF">2022-09-12T23:48:00Z</dcterms:modified>
</cp:coreProperties>
</file>