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04" w:rsidRPr="00E5276D" w:rsidRDefault="00F42FA1" w:rsidP="00F42FA1">
      <w:pPr>
        <w:jc w:val="center"/>
        <w:rPr>
          <w:rFonts w:asciiTheme="majorEastAsia" w:eastAsiaTheme="majorEastAsia" w:hAnsiTheme="majorEastAsia"/>
          <w:b/>
        </w:rPr>
      </w:pPr>
      <w:r>
        <w:rPr>
          <w:rFonts w:asciiTheme="majorEastAsia" w:eastAsiaTheme="majorEastAsia" w:hAnsiTheme="majorEastAsia" w:hint="eastAsia"/>
          <w:b/>
        </w:rPr>
        <w:t>－　職場における</w:t>
      </w:r>
      <w:r w:rsidR="00E5276D" w:rsidRPr="00E5276D">
        <w:rPr>
          <w:rFonts w:asciiTheme="majorEastAsia" w:eastAsiaTheme="majorEastAsia" w:hAnsiTheme="majorEastAsia" w:hint="eastAsia"/>
          <w:b/>
        </w:rPr>
        <w:t>ハラスメントの防止に関する規定　－</w:t>
      </w: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（目的）</w:t>
      </w:r>
    </w:p>
    <w:p w:rsidR="008C48FA" w:rsidRDefault="00E5276D" w:rsidP="008C48FA">
      <w:pPr>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１</w:t>
      </w:r>
      <w:r w:rsidRPr="00E5276D">
        <w:rPr>
          <w:rFonts w:asciiTheme="majorEastAsia" w:eastAsiaTheme="majorEastAsia" w:hAnsiTheme="majorEastAsia" w:hint="eastAsia"/>
        </w:rPr>
        <w:t>条　本規定は、就業規則第□条に基づき、職場における</w:t>
      </w:r>
      <w:r w:rsidR="00F42FA1">
        <w:rPr>
          <w:rFonts w:asciiTheme="majorEastAsia" w:eastAsiaTheme="majorEastAsia" w:hAnsiTheme="majorEastAsia" w:hint="eastAsia"/>
        </w:rPr>
        <w:t>パワーハラスメント、セクシュアルハラスメ</w:t>
      </w:r>
    </w:p>
    <w:p w:rsidR="008C48FA"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ント及び</w:t>
      </w:r>
      <w:r w:rsidR="00E5276D" w:rsidRPr="00E5276D">
        <w:rPr>
          <w:rFonts w:asciiTheme="majorEastAsia" w:eastAsiaTheme="majorEastAsia" w:hAnsiTheme="majorEastAsia" w:hint="eastAsia"/>
        </w:rPr>
        <w:t>妊娠・出産・育児休業等</w:t>
      </w:r>
      <w:r>
        <w:rPr>
          <w:rFonts w:asciiTheme="majorEastAsia" w:eastAsiaTheme="majorEastAsia" w:hAnsiTheme="majorEastAsia" w:hint="eastAsia"/>
        </w:rPr>
        <w:t>に関するハラスメント（以下「職場におけるハラスメント」という）</w:t>
      </w:r>
    </w:p>
    <w:p w:rsidR="00E5276D"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を防止するために従業員が遵守するべき事項を定める。</w:t>
      </w:r>
    </w:p>
    <w:p w:rsidR="00F42FA1" w:rsidRPr="00E5276D" w:rsidRDefault="00F42FA1" w:rsidP="008C48FA">
      <w:pPr>
        <w:ind w:leftChars="200" w:left="420"/>
        <w:rPr>
          <w:rFonts w:asciiTheme="majorEastAsia" w:eastAsiaTheme="majorEastAsia" w:hAnsiTheme="majorEastAsia"/>
        </w:rPr>
      </w:pPr>
      <w:r>
        <w:rPr>
          <w:rFonts w:asciiTheme="majorEastAsia" w:eastAsiaTheme="majorEastAsia" w:hAnsiTheme="majorEastAsia" w:hint="eastAsia"/>
        </w:rPr>
        <w:t>なお、この規定にいう従業員とは、正社員だけでなく、非正規社員及び派遣労働者も含むものとする。</w:t>
      </w:r>
    </w:p>
    <w:p w:rsidR="00E01C63" w:rsidRDefault="00E01C63" w:rsidP="00E5276D">
      <w:pPr>
        <w:rPr>
          <w:rFonts w:asciiTheme="majorEastAsia" w:eastAsiaTheme="majorEastAsia" w:hAnsiTheme="majorEastAsia"/>
          <w:b/>
          <w:spacing w:val="-2"/>
        </w:rPr>
      </w:pPr>
    </w:p>
    <w:p w:rsidR="00E5276D" w:rsidRPr="00F42FA1" w:rsidRDefault="00E5276D" w:rsidP="00E5276D">
      <w:pPr>
        <w:rPr>
          <w:rFonts w:asciiTheme="majorEastAsia" w:eastAsiaTheme="majorEastAsia" w:hAnsiTheme="majorEastAsia"/>
          <w:b/>
          <w:spacing w:val="-2"/>
        </w:rPr>
      </w:pPr>
      <w:r w:rsidRPr="00F42FA1">
        <w:rPr>
          <w:rFonts w:asciiTheme="majorEastAsia" w:eastAsiaTheme="majorEastAsia" w:hAnsiTheme="majorEastAsia" w:hint="eastAsia"/>
          <w:b/>
          <w:spacing w:val="-2"/>
        </w:rPr>
        <w:t>（</w:t>
      </w:r>
      <w:r w:rsidR="00F42FA1" w:rsidRPr="00F42FA1">
        <w:rPr>
          <w:rFonts w:asciiTheme="majorEastAsia" w:eastAsiaTheme="majorEastAsia" w:hAnsiTheme="majorEastAsia" w:hint="eastAsia"/>
          <w:b/>
          <w:spacing w:val="-2"/>
        </w:rPr>
        <w:t>パワーハラスメント、セクシュアルハラスメント及び</w:t>
      </w:r>
      <w:r w:rsidRPr="00F42FA1">
        <w:rPr>
          <w:rFonts w:asciiTheme="majorEastAsia" w:eastAsiaTheme="majorEastAsia" w:hAnsiTheme="majorEastAsia" w:hint="eastAsia"/>
          <w:b/>
          <w:spacing w:val="-2"/>
        </w:rPr>
        <w:t>妊娠・出産・</w:t>
      </w:r>
      <w:r w:rsidR="00F42FA1" w:rsidRPr="00F42FA1">
        <w:rPr>
          <w:rFonts w:asciiTheme="majorEastAsia" w:eastAsiaTheme="majorEastAsia" w:hAnsiTheme="majorEastAsia" w:hint="eastAsia"/>
          <w:b/>
          <w:spacing w:val="-2"/>
        </w:rPr>
        <w:t>育児休業等に関するハラスメントの定義</w:t>
      </w:r>
      <w:r w:rsidRPr="00F42FA1">
        <w:rPr>
          <w:rFonts w:asciiTheme="majorEastAsia" w:eastAsiaTheme="majorEastAsia" w:hAnsiTheme="majorEastAsia" w:hint="eastAsia"/>
          <w:b/>
          <w:spacing w:val="-2"/>
        </w:rPr>
        <w:t>）</w:t>
      </w:r>
    </w:p>
    <w:p w:rsidR="008C48FA" w:rsidRDefault="00E5276D" w:rsidP="008C48FA">
      <w:pPr>
        <w:rPr>
          <w:rFonts w:asciiTheme="majorEastAsia" w:eastAsiaTheme="majorEastAsia" w:hAnsiTheme="majorEastAsia"/>
        </w:rPr>
      </w:pPr>
      <w:r w:rsidRPr="00E5276D">
        <w:rPr>
          <w:rFonts w:asciiTheme="majorEastAsia" w:eastAsiaTheme="majorEastAsia" w:hAnsiTheme="majorEastAsia" w:hint="eastAsia"/>
        </w:rPr>
        <w:t xml:space="preserve">第２条　</w:t>
      </w:r>
      <w:r w:rsidR="00F42FA1">
        <w:rPr>
          <w:rFonts w:asciiTheme="majorEastAsia" w:eastAsiaTheme="majorEastAsia" w:hAnsiTheme="majorEastAsia" w:hint="eastAsia"/>
        </w:rPr>
        <w:t>パワーハラスメントとは、優越的な関係を背景とした言動であって、業務上必要かつ相当な範囲</w:t>
      </w:r>
    </w:p>
    <w:p w:rsidR="008C48FA"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を超えたものにより、就業環境を害することをいう。なお、客観的にみて、業務上必要かつ相当な範囲</w:t>
      </w:r>
    </w:p>
    <w:p w:rsidR="00F42FA1" w:rsidRDefault="00F42FA1" w:rsidP="008C48FA">
      <w:pPr>
        <w:ind w:firstLineChars="100" w:firstLine="210"/>
        <w:rPr>
          <w:rFonts w:asciiTheme="majorEastAsia" w:eastAsiaTheme="majorEastAsia" w:hAnsiTheme="majorEastAsia"/>
        </w:rPr>
      </w:pPr>
      <w:r>
        <w:rPr>
          <w:rFonts w:asciiTheme="majorEastAsia" w:eastAsiaTheme="majorEastAsia" w:hAnsiTheme="majorEastAsia" w:hint="eastAsia"/>
        </w:rPr>
        <w:t>で行われる適正な業務指示や指導については、職場におけるパワーハラスメントには該当しない。</w:t>
      </w:r>
    </w:p>
    <w:p w:rsidR="00F42FA1"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２　</w:t>
      </w:r>
      <w:r w:rsidRPr="00E5276D">
        <w:rPr>
          <w:rFonts w:asciiTheme="majorEastAsia" w:eastAsiaTheme="majorEastAsia" w:hAnsiTheme="majorEastAsia" w:hint="eastAsia"/>
        </w:rPr>
        <w:t>セクシュアルハラスメント</w:t>
      </w:r>
      <w:r w:rsidR="008C48FA">
        <w:rPr>
          <w:rFonts w:asciiTheme="majorEastAsia" w:eastAsiaTheme="majorEastAsia" w:hAnsiTheme="majorEastAsia" w:hint="eastAsia"/>
        </w:rPr>
        <w:t>とは、職場における性的な言動に対する他の従業員の対応等により当該</w:t>
      </w:r>
      <w:r w:rsidRPr="00E5276D">
        <w:rPr>
          <w:rFonts w:asciiTheme="majorEastAsia" w:eastAsiaTheme="majorEastAsia" w:hAnsiTheme="majorEastAsia" w:hint="eastAsia"/>
        </w:rPr>
        <w:t>従業員の労働条件に関して不利益を与えること又は性的な言動により他の従業員の就業環境を害することをいう。</w:t>
      </w:r>
    </w:p>
    <w:p w:rsidR="00F42FA1" w:rsidRDefault="00F42FA1" w:rsidP="008C48FA">
      <w:pPr>
        <w:ind w:leftChars="100" w:left="210" w:firstLineChars="100" w:firstLine="210"/>
        <w:rPr>
          <w:rFonts w:asciiTheme="majorEastAsia" w:eastAsiaTheme="majorEastAsia" w:hAnsiTheme="majorEastAsia"/>
        </w:rPr>
      </w:pPr>
      <w:r w:rsidRPr="00E5276D">
        <w:rPr>
          <w:rFonts w:asciiTheme="majorEastAsia" w:eastAsiaTheme="majorEastAsia" w:hAnsiTheme="majorEastAsia" w:hint="eastAsia"/>
        </w:rPr>
        <w:t>また、相手の性的指向又は性自認の状況に関わらないほか、異性に対する言動だけでなく、同性に対する言動も該当する。</w:t>
      </w:r>
    </w:p>
    <w:p w:rsidR="00F42FA1"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３　</w:t>
      </w:r>
      <w:r w:rsidRPr="00E5276D">
        <w:rPr>
          <w:rFonts w:asciiTheme="majorEastAsia" w:eastAsiaTheme="majorEastAsia" w:hAnsiTheme="majorEastAsia" w:hint="eastAsia"/>
        </w:rPr>
        <w:t>前項の他の従業員とは直接的に性的な言動の相手方となった被害者に限らず、性的な言動により就業環境を害されたすべての従業員を含むものとする。</w:t>
      </w:r>
      <w:r w:rsidRPr="00E5276D">
        <w:rPr>
          <w:rFonts w:asciiTheme="majorEastAsia" w:eastAsiaTheme="majorEastAsia" w:hAnsiTheme="majorEastAsia"/>
        </w:rPr>
        <w:t xml:space="preserve"> </w:t>
      </w:r>
      <w:r w:rsidRPr="00E5276D">
        <w:rPr>
          <w:rFonts w:asciiTheme="majorEastAsia" w:eastAsiaTheme="majorEastAsia" w:hAnsiTheme="majorEastAsia" w:hint="eastAsia"/>
        </w:rPr>
        <w:t xml:space="preserve">　</w:t>
      </w:r>
    </w:p>
    <w:p w:rsidR="00E5276D" w:rsidRPr="00E5276D"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４　</w:t>
      </w:r>
      <w:r w:rsidR="00E5276D" w:rsidRPr="00E5276D">
        <w:rPr>
          <w:rFonts w:asciiTheme="majorEastAsia" w:eastAsiaTheme="majorEastAsia" w:hAnsiTheme="majorEastAsia" w:hint="eastAsia"/>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E5276D" w:rsidRPr="00E5276D" w:rsidRDefault="00F42FA1" w:rsidP="008C48FA">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E5276D" w:rsidRPr="00E5276D">
        <w:rPr>
          <w:rFonts w:asciiTheme="majorEastAsia" w:eastAsiaTheme="majorEastAsia" w:hAnsiTheme="majorEastAsia"/>
        </w:rPr>
        <w:t xml:space="preserve"> </w:t>
      </w:r>
      <w:r w:rsidR="00E5276D" w:rsidRPr="00E5276D">
        <w:rPr>
          <w:rFonts w:asciiTheme="majorEastAsia" w:eastAsiaTheme="majorEastAsia" w:hAnsiTheme="majorEastAsia" w:hint="eastAsia"/>
        </w:rPr>
        <w:t xml:space="preserve">　第１項</w:t>
      </w:r>
      <w:r>
        <w:rPr>
          <w:rFonts w:asciiTheme="majorEastAsia" w:eastAsiaTheme="majorEastAsia" w:hAnsiTheme="majorEastAsia" w:hint="eastAsia"/>
        </w:rPr>
        <w:t>、第２項及び第４</w:t>
      </w:r>
      <w:r w:rsidR="00E5276D" w:rsidRPr="00E5276D">
        <w:rPr>
          <w:rFonts w:asciiTheme="majorEastAsia" w:eastAsiaTheme="majorEastAsia" w:hAnsiTheme="majorEastAsia" w:hint="eastAsia"/>
        </w:rPr>
        <w:t>項の職場とは、勤務部店のみならず、従業員が業務を遂行するすべての場所をいい、また、就業時間内に限らず、実質的に職場の延長とみなされる就業時間外の時間を含むものとする。</w:t>
      </w:r>
    </w:p>
    <w:p w:rsidR="00E01C63" w:rsidRDefault="00E01C63" w:rsidP="00E5276D">
      <w:pPr>
        <w:rPr>
          <w:rFonts w:asciiTheme="majorEastAsia" w:eastAsiaTheme="majorEastAsia" w:hAnsiTheme="majorEastAsia"/>
          <w:b/>
        </w:rPr>
      </w:pP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（禁止行為）</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３</w:t>
      </w:r>
      <w:r w:rsidRPr="00E5276D">
        <w:rPr>
          <w:rFonts w:asciiTheme="majorEastAsia" w:eastAsiaTheme="majorEastAsia" w:hAnsiTheme="majorEastAsia" w:hint="eastAsia"/>
        </w:rPr>
        <w:t>条</w:t>
      </w:r>
      <w:r>
        <w:rPr>
          <w:rFonts w:asciiTheme="majorEastAsia" w:eastAsiaTheme="majorEastAsia" w:hAnsiTheme="majorEastAsia" w:hint="eastAsia"/>
        </w:rPr>
        <w:t xml:space="preserve">　</w:t>
      </w:r>
      <w:r w:rsidRPr="00E5276D">
        <w:rPr>
          <w:rFonts w:asciiTheme="majorEastAsia" w:eastAsiaTheme="majorEastAsia" w:hAnsiTheme="majorEastAsia" w:hint="eastAsia"/>
        </w:rPr>
        <w:t>すべての従業員は、他の従業員を業務遂行上の対等なパートナーとして認め、職場における健全な</w:t>
      </w:r>
      <w:r w:rsidRPr="007C2E15">
        <w:rPr>
          <w:rFonts w:asciiTheme="majorEastAsia" w:eastAsiaTheme="majorEastAsia" w:hAnsiTheme="majorEastAsia" w:hint="eastAsia"/>
          <w:color w:val="000000" w:themeColor="text1"/>
        </w:rPr>
        <w:t>秩序ならびに協力関</w:t>
      </w:r>
      <w:r w:rsidR="00F42FA1" w:rsidRPr="007C2E15">
        <w:rPr>
          <w:rFonts w:asciiTheme="majorEastAsia" w:eastAsiaTheme="majorEastAsia" w:hAnsiTheme="majorEastAsia" w:hint="eastAsia"/>
          <w:color w:val="000000" w:themeColor="text1"/>
        </w:rPr>
        <w:t>係を保持する義務を負うとともに、職場内において次の第２項から第５</w:t>
      </w:r>
      <w:r w:rsidRPr="007C2E15">
        <w:rPr>
          <w:rFonts w:asciiTheme="majorEastAsia" w:eastAsiaTheme="majorEastAsia" w:hAnsiTheme="majorEastAsia" w:hint="eastAsia"/>
          <w:color w:val="000000" w:themeColor="text1"/>
        </w:rPr>
        <w:t>項に掲げる行為をしてはならない。</w:t>
      </w:r>
      <w:r w:rsidR="00F42FA1" w:rsidRPr="007C2E15">
        <w:rPr>
          <w:rFonts w:asciiTheme="majorEastAsia" w:eastAsiaTheme="majorEastAsia" w:hAnsiTheme="majorEastAsia" w:hint="eastAsia"/>
          <w:color w:val="000000" w:themeColor="text1"/>
        </w:rPr>
        <w:t>また、自社の従業員以外の者</w:t>
      </w:r>
      <w:r w:rsidR="00854B9C" w:rsidRPr="007C2E15">
        <w:rPr>
          <w:rFonts w:asciiTheme="majorEastAsia" w:eastAsiaTheme="majorEastAsia" w:hAnsiTheme="majorEastAsia" w:hint="eastAsia"/>
          <w:color w:val="000000" w:themeColor="text1"/>
        </w:rPr>
        <w:t>（就職活動中の学生、求職者、インターンシップを行っている者、取引先の従業員等）</w:t>
      </w:r>
      <w:r w:rsidR="00F42FA1" w:rsidRPr="007C2E15">
        <w:rPr>
          <w:rFonts w:asciiTheme="majorEastAsia" w:eastAsiaTheme="majorEastAsia" w:hAnsiTheme="majorEastAsia" w:hint="eastAsia"/>
          <w:color w:val="000000" w:themeColor="text1"/>
        </w:rPr>
        <w:t>に対しても、これに類する行為を行ってはならない。</w:t>
      </w:r>
    </w:p>
    <w:p w:rsidR="00F42FA1" w:rsidRDefault="00530723"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２</w:t>
      </w:r>
      <w:r w:rsidR="00F42FA1">
        <w:rPr>
          <w:rFonts w:asciiTheme="majorEastAsia" w:eastAsiaTheme="majorEastAsia" w:hAnsiTheme="majorEastAsia" w:hint="eastAsia"/>
        </w:rPr>
        <w:t xml:space="preserve">　パワーハラスメント（第２条第１項の要件を満たした以下のような行為）</w:t>
      </w:r>
    </w:p>
    <w:p w:rsidR="00F42FA1" w:rsidRDefault="00F42FA1"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w:t>
      </w:r>
      <w:r w:rsidR="0003574F">
        <w:rPr>
          <w:rFonts w:asciiTheme="majorEastAsia" w:eastAsiaTheme="majorEastAsia" w:hAnsiTheme="majorEastAsia" w:hint="eastAsia"/>
        </w:rPr>
        <w:t>殴打、足蹴りを行うなどの身体的な攻撃</w:t>
      </w:r>
    </w:p>
    <w:p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②人格を否定するような言動をするなどの精神的な攻撃</w:t>
      </w:r>
    </w:p>
    <w:p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③自身の意に沿わない従業員に対して、仕事を外し、長期間にわたり、別室に隔離するなどの人間関係からの切り離し</w:t>
      </w:r>
    </w:p>
    <w:p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④長期間にわたり、肉体的苦痛を伴う過酷な環境下で、勤務に直接関係ない作業を命じるなどの過大な</w:t>
      </w:r>
      <w:r>
        <w:rPr>
          <w:rFonts w:asciiTheme="majorEastAsia" w:eastAsiaTheme="majorEastAsia" w:hAnsiTheme="majorEastAsia" w:hint="eastAsia"/>
        </w:rPr>
        <w:lastRenderedPageBreak/>
        <w:t>要求</w:t>
      </w:r>
    </w:p>
    <w:p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⑤管理職である部下を退職させるため誰でも遂行可能な業務を行わせるなどの過小な要求</w:t>
      </w:r>
    </w:p>
    <w:p w:rsidR="0003574F" w:rsidRDefault="0003574F"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⑥他の従業員の性的指向・性自認や病歴</w:t>
      </w:r>
      <w:r w:rsidR="00054464">
        <w:rPr>
          <w:rFonts w:asciiTheme="majorEastAsia" w:eastAsiaTheme="majorEastAsia" w:hAnsiTheme="majorEastAsia" w:hint="eastAsia"/>
        </w:rPr>
        <w:t>、不妊治療</w:t>
      </w:r>
      <w:r>
        <w:rPr>
          <w:rFonts w:asciiTheme="majorEastAsia" w:eastAsiaTheme="majorEastAsia" w:hAnsiTheme="majorEastAsia" w:hint="eastAsia"/>
        </w:rPr>
        <w:t>などの機微な個人情報について本人の了解を得ずに他の従業員に暴露するなどの個の侵害</w:t>
      </w:r>
    </w:p>
    <w:p w:rsidR="00530723" w:rsidRPr="00E5276D" w:rsidRDefault="00530723" w:rsidP="00530723">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３　</w:t>
      </w:r>
      <w:r w:rsidRPr="00E5276D">
        <w:rPr>
          <w:rFonts w:asciiTheme="majorEastAsia" w:eastAsiaTheme="majorEastAsia" w:hAnsiTheme="majorEastAsia" w:hint="eastAsia"/>
        </w:rPr>
        <w:t>セクシュアルハラスメント</w:t>
      </w:r>
      <w:r>
        <w:rPr>
          <w:rFonts w:asciiTheme="majorEastAsia" w:eastAsiaTheme="majorEastAsia" w:hAnsiTheme="majorEastAsia" w:hint="eastAsia"/>
        </w:rPr>
        <w:t>（第２条第２項の要件を満たした以下のような行為）</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①性的及び身体上の事柄に関する不必要な質問・発言</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②わいせつ図画の閲覧、配付、掲示</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③うわさの流布</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④不必要な身体への接触</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⑤性的な言動により、他の従業員の就業意欲を低下せしめ、能力の発揮を阻害する行為</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⑥交際・性的関係の強要</w:t>
      </w:r>
    </w:p>
    <w:p w:rsidR="00530723" w:rsidRPr="00E5276D"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⑦性的な言動への抗議又は拒否等を行った従業員に対して、解雇、不当な人事考課、配置転換等の不利益を与える行為</w:t>
      </w:r>
    </w:p>
    <w:p w:rsidR="00530723" w:rsidRDefault="00530723" w:rsidP="00530723">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⑧その他、相手方及び他の従業員に不快感を与える性的な言動</w:t>
      </w:r>
    </w:p>
    <w:p w:rsidR="00E5276D" w:rsidRPr="00E5276D" w:rsidRDefault="00530723" w:rsidP="00367A04">
      <w:pPr>
        <w:ind w:left="420" w:hangingChars="200" w:hanging="420"/>
        <w:rPr>
          <w:rFonts w:asciiTheme="majorEastAsia" w:eastAsiaTheme="majorEastAsia" w:hAnsiTheme="majorEastAsia"/>
        </w:rPr>
      </w:pPr>
      <w:r>
        <w:rPr>
          <w:rFonts w:asciiTheme="majorEastAsia" w:eastAsiaTheme="majorEastAsia" w:hAnsiTheme="majorEastAsia" w:hint="eastAsia"/>
        </w:rPr>
        <w:t>４</w:t>
      </w:r>
      <w:r w:rsidR="00E5276D" w:rsidRPr="00E5276D">
        <w:rPr>
          <w:rFonts w:asciiTheme="majorEastAsia" w:eastAsiaTheme="majorEastAsia" w:hAnsiTheme="majorEastAsia" w:hint="eastAsia"/>
        </w:rPr>
        <w:t xml:space="preserve">　妊娠・出産・育児休業等に関するハラスメント</w:t>
      </w:r>
      <w:r>
        <w:rPr>
          <w:rFonts w:asciiTheme="majorEastAsia" w:eastAsiaTheme="majorEastAsia" w:hAnsiTheme="majorEastAsia" w:hint="eastAsia"/>
        </w:rPr>
        <w:t>（第２条第５項の要件を満たした以下のような行為）</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①部下の妊娠・出産、育児･介護に関する制度や措置の利用等に関し、解雇その他不利益な取扱いを示唆する言動</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②部下又は同僚の妊娠・出産、育児･介護に関する制度や措置の利用を阻害する言動</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③部下又は同僚が妊娠・出産、育児･介護に関する制度や措置を利用したことによる嫌がらせ等</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④部下が妊娠・出産等したことにより、解雇その他の不利益な取扱いを示唆する言動</w:t>
      </w:r>
    </w:p>
    <w:p w:rsidR="00E5276D" w:rsidRPr="00E5276D" w:rsidRDefault="00E5276D" w:rsidP="00E5276D">
      <w:pPr>
        <w:rPr>
          <w:rFonts w:asciiTheme="majorEastAsia" w:eastAsiaTheme="majorEastAsia" w:hAnsiTheme="majorEastAsia"/>
        </w:rPr>
      </w:pPr>
      <w:r w:rsidRPr="00E5276D">
        <w:rPr>
          <w:rFonts w:asciiTheme="majorEastAsia" w:eastAsiaTheme="majorEastAsia" w:hAnsiTheme="majorEastAsia" w:hint="eastAsia"/>
        </w:rPr>
        <w:t xml:space="preserve">　⑤部下又は同僚が妊娠・出産等したことに対する嫌がらせ等</w:t>
      </w:r>
    </w:p>
    <w:p w:rsidR="00E5276D" w:rsidRPr="00016A45" w:rsidRDefault="00530723" w:rsidP="008C48FA">
      <w:pPr>
        <w:ind w:left="210" w:hangingChars="100" w:hanging="210"/>
        <w:rPr>
          <w:rFonts w:asciiTheme="majorEastAsia" w:eastAsiaTheme="majorEastAsia" w:hAnsiTheme="majorEastAsia"/>
          <w:spacing w:val="-4"/>
        </w:rPr>
      </w:pPr>
      <w:r>
        <w:rPr>
          <w:rFonts w:asciiTheme="majorEastAsia" w:eastAsiaTheme="majorEastAsia" w:hAnsiTheme="majorEastAsia" w:hint="eastAsia"/>
        </w:rPr>
        <w:t xml:space="preserve">５　</w:t>
      </w:r>
      <w:r w:rsidRPr="00016A45">
        <w:rPr>
          <w:rFonts w:asciiTheme="majorEastAsia" w:eastAsiaTheme="majorEastAsia" w:hAnsiTheme="majorEastAsia" w:hint="eastAsia"/>
          <w:spacing w:val="-4"/>
        </w:rPr>
        <w:t>部下である従業員が職場におけるハラスメントを受けている</w:t>
      </w:r>
      <w:r w:rsidR="00E5276D" w:rsidRPr="00016A45">
        <w:rPr>
          <w:rFonts w:asciiTheme="majorEastAsia" w:eastAsiaTheme="majorEastAsia" w:hAnsiTheme="majorEastAsia" w:hint="eastAsia"/>
          <w:spacing w:val="-4"/>
        </w:rPr>
        <w:t>事実を認めながら、これを黙認する上司の行為</w:t>
      </w:r>
    </w:p>
    <w:p w:rsidR="00E01C63" w:rsidRDefault="00E01C63" w:rsidP="00E5276D">
      <w:pPr>
        <w:rPr>
          <w:rFonts w:asciiTheme="majorEastAsia" w:eastAsiaTheme="majorEastAsia" w:hAnsiTheme="majorEastAsia"/>
          <w:b/>
        </w:rPr>
      </w:pP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（懲戒）</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４</w:t>
      </w:r>
      <w:r w:rsidRPr="00E5276D">
        <w:rPr>
          <w:rFonts w:asciiTheme="majorEastAsia" w:eastAsiaTheme="majorEastAsia" w:hAnsiTheme="majorEastAsia" w:hint="eastAsia"/>
        </w:rPr>
        <w:t>条　次の各号に掲げる場合に応じ、当該各号に定める懲戒処分を行う。</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①第３条第２項</w:t>
      </w:r>
      <w:r w:rsidR="00016A45">
        <w:rPr>
          <w:rFonts w:asciiTheme="majorEastAsia" w:eastAsiaTheme="majorEastAsia" w:hAnsiTheme="majorEastAsia" w:hint="eastAsia"/>
        </w:rPr>
        <w:t>（①を除く。）、</w:t>
      </w:r>
      <w:r w:rsidRPr="00E5276D">
        <w:rPr>
          <w:rFonts w:asciiTheme="majorEastAsia" w:eastAsiaTheme="majorEastAsia" w:hAnsiTheme="majorEastAsia" w:hint="eastAsia"/>
        </w:rPr>
        <w:t>第３条第３項①から⑤</w:t>
      </w:r>
      <w:r w:rsidR="00016A45">
        <w:rPr>
          <w:rFonts w:asciiTheme="majorEastAsia" w:eastAsiaTheme="majorEastAsia" w:hAnsiTheme="majorEastAsia" w:hint="eastAsia"/>
        </w:rPr>
        <w:t>及び⑧、第４項の行為を行った場合</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就業規則第▽条第１項①から④までに定めるけん責、減給、出勤停止又は降格</w:t>
      </w:r>
    </w:p>
    <w:p w:rsidR="00016A45"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 xml:space="preserve">　②前号の行為が再度に及んだ場合、その情状が悪質と認められる場合</w:t>
      </w:r>
      <w:r w:rsidR="00016A45">
        <w:rPr>
          <w:rFonts w:asciiTheme="majorEastAsia" w:eastAsiaTheme="majorEastAsia" w:hAnsiTheme="majorEastAsia" w:hint="eastAsia"/>
        </w:rPr>
        <w:t>、第３条第２項①又は</w:t>
      </w:r>
      <w:r w:rsidRPr="00E5276D">
        <w:rPr>
          <w:rFonts w:asciiTheme="majorEastAsia" w:eastAsiaTheme="majorEastAsia" w:hAnsiTheme="majorEastAsia" w:hint="eastAsia"/>
        </w:rPr>
        <w:t>第３条第３項⑥、⑦の行為を行った場合</w:t>
      </w:r>
    </w:p>
    <w:p w:rsidR="00E5276D" w:rsidRPr="00E5276D" w:rsidRDefault="00E5276D" w:rsidP="00016A45">
      <w:pPr>
        <w:ind w:leftChars="200" w:left="420" w:firstLineChars="100" w:firstLine="210"/>
        <w:rPr>
          <w:rFonts w:asciiTheme="majorEastAsia" w:eastAsiaTheme="majorEastAsia" w:hAnsiTheme="majorEastAsia"/>
        </w:rPr>
      </w:pPr>
      <w:r w:rsidRPr="00E5276D">
        <w:rPr>
          <w:rFonts w:asciiTheme="majorEastAsia" w:eastAsiaTheme="majorEastAsia" w:hAnsiTheme="majorEastAsia" w:hint="eastAsia"/>
        </w:rPr>
        <w:t>就業規則第▽条⑤に定める懲戒解雇</w:t>
      </w:r>
    </w:p>
    <w:p w:rsidR="00E01C63" w:rsidRDefault="00E01C63" w:rsidP="00E5276D">
      <w:pPr>
        <w:rPr>
          <w:rFonts w:asciiTheme="majorEastAsia" w:eastAsiaTheme="majorEastAsia" w:hAnsiTheme="majorEastAsia"/>
          <w:b/>
        </w:rPr>
      </w:pP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（相談及び苦情への対応）</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５</w:t>
      </w:r>
      <w:r w:rsidR="00016A45">
        <w:rPr>
          <w:rFonts w:asciiTheme="majorEastAsia" w:eastAsiaTheme="majorEastAsia" w:hAnsiTheme="majorEastAsia" w:hint="eastAsia"/>
        </w:rPr>
        <w:t>条　職場におけるハラスメントに関する</w:t>
      </w:r>
      <w:r w:rsidRPr="00E5276D">
        <w:rPr>
          <w:rFonts w:asciiTheme="majorEastAsia" w:eastAsiaTheme="majorEastAsia" w:hAnsiTheme="majorEastAsia" w:hint="eastAsia"/>
        </w:rPr>
        <w:t>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E5276D" w:rsidRPr="007C2E15" w:rsidRDefault="00E5276D" w:rsidP="00854B9C">
      <w:pPr>
        <w:ind w:left="210" w:hangingChars="100" w:hanging="210"/>
        <w:rPr>
          <w:rFonts w:asciiTheme="majorEastAsia" w:eastAsiaTheme="majorEastAsia" w:hAnsiTheme="majorEastAsia"/>
          <w:color w:val="000000" w:themeColor="text1"/>
        </w:rPr>
      </w:pPr>
      <w:r w:rsidRPr="00E5276D">
        <w:rPr>
          <w:rFonts w:asciiTheme="majorEastAsia" w:eastAsiaTheme="majorEastAsia" w:hAnsiTheme="majorEastAsia" w:hint="eastAsia"/>
        </w:rPr>
        <w:t>２</w:t>
      </w:r>
      <w:r w:rsidR="00016A45">
        <w:rPr>
          <w:rFonts w:asciiTheme="majorEastAsia" w:eastAsiaTheme="majorEastAsia" w:hAnsiTheme="majorEastAsia" w:hint="eastAsia"/>
        </w:rPr>
        <w:t xml:space="preserve">　職場におけるハラスメント</w:t>
      </w:r>
      <w:r w:rsidRPr="00E5276D">
        <w:rPr>
          <w:rFonts w:asciiTheme="majorEastAsia" w:eastAsiaTheme="majorEastAsia" w:hAnsiTheme="majorEastAsia" w:hint="eastAsia"/>
        </w:rPr>
        <w:t>の被害者に限らず、すべての従業員は</w:t>
      </w:r>
      <w:r w:rsidR="00016A45">
        <w:rPr>
          <w:rFonts w:asciiTheme="majorEastAsia" w:eastAsiaTheme="majorEastAsia" w:hAnsiTheme="majorEastAsia" w:hint="eastAsia"/>
        </w:rPr>
        <w:t>、パワーハラスメントや性的な言動、妊娠・出産・育児休業等に関する就業環境を害する言動に関する相談</w:t>
      </w:r>
      <w:r w:rsidRPr="00E5276D">
        <w:rPr>
          <w:rFonts w:asciiTheme="majorEastAsia" w:eastAsiaTheme="majorEastAsia" w:hAnsiTheme="majorEastAsia" w:hint="eastAsia"/>
        </w:rPr>
        <w:t>を</w:t>
      </w:r>
      <w:r w:rsidR="00016A45">
        <w:rPr>
          <w:rFonts w:asciiTheme="majorEastAsia" w:eastAsiaTheme="majorEastAsia" w:hAnsiTheme="majorEastAsia" w:hint="eastAsia"/>
        </w:rPr>
        <w:t>相談</w:t>
      </w:r>
      <w:r w:rsidRPr="00E5276D">
        <w:rPr>
          <w:rFonts w:asciiTheme="majorEastAsia" w:eastAsiaTheme="majorEastAsia" w:hAnsiTheme="majorEastAsia" w:hint="eastAsia"/>
        </w:rPr>
        <w:t>窓口</w:t>
      </w:r>
      <w:r w:rsidR="00016A45">
        <w:rPr>
          <w:rFonts w:asciiTheme="majorEastAsia" w:eastAsiaTheme="majorEastAsia" w:hAnsiTheme="majorEastAsia" w:hint="eastAsia"/>
        </w:rPr>
        <w:t>の</w:t>
      </w:r>
      <w:r w:rsidRPr="00E5276D">
        <w:rPr>
          <w:rFonts w:asciiTheme="majorEastAsia" w:eastAsiaTheme="majorEastAsia" w:hAnsiTheme="majorEastAsia" w:hint="eastAsia"/>
        </w:rPr>
        <w:t>担当者に申し出ることができる。</w:t>
      </w:r>
      <w:r w:rsidR="00854B9C" w:rsidRPr="007C2E15">
        <w:rPr>
          <w:rFonts w:asciiTheme="majorEastAsia" w:eastAsiaTheme="majorEastAsia" w:hAnsiTheme="majorEastAsia" w:hint="eastAsia"/>
          <w:color w:val="000000" w:themeColor="text1"/>
        </w:rPr>
        <w:t>また、自社の従業員以外の者（就職活動中の学生、求職者、インターンシップを行っ</w:t>
      </w:r>
      <w:r w:rsidR="00854B9C" w:rsidRPr="007C2E15">
        <w:rPr>
          <w:rFonts w:asciiTheme="majorEastAsia" w:eastAsiaTheme="majorEastAsia" w:hAnsiTheme="majorEastAsia" w:hint="eastAsia"/>
          <w:color w:val="000000" w:themeColor="text1"/>
        </w:rPr>
        <w:lastRenderedPageBreak/>
        <w:t>ている者、取引先の従業員等）であっても、職場におけるハラスメントに関する相談を相談窓口の担当者に申し出ることができる。</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３</w:t>
      </w:r>
      <w:r w:rsidR="00016A45">
        <w:rPr>
          <w:rFonts w:asciiTheme="majorEastAsia" w:eastAsiaTheme="majorEastAsia" w:hAnsiTheme="majorEastAsia" w:hint="eastAsia"/>
        </w:rPr>
        <w:t xml:space="preserve">　</w:t>
      </w:r>
      <w:r w:rsidRPr="00E5276D">
        <w:rPr>
          <w:rFonts w:asciiTheme="majorEastAsia" w:eastAsiaTheme="majorEastAsia" w:hAnsiTheme="majorEastAsia" w:hint="eastAsia"/>
        </w:rPr>
        <w:t>対応マニュアルに沿い、相談窓口担当者は相談者からの事実確認の後、本社においては人事部長へ、各事業場においては</w:t>
      </w:r>
      <w:r w:rsidR="00016A45">
        <w:rPr>
          <w:rFonts w:asciiTheme="majorEastAsia" w:eastAsiaTheme="majorEastAsia" w:hAnsiTheme="majorEastAsia" w:hint="eastAsia"/>
        </w:rPr>
        <w:t>所属長へ報告する。報告に基づき、人事部長又は所属長は相談者のプライバシー</w:t>
      </w:r>
      <w:r w:rsidRPr="00E5276D">
        <w:rPr>
          <w:rFonts w:asciiTheme="majorEastAsia" w:eastAsiaTheme="majorEastAsia" w:hAnsiTheme="majorEastAsia" w:hint="eastAsia"/>
        </w:rPr>
        <w:t>に配慮した上で、必要に応じて行為者、被害者、上司その他の従業員等に事実関係を聴取する。</w:t>
      </w:r>
    </w:p>
    <w:p w:rsidR="00E5276D" w:rsidRPr="00E5276D" w:rsidRDefault="00E5276D" w:rsidP="00367A04">
      <w:pPr>
        <w:ind w:left="420" w:hangingChars="200" w:hanging="420"/>
        <w:rPr>
          <w:rFonts w:asciiTheme="majorEastAsia" w:eastAsiaTheme="majorEastAsia" w:hAnsiTheme="majorEastAsia"/>
        </w:rPr>
      </w:pPr>
      <w:r w:rsidRPr="00E5276D">
        <w:rPr>
          <w:rFonts w:asciiTheme="majorEastAsia" w:eastAsiaTheme="majorEastAsia" w:hAnsiTheme="majorEastAsia" w:hint="eastAsia"/>
        </w:rPr>
        <w:t>４　前項の聴取を求められた従業員は、正当な理由なくこれを拒むことはできない。</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５</w:t>
      </w:r>
      <w:r w:rsidR="00016A45">
        <w:rPr>
          <w:rFonts w:asciiTheme="majorEastAsia" w:eastAsiaTheme="majorEastAsia" w:hAnsiTheme="majorEastAsia" w:hint="eastAsia"/>
        </w:rPr>
        <w:t xml:space="preserve">　</w:t>
      </w:r>
      <w:r w:rsidRPr="00E5276D">
        <w:rPr>
          <w:rFonts w:asciiTheme="majorEastAsia" w:eastAsiaTheme="majorEastAsia" w:hAnsiTheme="majorEastAsia" w:hint="eastAsia"/>
        </w:rPr>
        <w:t>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６</w:t>
      </w:r>
      <w:r w:rsidR="00016A45">
        <w:rPr>
          <w:rFonts w:asciiTheme="majorEastAsia" w:eastAsiaTheme="majorEastAsia" w:hAnsiTheme="majorEastAsia" w:hint="eastAsia"/>
        </w:rPr>
        <w:t xml:space="preserve">　</w:t>
      </w:r>
      <w:r w:rsidRPr="00E5276D">
        <w:rPr>
          <w:rFonts w:asciiTheme="majorEastAsia" w:eastAsiaTheme="majorEastAsia" w:hAnsiTheme="majorEastAsia" w:hint="eastAsia"/>
        </w:rPr>
        <w:t>相談及び苦情への対応に当たっては、関係者のプライバシー</w:t>
      </w:r>
      <w:bookmarkStart w:id="0" w:name="_GoBack"/>
      <w:bookmarkEnd w:id="0"/>
      <w:r w:rsidRPr="00E5276D">
        <w:rPr>
          <w:rFonts w:asciiTheme="majorEastAsia" w:eastAsiaTheme="majorEastAsia" w:hAnsiTheme="majorEastAsia" w:hint="eastAsia"/>
        </w:rPr>
        <w:t>は保護されるとともに、相談をしたこと又は事実関係の確認に協力したこと等を理由として不利益な取扱いは行わない。</w:t>
      </w:r>
    </w:p>
    <w:p w:rsidR="00E01C63" w:rsidRDefault="00E01C63" w:rsidP="00E5276D">
      <w:pPr>
        <w:rPr>
          <w:rFonts w:asciiTheme="majorEastAsia" w:eastAsiaTheme="majorEastAsia" w:hAnsiTheme="majorEastAsia"/>
          <w:b/>
        </w:rPr>
      </w:pPr>
    </w:p>
    <w:p w:rsidR="00E5276D" w:rsidRPr="00367A04" w:rsidRDefault="00E5276D" w:rsidP="00E5276D">
      <w:pPr>
        <w:rPr>
          <w:rFonts w:asciiTheme="majorEastAsia" w:eastAsiaTheme="majorEastAsia" w:hAnsiTheme="majorEastAsia"/>
          <w:b/>
        </w:rPr>
      </w:pPr>
      <w:r w:rsidRPr="00367A04">
        <w:rPr>
          <w:rFonts w:asciiTheme="majorEastAsia" w:eastAsiaTheme="majorEastAsia" w:hAnsiTheme="majorEastAsia" w:hint="eastAsia"/>
          <w:b/>
        </w:rPr>
        <w:t>（再発防止の義務）</w:t>
      </w:r>
    </w:p>
    <w:p w:rsidR="00E5276D" w:rsidRPr="00E5276D" w:rsidRDefault="00E5276D"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sidR="00367A04">
        <w:rPr>
          <w:rFonts w:asciiTheme="majorEastAsia" w:eastAsiaTheme="majorEastAsia" w:hAnsiTheme="majorEastAsia" w:hint="eastAsia"/>
        </w:rPr>
        <w:t>６</w:t>
      </w:r>
      <w:r w:rsidR="00016A45">
        <w:rPr>
          <w:rFonts w:asciiTheme="majorEastAsia" w:eastAsiaTheme="majorEastAsia" w:hAnsiTheme="majorEastAsia" w:hint="eastAsia"/>
        </w:rPr>
        <w:t>条　人事部長は、職場におけるハラスメント事案が生じた時は、周知の再徹底及び研修の実施、事案発生の原因の分析等、</w:t>
      </w:r>
      <w:r w:rsidRPr="00E5276D">
        <w:rPr>
          <w:rFonts w:asciiTheme="majorEastAsia" w:eastAsiaTheme="majorEastAsia" w:hAnsiTheme="majorEastAsia" w:hint="eastAsia"/>
        </w:rPr>
        <w:t>適切な再発防止策を講じなければならない。</w:t>
      </w:r>
    </w:p>
    <w:p w:rsidR="00E01C63" w:rsidRDefault="00E01C63" w:rsidP="00016A45">
      <w:pPr>
        <w:rPr>
          <w:rFonts w:asciiTheme="majorEastAsia" w:eastAsiaTheme="majorEastAsia" w:hAnsiTheme="majorEastAsia"/>
          <w:b/>
        </w:rPr>
      </w:pPr>
    </w:p>
    <w:p w:rsidR="00016A45" w:rsidRPr="00367A04" w:rsidRDefault="00016A45" w:rsidP="00016A45">
      <w:pPr>
        <w:rPr>
          <w:rFonts w:asciiTheme="majorEastAsia" w:eastAsiaTheme="majorEastAsia" w:hAnsiTheme="majorEastAsia"/>
          <w:b/>
        </w:rPr>
      </w:pPr>
      <w:r>
        <w:rPr>
          <w:rFonts w:asciiTheme="majorEastAsia" w:eastAsiaTheme="majorEastAsia" w:hAnsiTheme="majorEastAsia" w:hint="eastAsia"/>
          <w:b/>
        </w:rPr>
        <w:t>（その他</w:t>
      </w:r>
      <w:r w:rsidRPr="00367A04">
        <w:rPr>
          <w:rFonts w:asciiTheme="majorEastAsia" w:eastAsiaTheme="majorEastAsia" w:hAnsiTheme="majorEastAsia" w:hint="eastAsia"/>
          <w:b/>
        </w:rPr>
        <w:t>）</w:t>
      </w:r>
    </w:p>
    <w:p w:rsidR="00016A45" w:rsidRPr="00E5276D" w:rsidRDefault="00016A45" w:rsidP="008C48FA">
      <w:pPr>
        <w:ind w:left="210" w:hangingChars="100" w:hanging="210"/>
        <w:rPr>
          <w:rFonts w:asciiTheme="majorEastAsia" w:eastAsiaTheme="majorEastAsia" w:hAnsiTheme="majorEastAsia"/>
        </w:rPr>
      </w:pPr>
      <w:r w:rsidRPr="00E5276D">
        <w:rPr>
          <w:rFonts w:asciiTheme="majorEastAsia" w:eastAsiaTheme="majorEastAsia" w:hAnsiTheme="majorEastAsia" w:hint="eastAsia"/>
        </w:rPr>
        <w:t>第</w:t>
      </w:r>
      <w:r>
        <w:rPr>
          <w:rFonts w:asciiTheme="majorEastAsia" w:eastAsiaTheme="majorEastAsia" w:hAnsiTheme="majorEastAsia" w:hint="eastAsia"/>
        </w:rPr>
        <w:t>７条　性別役割分担意識に基づく言動は、セクシュアルハラスメントの発生の原因や要因になり得ること、また、妊娠・出産・育児休業等に関する否定的な言動</w:t>
      </w:r>
      <w:r w:rsidR="00683189">
        <w:rPr>
          <w:rFonts w:asciiTheme="majorEastAsia" w:eastAsiaTheme="majorEastAsia" w:hAnsiTheme="majorEastAsia" w:hint="eastAsia"/>
        </w:rPr>
        <w:t>（不妊治療に対する否定的な言動を含む）</w:t>
      </w:r>
      <w:r>
        <w:rPr>
          <w:rFonts w:asciiTheme="majorEastAsia" w:eastAsiaTheme="majorEastAsia" w:hAnsiTheme="majorEastAsia" w:hint="eastAsia"/>
        </w:rPr>
        <w:t>は、妊娠・出産・育児休業等に関するハラスメントの発生の原因や背景となり得ることから、このような言動を行わないよう注意すること。</w:t>
      </w:r>
    </w:p>
    <w:p w:rsidR="00E5276D" w:rsidRPr="00016A45" w:rsidRDefault="00016A45" w:rsidP="008F383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２　</w:t>
      </w:r>
      <w:r w:rsidR="00ED104B">
        <w:rPr>
          <w:rFonts w:asciiTheme="majorEastAsia" w:eastAsiaTheme="majorEastAsia" w:hAnsiTheme="majorEastAsia" w:hint="eastAsia"/>
        </w:rPr>
        <w:t>妊娠・出産・育児休業等に関するハラスメント</w:t>
      </w:r>
      <w:r w:rsidR="008C48FA">
        <w:rPr>
          <w:rFonts w:asciiTheme="majorEastAsia" w:eastAsiaTheme="majorEastAsia" w:hAnsiTheme="majorEastAsia" w:hint="eastAsia"/>
        </w:rPr>
        <w:t>を防止す</w:t>
      </w:r>
      <w:r w:rsidR="008F383F">
        <w:rPr>
          <w:rFonts w:asciiTheme="majorEastAsia" w:eastAsiaTheme="majorEastAsia" w:hAnsiTheme="majorEastAsia" w:hint="eastAsia"/>
        </w:rPr>
        <w:t>るにあたっては</w:t>
      </w:r>
      <w:r w:rsidR="008C48FA">
        <w:rPr>
          <w:rFonts w:asciiTheme="majorEastAsia" w:eastAsiaTheme="majorEastAsia" w:hAnsiTheme="majorEastAsia" w:hint="eastAsia"/>
        </w:rPr>
        <w:t>、妊娠・出産、育児</w:t>
      </w:r>
      <w:r w:rsidR="008F383F">
        <w:rPr>
          <w:rFonts w:asciiTheme="majorEastAsia" w:eastAsiaTheme="majorEastAsia" w:hAnsiTheme="majorEastAsia" w:hint="eastAsia"/>
        </w:rPr>
        <w:t>・</w:t>
      </w:r>
      <w:r w:rsidR="008C48FA">
        <w:rPr>
          <w:rFonts w:asciiTheme="majorEastAsia" w:eastAsiaTheme="majorEastAsia" w:hAnsiTheme="majorEastAsia" w:hint="eastAsia"/>
        </w:rPr>
        <w:t>介護</w:t>
      </w:r>
      <w:r w:rsidR="0054075F">
        <w:rPr>
          <w:rFonts w:asciiTheme="majorEastAsia" w:eastAsiaTheme="majorEastAsia" w:hAnsiTheme="majorEastAsia" w:hint="eastAsia"/>
        </w:rPr>
        <w:t>に関して利用できる様々な</w:t>
      </w:r>
      <w:r w:rsidR="008F383F">
        <w:rPr>
          <w:rFonts w:asciiTheme="majorEastAsia" w:eastAsiaTheme="majorEastAsia" w:hAnsiTheme="majorEastAsia" w:hint="eastAsia"/>
        </w:rPr>
        <w:t>制度</w:t>
      </w:r>
      <w:r w:rsidR="0054075F">
        <w:rPr>
          <w:rFonts w:asciiTheme="majorEastAsia" w:eastAsiaTheme="majorEastAsia" w:hAnsiTheme="majorEastAsia" w:hint="eastAsia"/>
        </w:rPr>
        <w:t>があることを、</w:t>
      </w:r>
      <w:r w:rsidR="00DB3A6E">
        <w:rPr>
          <w:rFonts w:asciiTheme="majorEastAsia" w:eastAsiaTheme="majorEastAsia" w:hAnsiTheme="majorEastAsia" w:hint="eastAsia"/>
        </w:rPr>
        <w:t>全ての</w:t>
      </w:r>
      <w:r w:rsidR="008F383F">
        <w:rPr>
          <w:rFonts w:asciiTheme="majorEastAsia" w:eastAsiaTheme="majorEastAsia" w:hAnsiTheme="majorEastAsia" w:hint="eastAsia"/>
        </w:rPr>
        <w:t>従業員が認識</w:t>
      </w:r>
      <w:r w:rsidR="00DB3A6E">
        <w:rPr>
          <w:rFonts w:asciiTheme="majorEastAsia" w:eastAsiaTheme="majorEastAsia" w:hAnsiTheme="majorEastAsia" w:hint="eastAsia"/>
        </w:rPr>
        <w:t>すべきであることに留意すること。</w:t>
      </w:r>
    </w:p>
    <w:p w:rsidR="00E5276D" w:rsidRPr="0054075F" w:rsidRDefault="00E5276D" w:rsidP="00E5276D">
      <w:pPr>
        <w:rPr>
          <w:rFonts w:asciiTheme="majorEastAsia" w:eastAsiaTheme="majorEastAsia" w:hAnsiTheme="majorEastAsia"/>
        </w:rPr>
      </w:pPr>
    </w:p>
    <w:p w:rsidR="00E5276D" w:rsidRDefault="00E5276D" w:rsidP="00E5276D">
      <w:pPr>
        <w:rPr>
          <w:rFonts w:asciiTheme="majorEastAsia" w:eastAsiaTheme="majorEastAsia" w:hAnsiTheme="majorEastAsia"/>
        </w:rPr>
      </w:pPr>
    </w:p>
    <w:p w:rsidR="00E5276D" w:rsidRDefault="00E01C63" w:rsidP="00E5276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57E69FD" wp14:editId="7DB4DF01">
                <wp:simplePos x="0" y="0"/>
                <wp:positionH relativeFrom="column">
                  <wp:align>center</wp:align>
                </wp:positionH>
                <wp:positionV relativeFrom="paragraph">
                  <wp:posOffset>215420</wp:posOffset>
                </wp:positionV>
                <wp:extent cx="5563800" cy="45720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5563800" cy="45720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A04" w:rsidRPr="00367A04" w:rsidRDefault="00367A04" w:rsidP="008F383F">
                            <w:pPr>
                              <w:ind w:left="211" w:hangingChars="100" w:hanging="211"/>
                              <w:rPr>
                                <w:rFonts w:asciiTheme="majorEastAsia" w:eastAsiaTheme="majorEastAsia" w:hAnsiTheme="majorEastAsia"/>
                                <w:b/>
                              </w:rPr>
                            </w:pPr>
                            <w:r w:rsidRPr="00367A04">
                              <w:rPr>
                                <w:rFonts w:asciiTheme="majorEastAsia" w:eastAsiaTheme="majorEastAsia" w:hAnsiTheme="majorEastAsia" w:hint="eastAsia"/>
                                <w:b/>
                              </w:rPr>
                              <w:t>※</w:t>
                            </w:r>
                            <w:r w:rsidRPr="00367A04">
                              <w:rPr>
                                <w:rFonts w:asciiTheme="majorEastAsia" w:eastAsiaTheme="majorEastAsia" w:hAnsiTheme="majorEastAsia"/>
                                <w:b/>
                              </w:rPr>
                              <w:t xml:space="preserve"> </w:t>
                            </w:r>
                            <w:r w:rsidRPr="00367A04">
                              <w:rPr>
                                <w:rFonts w:asciiTheme="majorEastAsia" w:eastAsiaTheme="majorEastAsia" w:hAnsiTheme="majorEastAsia" w:hint="eastAsia"/>
                                <w:b/>
                              </w:rPr>
                              <w:t xml:space="preserve">　相談窓口の担当者については、別途定めた上で周知する必要があります。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E69FD" id="テキスト ボックス 3" o:spid="_x0000_s1026" style="position:absolute;left:0;text-align:left;margin-left:0;margin-top:16.95pt;width:438.1pt;height:3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" fillcolor="white [3201]" strokeweight=".5pt">
                <v:textbox>
                  <w:txbxContent>
                    <w:p w:rsidR="00367A04" w:rsidRPr="00367A04" w:rsidRDefault="00367A04" w:rsidP="008F383F">
                      <w:pPr>
                        <w:ind w:left="211" w:hangingChars="100" w:hanging="211"/>
                        <w:rPr>
                          <w:rFonts w:asciiTheme="majorEastAsia" w:eastAsiaTheme="majorEastAsia" w:hAnsiTheme="majorEastAsia"/>
                          <w:b/>
                        </w:rPr>
                      </w:pPr>
                      <w:r w:rsidRPr="00367A04">
                        <w:rPr>
                          <w:rFonts w:asciiTheme="majorEastAsia" w:eastAsiaTheme="majorEastAsia" w:hAnsiTheme="majorEastAsia" w:hint="eastAsia"/>
                          <w:b/>
                        </w:rPr>
                        <w:t>※</w:t>
                      </w:r>
                      <w:r w:rsidRPr="00367A04">
                        <w:rPr>
                          <w:rFonts w:asciiTheme="majorEastAsia" w:eastAsiaTheme="majorEastAsia" w:hAnsiTheme="majorEastAsia"/>
                          <w:b/>
                        </w:rPr>
                        <w:t xml:space="preserve"> </w:t>
                      </w:r>
                      <w:r w:rsidRPr="00367A04">
                        <w:rPr>
                          <w:rFonts w:asciiTheme="majorEastAsia" w:eastAsiaTheme="majorEastAsia" w:hAnsiTheme="majorEastAsia" w:hint="eastAsia"/>
                          <w:b/>
                        </w:rPr>
                        <w:t xml:space="preserve">　相談窓口の担当者については、別途定めた上で周知する必要があります。</w:t>
                      </w:r>
                    </w:p>
                  </w:txbxContent>
                </v:textbox>
              </v:roundrect>
            </w:pict>
          </mc:Fallback>
        </mc:AlternateContent>
      </w:r>
    </w:p>
    <w:p w:rsidR="00E5276D" w:rsidRDefault="00E5276D" w:rsidP="00E5276D">
      <w:pPr>
        <w:rPr>
          <w:rFonts w:asciiTheme="majorEastAsia" w:eastAsiaTheme="majorEastAsia" w:hAnsiTheme="majorEastAsia"/>
        </w:rPr>
      </w:pPr>
    </w:p>
    <w:p w:rsidR="00E5276D" w:rsidRDefault="00E5276D" w:rsidP="00E5276D">
      <w:pPr>
        <w:rPr>
          <w:rFonts w:asciiTheme="majorEastAsia" w:eastAsiaTheme="majorEastAsia" w:hAnsiTheme="majorEastAsia"/>
        </w:rPr>
      </w:pPr>
    </w:p>
    <w:p w:rsidR="00367A04" w:rsidRPr="00E5276D" w:rsidRDefault="00367A04">
      <w:pPr>
        <w:rPr>
          <w:rFonts w:asciiTheme="majorEastAsia" w:eastAsiaTheme="majorEastAsia" w:hAnsiTheme="majorEastAsia"/>
        </w:rPr>
      </w:pPr>
    </w:p>
    <w:sectPr w:rsidR="00367A04" w:rsidRPr="00E5276D" w:rsidSect="008C48FA">
      <w:pgSz w:w="11906" w:h="16838"/>
      <w:pgMar w:top="153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22" w:rsidRDefault="00A07B22" w:rsidP="00F42FA1">
      <w:r>
        <w:separator/>
      </w:r>
    </w:p>
  </w:endnote>
  <w:endnote w:type="continuationSeparator" w:id="0">
    <w:p w:rsidR="00A07B22" w:rsidRDefault="00A07B22" w:rsidP="00F4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22" w:rsidRDefault="00A07B22" w:rsidP="00F42FA1">
      <w:r>
        <w:separator/>
      </w:r>
    </w:p>
  </w:footnote>
  <w:footnote w:type="continuationSeparator" w:id="0">
    <w:p w:rsidR="00A07B22" w:rsidRDefault="00A07B22" w:rsidP="00F4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0D"/>
    <w:rsid w:val="00016A45"/>
    <w:rsid w:val="0003574F"/>
    <w:rsid w:val="00054464"/>
    <w:rsid w:val="00165E78"/>
    <w:rsid w:val="002B172F"/>
    <w:rsid w:val="00367A04"/>
    <w:rsid w:val="004917F7"/>
    <w:rsid w:val="00530723"/>
    <w:rsid w:val="0054075F"/>
    <w:rsid w:val="00683189"/>
    <w:rsid w:val="007464D4"/>
    <w:rsid w:val="007C2E15"/>
    <w:rsid w:val="00854B9C"/>
    <w:rsid w:val="008C48FA"/>
    <w:rsid w:val="008F383F"/>
    <w:rsid w:val="00A07B22"/>
    <w:rsid w:val="00B927B8"/>
    <w:rsid w:val="00D4000D"/>
    <w:rsid w:val="00D60725"/>
    <w:rsid w:val="00DA62A8"/>
    <w:rsid w:val="00DB3A6E"/>
    <w:rsid w:val="00E01C63"/>
    <w:rsid w:val="00E5276D"/>
    <w:rsid w:val="00ED104B"/>
    <w:rsid w:val="00ED141C"/>
    <w:rsid w:val="00F42FA1"/>
    <w:rsid w:val="00F6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 w:type="paragraph" w:styleId="a6">
    <w:name w:val="header"/>
    <w:basedOn w:val="a"/>
    <w:link w:val="a7"/>
    <w:uiPriority w:val="99"/>
    <w:unhideWhenUsed/>
    <w:rsid w:val="00F42FA1"/>
    <w:pPr>
      <w:tabs>
        <w:tab w:val="center" w:pos="4252"/>
        <w:tab w:val="right" w:pos="8504"/>
      </w:tabs>
      <w:snapToGrid w:val="0"/>
    </w:pPr>
  </w:style>
  <w:style w:type="character" w:customStyle="1" w:styleId="a7">
    <w:name w:val="ヘッダー (文字)"/>
    <w:basedOn w:val="a0"/>
    <w:link w:val="a6"/>
    <w:uiPriority w:val="99"/>
    <w:rsid w:val="00F42FA1"/>
  </w:style>
  <w:style w:type="paragraph" w:styleId="a8">
    <w:name w:val="footer"/>
    <w:basedOn w:val="a"/>
    <w:link w:val="a9"/>
    <w:uiPriority w:val="99"/>
    <w:unhideWhenUsed/>
    <w:rsid w:val="00F42FA1"/>
    <w:pPr>
      <w:tabs>
        <w:tab w:val="center" w:pos="4252"/>
        <w:tab w:val="right" w:pos="8504"/>
      </w:tabs>
      <w:snapToGrid w:val="0"/>
    </w:pPr>
  </w:style>
  <w:style w:type="character" w:customStyle="1" w:styleId="a9">
    <w:name w:val="フッター (文字)"/>
    <w:basedOn w:val="a0"/>
    <w:link w:val="a8"/>
    <w:uiPriority w:val="99"/>
    <w:rsid w:val="00F42FA1"/>
  </w:style>
  <w:style w:type="paragraph" w:styleId="aa">
    <w:name w:val="Balloon Text"/>
    <w:basedOn w:val="a"/>
    <w:link w:val="ab"/>
    <w:uiPriority w:val="99"/>
    <w:semiHidden/>
    <w:unhideWhenUsed/>
    <w:rsid w:val="00DB3A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3A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2022-03-23T02:47:00Z</dcterms:created>
  <dcterms:modified xsi:type="dcterms:W3CDTF">2022-03-23T04:38:00Z</dcterms:modified>
</cp:coreProperties>
</file>