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B5" w:rsidRDefault="00BC43CD" w:rsidP="00330F90">
      <w:pPr>
        <w:jc w:val="center"/>
        <w:rPr>
          <w:sz w:val="24"/>
          <w:szCs w:val="24"/>
        </w:rPr>
      </w:pPr>
      <w:bookmarkStart w:id="0" w:name="_GoBack"/>
      <w:bookmarkEnd w:id="0"/>
      <w:r>
        <w:rPr>
          <w:rFonts w:hint="eastAsia"/>
          <w:sz w:val="24"/>
          <w:szCs w:val="24"/>
        </w:rPr>
        <w:t>交渉（全労働岐阜支部）議事概要</w:t>
      </w:r>
    </w:p>
    <w:p w:rsidR="00BC43CD" w:rsidRDefault="00BC43CD">
      <w:pPr>
        <w:rPr>
          <w:sz w:val="24"/>
          <w:szCs w:val="24"/>
        </w:rPr>
      </w:pPr>
    </w:p>
    <w:p w:rsidR="00BC43CD" w:rsidRDefault="00BC43CD">
      <w:pPr>
        <w:rPr>
          <w:sz w:val="24"/>
          <w:szCs w:val="24"/>
        </w:rPr>
      </w:pPr>
      <w:r>
        <w:rPr>
          <w:rFonts w:hint="eastAsia"/>
          <w:sz w:val="24"/>
          <w:szCs w:val="24"/>
        </w:rPr>
        <w:t xml:space="preserve">　岐阜労働局長（当局）は、平成２６年</w:t>
      </w:r>
      <w:r w:rsidR="001657E6">
        <w:rPr>
          <w:rFonts w:hint="eastAsia"/>
          <w:sz w:val="24"/>
          <w:szCs w:val="24"/>
        </w:rPr>
        <w:t>１１</w:t>
      </w:r>
      <w:r>
        <w:rPr>
          <w:rFonts w:hint="eastAsia"/>
          <w:sz w:val="24"/>
          <w:szCs w:val="24"/>
        </w:rPr>
        <w:t>月</w:t>
      </w:r>
      <w:r w:rsidR="001657E6">
        <w:rPr>
          <w:rFonts w:hint="eastAsia"/>
          <w:sz w:val="24"/>
          <w:szCs w:val="24"/>
        </w:rPr>
        <w:t>１１</w:t>
      </w:r>
      <w:r>
        <w:rPr>
          <w:rFonts w:hint="eastAsia"/>
          <w:sz w:val="24"/>
          <w:szCs w:val="24"/>
        </w:rPr>
        <w:t>日（</w:t>
      </w:r>
      <w:r w:rsidR="001657E6">
        <w:rPr>
          <w:rFonts w:hint="eastAsia"/>
          <w:sz w:val="24"/>
          <w:szCs w:val="24"/>
        </w:rPr>
        <w:t>火</w:t>
      </w:r>
      <w:r>
        <w:rPr>
          <w:rFonts w:hint="eastAsia"/>
          <w:sz w:val="24"/>
          <w:szCs w:val="24"/>
        </w:rPr>
        <w:t>）、全労働岐阜支部執行委員長（全労働岐阜支部）と交渉を行った。この交渉の概要は下記のとおりである。</w:t>
      </w:r>
    </w:p>
    <w:p w:rsidR="00BC43CD" w:rsidRDefault="00BC43CD">
      <w:pPr>
        <w:rPr>
          <w:sz w:val="24"/>
          <w:szCs w:val="24"/>
        </w:rPr>
      </w:pPr>
    </w:p>
    <w:p w:rsidR="00BC43CD" w:rsidRDefault="00BC43CD" w:rsidP="00BC43CD">
      <w:pPr>
        <w:pStyle w:val="a3"/>
      </w:pPr>
      <w:r>
        <w:rPr>
          <w:rFonts w:hint="eastAsia"/>
        </w:rPr>
        <w:t>記</w:t>
      </w:r>
    </w:p>
    <w:p w:rsidR="00BC43CD" w:rsidRDefault="00BC43CD" w:rsidP="00BC43CD"/>
    <w:p w:rsidR="00BC43CD" w:rsidRDefault="00BC43CD" w:rsidP="00BC43CD">
      <w:pPr>
        <w:rPr>
          <w:sz w:val="24"/>
          <w:szCs w:val="24"/>
        </w:rPr>
      </w:pPr>
      <w:r>
        <w:rPr>
          <w:rFonts w:hint="eastAsia"/>
          <w:sz w:val="24"/>
          <w:szCs w:val="24"/>
        </w:rPr>
        <w:t>「全労働岐阜支部」</w:t>
      </w:r>
    </w:p>
    <w:p w:rsidR="001657E6" w:rsidRDefault="001657E6" w:rsidP="001657E6">
      <w:pPr>
        <w:ind w:firstLineChars="100" w:firstLine="240"/>
        <w:rPr>
          <w:sz w:val="24"/>
          <w:szCs w:val="24"/>
        </w:rPr>
      </w:pPr>
      <w:r>
        <w:rPr>
          <w:rFonts w:hint="eastAsia"/>
          <w:sz w:val="24"/>
          <w:szCs w:val="24"/>
        </w:rPr>
        <w:t>１　労働行政体制の拡充について</w:t>
      </w:r>
    </w:p>
    <w:p w:rsidR="001657E6" w:rsidRDefault="001657E6" w:rsidP="001657E6">
      <w:pPr>
        <w:rPr>
          <w:sz w:val="24"/>
          <w:szCs w:val="24"/>
        </w:rPr>
      </w:pPr>
      <w:r>
        <w:rPr>
          <w:rFonts w:hint="eastAsia"/>
          <w:sz w:val="24"/>
          <w:szCs w:val="24"/>
        </w:rPr>
        <w:t xml:space="preserve">　　　行政運営に必要な定員を十全に確保すること。</w:t>
      </w:r>
    </w:p>
    <w:p w:rsidR="001657E6" w:rsidRDefault="001657E6" w:rsidP="00BC43CD">
      <w:pPr>
        <w:ind w:firstLineChars="100" w:firstLine="240"/>
        <w:rPr>
          <w:sz w:val="24"/>
          <w:szCs w:val="24"/>
        </w:rPr>
      </w:pPr>
    </w:p>
    <w:p w:rsidR="006B267E" w:rsidRDefault="001657E6" w:rsidP="00BC43CD">
      <w:pPr>
        <w:ind w:firstLineChars="100" w:firstLine="240"/>
        <w:rPr>
          <w:sz w:val="24"/>
          <w:szCs w:val="24"/>
        </w:rPr>
      </w:pPr>
      <w:r>
        <w:rPr>
          <w:rFonts w:hint="eastAsia"/>
          <w:sz w:val="24"/>
          <w:szCs w:val="24"/>
        </w:rPr>
        <w:t>２</w:t>
      </w:r>
      <w:r w:rsidR="0050455D">
        <w:rPr>
          <w:rFonts w:hint="eastAsia"/>
          <w:sz w:val="24"/>
          <w:szCs w:val="24"/>
        </w:rPr>
        <w:t xml:space="preserve"> </w:t>
      </w:r>
      <w:r>
        <w:rPr>
          <w:rFonts w:hint="eastAsia"/>
          <w:sz w:val="24"/>
          <w:szCs w:val="24"/>
        </w:rPr>
        <w:t>賃金改善</w:t>
      </w:r>
      <w:r w:rsidR="006B267E">
        <w:rPr>
          <w:rFonts w:hint="eastAsia"/>
          <w:sz w:val="24"/>
          <w:szCs w:val="24"/>
        </w:rPr>
        <w:t>について</w:t>
      </w:r>
    </w:p>
    <w:p w:rsidR="00BD098A" w:rsidRDefault="006B267E" w:rsidP="001657E6">
      <w:pPr>
        <w:ind w:leftChars="100" w:left="450" w:hangingChars="100" w:hanging="240"/>
        <w:rPr>
          <w:sz w:val="24"/>
          <w:szCs w:val="24"/>
        </w:rPr>
      </w:pPr>
      <w:r>
        <w:rPr>
          <w:rFonts w:hint="eastAsia"/>
          <w:sz w:val="24"/>
          <w:szCs w:val="24"/>
        </w:rPr>
        <w:t xml:space="preserve">　</w:t>
      </w:r>
      <w:r w:rsidR="00BC43CD">
        <w:rPr>
          <w:rFonts w:hint="eastAsia"/>
          <w:sz w:val="24"/>
          <w:szCs w:val="24"/>
        </w:rPr>
        <w:t xml:space="preserve">　</w:t>
      </w:r>
      <w:r>
        <w:rPr>
          <w:rFonts w:hint="eastAsia"/>
          <w:sz w:val="24"/>
          <w:szCs w:val="24"/>
        </w:rPr>
        <w:t>「</w:t>
      </w:r>
      <w:r w:rsidR="002C2503">
        <w:rPr>
          <w:rFonts w:hint="eastAsia"/>
          <w:sz w:val="24"/>
          <w:szCs w:val="24"/>
        </w:rPr>
        <w:t>給与制度の総合的見直し」について</w:t>
      </w:r>
      <w:r w:rsidR="00BD098A">
        <w:rPr>
          <w:rFonts w:hint="eastAsia"/>
          <w:sz w:val="24"/>
          <w:szCs w:val="24"/>
        </w:rPr>
        <w:t>、職務</w:t>
      </w:r>
      <w:r w:rsidR="001657E6">
        <w:rPr>
          <w:rFonts w:hint="eastAsia"/>
          <w:sz w:val="24"/>
          <w:szCs w:val="24"/>
        </w:rPr>
        <w:t>給の原則に則した公正な賃金水準を確保すること。</w:t>
      </w:r>
    </w:p>
    <w:p w:rsidR="00BD098A" w:rsidRDefault="00BD098A" w:rsidP="00BD098A">
      <w:pPr>
        <w:ind w:leftChars="100" w:left="450" w:hangingChars="100" w:hanging="240"/>
        <w:rPr>
          <w:sz w:val="24"/>
          <w:szCs w:val="24"/>
        </w:rPr>
      </w:pPr>
    </w:p>
    <w:p w:rsidR="001657E6" w:rsidRDefault="001657E6" w:rsidP="00BD098A">
      <w:pPr>
        <w:ind w:leftChars="100" w:left="450" w:hangingChars="100" w:hanging="240"/>
        <w:rPr>
          <w:sz w:val="24"/>
          <w:szCs w:val="24"/>
        </w:rPr>
      </w:pPr>
      <w:r>
        <w:rPr>
          <w:rFonts w:hint="eastAsia"/>
          <w:sz w:val="24"/>
          <w:szCs w:val="24"/>
        </w:rPr>
        <w:t>３　労働法制の見直しについて</w:t>
      </w:r>
    </w:p>
    <w:p w:rsidR="001657E6" w:rsidRDefault="001657E6" w:rsidP="00BD098A">
      <w:pPr>
        <w:ind w:leftChars="100" w:left="450" w:hangingChars="100" w:hanging="240"/>
        <w:rPr>
          <w:sz w:val="24"/>
          <w:szCs w:val="24"/>
        </w:rPr>
      </w:pPr>
      <w:r>
        <w:rPr>
          <w:rFonts w:hint="eastAsia"/>
          <w:sz w:val="24"/>
          <w:szCs w:val="24"/>
        </w:rPr>
        <w:t xml:space="preserve">　　</w:t>
      </w:r>
      <w:r w:rsidR="00416F28">
        <w:rPr>
          <w:rFonts w:hint="eastAsia"/>
          <w:sz w:val="24"/>
          <w:szCs w:val="24"/>
        </w:rPr>
        <w:t>労働分野の規制緩和について、労働者・国民の権利保障を一切後退させないこと。</w:t>
      </w:r>
    </w:p>
    <w:p w:rsidR="001657E6" w:rsidRPr="001657E6" w:rsidRDefault="001657E6" w:rsidP="00BD098A">
      <w:pPr>
        <w:ind w:leftChars="100" w:left="450" w:hangingChars="100" w:hanging="240"/>
        <w:rPr>
          <w:sz w:val="24"/>
          <w:szCs w:val="24"/>
        </w:rPr>
      </w:pPr>
    </w:p>
    <w:p w:rsidR="00BD098A" w:rsidRDefault="00416F28" w:rsidP="00BD098A">
      <w:pPr>
        <w:ind w:leftChars="100" w:left="450" w:hangingChars="100" w:hanging="240"/>
        <w:rPr>
          <w:sz w:val="24"/>
          <w:szCs w:val="24"/>
        </w:rPr>
      </w:pPr>
      <w:r>
        <w:rPr>
          <w:rFonts w:hint="eastAsia"/>
          <w:sz w:val="24"/>
          <w:szCs w:val="24"/>
        </w:rPr>
        <w:t xml:space="preserve">４　</w:t>
      </w:r>
      <w:r w:rsidR="00BD098A">
        <w:rPr>
          <w:rFonts w:hint="eastAsia"/>
          <w:sz w:val="24"/>
          <w:szCs w:val="24"/>
        </w:rPr>
        <w:t>民間開放・地方分権について</w:t>
      </w:r>
    </w:p>
    <w:p w:rsidR="00A74E5A" w:rsidRDefault="00BD098A" w:rsidP="00BD098A">
      <w:pPr>
        <w:ind w:leftChars="100" w:left="450" w:hangingChars="100" w:hanging="240"/>
        <w:rPr>
          <w:sz w:val="24"/>
          <w:szCs w:val="24"/>
        </w:rPr>
      </w:pPr>
      <w:r>
        <w:rPr>
          <w:rFonts w:hint="eastAsia"/>
          <w:sz w:val="24"/>
          <w:szCs w:val="24"/>
        </w:rPr>
        <w:t xml:space="preserve">　　</w:t>
      </w:r>
      <w:r w:rsidR="00144181">
        <w:rPr>
          <w:rFonts w:hint="eastAsia"/>
          <w:sz w:val="24"/>
          <w:szCs w:val="24"/>
        </w:rPr>
        <w:t>労働者保護の後退につながる民間開放・地方分権を行わないこと。</w:t>
      </w:r>
    </w:p>
    <w:p w:rsidR="00BD098A" w:rsidRDefault="00BD098A" w:rsidP="00F1343D">
      <w:pPr>
        <w:rPr>
          <w:sz w:val="24"/>
          <w:szCs w:val="24"/>
        </w:rPr>
      </w:pPr>
    </w:p>
    <w:p w:rsidR="00F1343D" w:rsidRDefault="00522882" w:rsidP="00F1343D">
      <w:pPr>
        <w:rPr>
          <w:sz w:val="24"/>
          <w:szCs w:val="24"/>
        </w:rPr>
      </w:pPr>
      <w:r>
        <w:rPr>
          <w:rFonts w:hint="eastAsia"/>
          <w:sz w:val="24"/>
          <w:szCs w:val="24"/>
        </w:rPr>
        <w:t xml:space="preserve">　</w:t>
      </w:r>
      <w:r w:rsidR="00416F28">
        <w:rPr>
          <w:rFonts w:hint="eastAsia"/>
          <w:sz w:val="24"/>
          <w:szCs w:val="24"/>
        </w:rPr>
        <w:t>５</w:t>
      </w:r>
      <w:r w:rsidR="00F1343D">
        <w:rPr>
          <w:rFonts w:hint="eastAsia"/>
          <w:sz w:val="24"/>
          <w:szCs w:val="24"/>
        </w:rPr>
        <w:t xml:space="preserve">　新人事制度について</w:t>
      </w:r>
    </w:p>
    <w:p w:rsidR="00F1343D" w:rsidRDefault="00F1343D" w:rsidP="00F01A23">
      <w:pPr>
        <w:ind w:left="480" w:hangingChars="200" w:hanging="480"/>
        <w:rPr>
          <w:sz w:val="24"/>
          <w:szCs w:val="24"/>
        </w:rPr>
      </w:pPr>
      <w:r>
        <w:rPr>
          <w:rFonts w:hint="eastAsia"/>
          <w:sz w:val="24"/>
          <w:szCs w:val="24"/>
        </w:rPr>
        <w:t xml:space="preserve">　　　</w:t>
      </w:r>
      <w:r w:rsidR="00F01A23">
        <w:rPr>
          <w:rFonts w:hint="eastAsia"/>
          <w:sz w:val="24"/>
          <w:szCs w:val="24"/>
        </w:rPr>
        <w:t>労働行政の全ての分野における専門性・総合性の維持・向上を図るため、労働基準監督官の専管事項の拡大を抜本的に見直すこと。</w:t>
      </w:r>
    </w:p>
    <w:p w:rsidR="00F01A23" w:rsidRDefault="00F01A23" w:rsidP="00F01A23">
      <w:pPr>
        <w:ind w:left="480" w:hangingChars="200" w:hanging="480"/>
        <w:rPr>
          <w:sz w:val="24"/>
          <w:szCs w:val="24"/>
        </w:rPr>
      </w:pPr>
    </w:p>
    <w:p w:rsidR="00F01A23" w:rsidRDefault="00522882" w:rsidP="00F01A23">
      <w:pPr>
        <w:ind w:left="480" w:hangingChars="200" w:hanging="480"/>
        <w:rPr>
          <w:sz w:val="24"/>
          <w:szCs w:val="24"/>
        </w:rPr>
      </w:pPr>
      <w:r>
        <w:rPr>
          <w:rFonts w:hint="eastAsia"/>
          <w:sz w:val="24"/>
          <w:szCs w:val="24"/>
        </w:rPr>
        <w:t xml:space="preserve">　</w:t>
      </w:r>
      <w:r w:rsidR="00F01A23">
        <w:rPr>
          <w:rFonts w:hint="eastAsia"/>
          <w:sz w:val="24"/>
          <w:szCs w:val="24"/>
        </w:rPr>
        <w:t>６　非常勤職員</w:t>
      </w:r>
      <w:r w:rsidR="00144181">
        <w:rPr>
          <w:rFonts w:hint="eastAsia"/>
          <w:sz w:val="24"/>
          <w:szCs w:val="24"/>
        </w:rPr>
        <w:t>制度と処遇の抜本的な</w:t>
      </w:r>
      <w:r w:rsidR="00F01A23">
        <w:rPr>
          <w:rFonts w:hint="eastAsia"/>
          <w:sz w:val="24"/>
          <w:szCs w:val="24"/>
        </w:rPr>
        <w:t>改善について</w:t>
      </w:r>
    </w:p>
    <w:p w:rsidR="00F01A23" w:rsidRDefault="00F01A23" w:rsidP="00F01A23">
      <w:pPr>
        <w:ind w:left="480" w:hangingChars="200" w:hanging="480"/>
        <w:rPr>
          <w:sz w:val="24"/>
          <w:szCs w:val="24"/>
        </w:rPr>
      </w:pPr>
      <w:r>
        <w:rPr>
          <w:rFonts w:hint="eastAsia"/>
          <w:sz w:val="24"/>
          <w:szCs w:val="24"/>
        </w:rPr>
        <w:t xml:space="preserve">　　　</w:t>
      </w:r>
      <w:r w:rsidR="00144181">
        <w:rPr>
          <w:rFonts w:hint="eastAsia"/>
          <w:sz w:val="24"/>
          <w:szCs w:val="24"/>
        </w:rPr>
        <w:t>非常勤職員の雇用の安定と均等待遇を図るため、法制度や諸規程を</w:t>
      </w:r>
      <w:r w:rsidR="0055769D">
        <w:rPr>
          <w:rFonts w:hint="eastAsia"/>
          <w:sz w:val="24"/>
          <w:szCs w:val="24"/>
        </w:rPr>
        <w:t>抜本的に整備し、労働条件の大幅な改善を図るこ</w:t>
      </w:r>
      <w:r>
        <w:rPr>
          <w:rFonts w:hint="eastAsia"/>
          <w:sz w:val="24"/>
          <w:szCs w:val="24"/>
        </w:rPr>
        <w:t>と。</w:t>
      </w:r>
    </w:p>
    <w:p w:rsidR="00522882" w:rsidRDefault="00522882" w:rsidP="00F01A23">
      <w:pPr>
        <w:ind w:left="480" w:hangingChars="200" w:hanging="480"/>
        <w:rPr>
          <w:sz w:val="24"/>
          <w:szCs w:val="24"/>
        </w:rPr>
      </w:pPr>
    </w:p>
    <w:p w:rsidR="00522882" w:rsidRDefault="00522882" w:rsidP="00F01A23">
      <w:pPr>
        <w:ind w:left="480" w:hangingChars="200" w:hanging="480"/>
        <w:rPr>
          <w:sz w:val="24"/>
          <w:szCs w:val="24"/>
        </w:rPr>
      </w:pPr>
      <w:r>
        <w:rPr>
          <w:rFonts w:hint="eastAsia"/>
          <w:sz w:val="24"/>
          <w:szCs w:val="24"/>
        </w:rPr>
        <w:t>「当局」</w:t>
      </w:r>
    </w:p>
    <w:p w:rsidR="00416F28" w:rsidRDefault="00522882" w:rsidP="00416F28">
      <w:pPr>
        <w:rPr>
          <w:sz w:val="24"/>
          <w:szCs w:val="24"/>
        </w:rPr>
      </w:pPr>
      <w:r>
        <w:rPr>
          <w:rFonts w:hint="eastAsia"/>
          <w:sz w:val="24"/>
          <w:szCs w:val="24"/>
        </w:rPr>
        <w:t xml:space="preserve">　１</w:t>
      </w:r>
      <w:r w:rsidR="0050455D">
        <w:rPr>
          <w:rFonts w:hint="eastAsia"/>
          <w:sz w:val="24"/>
          <w:szCs w:val="24"/>
        </w:rPr>
        <w:t xml:space="preserve">　</w:t>
      </w:r>
      <w:r w:rsidR="00416F28">
        <w:rPr>
          <w:rFonts w:hint="eastAsia"/>
          <w:sz w:val="24"/>
          <w:szCs w:val="24"/>
        </w:rPr>
        <w:t>労働行政体制の拡充について</w:t>
      </w:r>
    </w:p>
    <w:p w:rsidR="00416F28" w:rsidRDefault="00416F28" w:rsidP="00416F28">
      <w:pPr>
        <w:ind w:left="480" w:hangingChars="200" w:hanging="480"/>
        <w:rPr>
          <w:sz w:val="24"/>
          <w:szCs w:val="24"/>
        </w:rPr>
      </w:pPr>
      <w:r>
        <w:rPr>
          <w:rFonts w:hint="eastAsia"/>
          <w:sz w:val="24"/>
          <w:szCs w:val="24"/>
        </w:rPr>
        <w:t xml:space="preserve">　　　労働基準、職業安定、雇用均等いずれの行政においても複雑困難な事案が増加する等行政需要は増大する一方であり、国民の期待に応えるべく労働行政の展開を図るためには、人員体制の確保が不可欠である。</w:t>
      </w:r>
    </w:p>
    <w:p w:rsidR="00416F28" w:rsidRPr="0067061F" w:rsidRDefault="00416F28" w:rsidP="00416F28">
      <w:pPr>
        <w:ind w:left="480" w:hangingChars="200" w:hanging="480"/>
        <w:rPr>
          <w:sz w:val="24"/>
          <w:szCs w:val="24"/>
        </w:rPr>
      </w:pPr>
      <w:r>
        <w:rPr>
          <w:rFonts w:hint="eastAsia"/>
          <w:sz w:val="24"/>
          <w:szCs w:val="24"/>
        </w:rPr>
        <w:lastRenderedPageBreak/>
        <w:t xml:space="preserve">　　　しかしながら、現下の定員事情は極めて厳しい状況であると認識しており、本省に対して働きかけていく。　</w:t>
      </w:r>
    </w:p>
    <w:p w:rsidR="00416F28" w:rsidRDefault="00416F28" w:rsidP="00F01A23">
      <w:pPr>
        <w:ind w:left="480" w:hangingChars="200" w:hanging="480"/>
        <w:rPr>
          <w:sz w:val="24"/>
          <w:szCs w:val="24"/>
        </w:rPr>
      </w:pPr>
    </w:p>
    <w:p w:rsidR="00112D4A" w:rsidRDefault="00416F28" w:rsidP="00416F28">
      <w:pPr>
        <w:ind w:firstLineChars="100" w:firstLine="240"/>
        <w:rPr>
          <w:sz w:val="24"/>
          <w:szCs w:val="24"/>
        </w:rPr>
      </w:pPr>
      <w:r>
        <w:rPr>
          <w:rFonts w:hint="eastAsia"/>
          <w:sz w:val="24"/>
          <w:szCs w:val="24"/>
        </w:rPr>
        <w:t>２　賃金改善</w:t>
      </w:r>
      <w:r w:rsidR="00112D4A">
        <w:rPr>
          <w:rFonts w:hint="eastAsia"/>
          <w:sz w:val="24"/>
          <w:szCs w:val="24"/>
        </w:rPr>
        <w:t>について</w:t>
      </w:r>
      <w:r w:rsidR="00522882">
        <w:rPr>
          <w:rFonts w:hint="eastAsia"/>
          <w:sz w:val="24"/>
          <w:szCs w:val="24"/>
        </w:rPr>
        <w:t xml:space="preserve">　</w:t>
      </w:r>
    </w:p>
    <w:p w:rsidR="00522882" w:rsidRDefault="00112D4A" w:rsidP="0055769D">
      <w:pPr>
        <w:ind w:leftChars="240" w:left="504" w:firstLineChars="105" w:firstLine="252"/>
        <w:rPr>
          <w:sz w:val="24"/>
          <w:szCs w:val="24"/>
        </w:rPr>
      </w:pPr>
      <w:r>
        <w:rPr>
          <w:rFonts w:hint="eastAsia"/>
          <w:sz w:val="24"/>
          <w:szCs w:val="24"/>
        </w:rPr>
        <w:t>職員の給与については、公務の特殊性や職員の生活実態等を十分に考慮し、職員が安心して職務に精励できる水準であることが重要であると認識しており、本省や関係部局に対して働きかけていく。</w:t>
      </w:r>
    </w:p>
    <w:p w:rsidR="00112D4A" w:rsidRDefault="00112D4A" w:rsidP="00112D4A">
      <w:pPr>
        <w:rPr>
          <w:sz w:val="24"/>
          <w:szCs w:val="24"/>
        </w:rPr>
      </w:pPr>
    </w:p>
    <w:p w:rsidR="00416F28" w:rsidRDefault="00416F28" w:rsidP="00112D4A">
      <w:pPr>
        <w:rPr>
          <w:sz w:val="24"/>
          <w:szCs w:val="24"/>
        </w:rPr>
      </w:pPr>
      <w:r>
        <w:rPr>
          <w:rFonts w:hint="eastAsia"/>
          <w:sz w:val="24"/>
          <w:szCs w:val="24"/>
        </w:rPr>
        <w:t xml:space="preserve">　３　労働法制の見直しについて</w:t>
      </w:r>
    </w:p>
    <w:p w:rsidR="008C3C0B" w:rsidRDefault="008C3C0B" w:rsidP="0055769D">
      <w:pPr>
        <w:ind w:leftChars="240" w:left="504" w:firstLineChars="87" w:firstLine="209"/>
        <w:rPr>
          <w:sz w:val="24"/>
          <w:szCs w:val="24"/>
        </w:rPr>
      </w:pPr>
      <w:r>
        <w:rPr>
          <w:rFonts w:hint="eastAsia"/>
          <w:sz w:val="24"/>
          <w:szCs w:val="24"/>
        </w:rPr>
        <w:t>労働法制の見直しは、</w:t>
      </w:r>
      <w:r w:rsidR="00416F28">
        <w:rPr>
          <w:rFonts w:hint="eastAsia"/>
          <w:sz w:val="24"/>
          <w:szCs w:val="24"/>
        </w:rPr>
        <w:t>労働条件の改善や職業の確保を図り</w:t>
      </w:r>
      <w:r>
        <w:rPr>
          <w:rFonts w:hint="eastAsia"/>
          <w:sz w:val="24"/>
          <w:szCs w:val="24"/>
        </w:rPr>
        <w:t>、もって労働者を保護すること</w:t>
      </w:r>
      <w:r w:rsidR="000F5E82">
        <w:rPr>
          <w:rFonts w:hint="eastAsia"/>
          <w:sz w:val="24"/>
          <w:szCs w:val="24"/>
        </w:rPr>
        <w:t>が労働行政の主たる任務であることを前提として行われるべきであると認識している。</w:t>
      </w:r>
    </w:p>
    <w:p w:rsidR="00416F28" w:rsidRDefault="00112D4A" w:rsidP="00112D4A">
      <w:pPr>
        <w:rPr>
          <w:sz w:val="24"/>
          <w:szCs w:val="24"/>
        </w:rPr>
      </w:pPr>
      <w:r>
        <w:rPr>
          <w:rFonts w:hint="eastAsia"/>
          <w:sz w:val="24"/>
          <w:szCs w:val="24"/>
        </w:rPr>
        <w:t xml:space="preserve">　</w:t>
      </w:r>
    </w:p>
    <w:p w:rsidR="00112D4A" w:rsidRDefault="008C3C0B" w:rsidP="008C3C0B">
      <w:pPr>
        <w:ind w:firstLineChars="100" w:firstLine="240"/>
        <w:rPr>
          <w:sz w:val="24"/>
          <w:szCs w:val="24"/>
        </w:rPr>
      </w:pPr>
      <w:r>
        <w:rPr>
          <w:rFonts w:hint="eastAsia"/>
          <w:sz w:val="24"/>
          <w:szCs w:val="24"/>
        </w:rPr>
        <w:t>４</w:t>
      </w:r>
      <w:r w:rsidR="00112D4A">
        <w:rPr>
          <w:rFonts w:hint="eastAsia"/>
          <w:sz w:val="24"/>
          <w:szCs w:val="24"/>
        </w:rPr>
        <w:t xml:space="preserve">　民間開放・地方分権について</w:t>
      </w:r>
    </w:p>
    <w:p w:rsidR="00112D4A" w:rsidRPr="00112D4A" w:rsidRDefault="00112D4A" w:rsidP="0055769D">
      <w:pPr>
        <w:ind w:leftChars="200" w:left="420" w:firstLineChars="122" w:firstLine="293"/>
        <w:rPr>
          <w:sz w:val="24"/>
          <w:szCs w:val="24"/>
        </w:rPr>
      </w:pPr>
      <w:r>
        <w:rPr>
          <w:rFonts w:hint="eastAsia"/>
          <w:sz w:val="24"/>
          <w:szCs w:val="24"/>
        </w:rPr>
        <w:t>労働行政は、労働基準・職業安定・雇用均等行政が相互に連携のもと、国の責任において業務を担うべきであると認識している。</w:t>
      </w:r>
    </w:p>
    <w:p w:rsidR="00821D56" w:rsidRDefault="00821D56" w:rsidP="00BC43CD"/>
    <w:p w:rsidR="00BC43CD" w:rsidRDefault="0067061F" w:rsidP="00BC43CD">
      <w:pPr>
        <w:rPr>
          <w:sz w:val="24"/>
          <w:szCs w:val="24"/>
        </w:rPr>
      </w:pPr>
      <w:r>
        <w:rPr>
          <w:rFonts w:hint="eastAsia"/>
        </w:rPr>
        <w:t xml:space="preserve">　</w:t>
      </w:r>
      <w:r w:rsidR="008C3C0B" w:rsidRPr="008C3C0B">
        <w:rPr>
          <w:rFonts w:hint="eastAsia"/>
          <w:sz w:val="24"/>
          <w:szCs w:val="24"/>
        </w:rPr>
        <w:t>５</w:t>
      </w:r>
      <w:r>
        <w:rPr>
          <w:rFonts w:hint="eastAsia"/>
          <w:sz w:val="24"/>
          <w:szCs w:val="24"/>
        </w:rPr>
        <w:t xml:space="preserve">　新人事制度について</w:t>
      </w:r>
    </w:p>
    <w:p w:rsidR="0067061F" w:rsidRDefault="0067061F" w:rsidP="00F65113">
      <w:pPr>
        <w:ind w:leftChars="-25" w:left="427" w:hangingChars="200" w:hanging="480"/>
        <w:rPr>
          <w:sz w:val="24"/>
          <w:szCs w:val="24"/>
        </w:rPr>
      </w:pPr>
      <w:r>
        <w:rPr>
          <w:rFonts w:hint="eastAsia"/>
          <w:sz w:val="24"/>
          <w:szCs w:val="24"/>
        </w:rPr>
        <w:t xml:space="preserve">　　　労働行政の全ての分野で専門性の確保と人材の育成は重要な</w:t>
      </w:r>
      <w:r w:rsidR="00F65113">
        <w:rPr>
          <w:rFonts w:hint="eastAsia"/>
          <w:sz w:val="24"/>
          <w:szCs w:val="24"/>
        </w:rPr>
        <w:t>課題</w:t>
      </w:r>
      <w:r>
        <w:rPr>
          <w:rFonts w:hint="eastAsia"/>
          <w:sz w:val="24"/>
          <w:szCs w:val="24"/>
        </w:rPr>
        <w:t>と認識しており、現場の意見や実情を把握しながら</w:t>
      </w:r>
      <w:r w:rsidR="00330F90">
        <w:rPr>
          <w:rFonts w:hint="eastAsia"/>
          <w:sz w:val="24"/>
          <w:szCs w:val="24"/>
        </w:rPr>
        <w:t>必要な事項を本省に要請していく。</w:t>
      </w:r>
    </w:p>
    <w:p w:rsidR="00330F90" w:rsidRDefault="00330F90" w:rsidP="0067061F">
      <w:pPr>
        <w:ind w:left="480" w:hangingChars="200" w:hanging="480"/>
        <w:rPr>
          <w:sz w:val="24"/>
          <w:szCs w:val="24"/>
        </w:rPr>
      </w:pPr>
    </w:p>
    <w:p w:rsidR="00330F90" w:rsidRDefault="00330F90" w:rsidP="0067061F">
      <w:pPr>
        <w:ind w:left="480" w:hangingChars="200" w:hanging="480"/>
        <w:rPr>
          <w:sz w:val="24"/>
          <w:szCs w:val="24"/>
        </w:rPr>
      </w:pPr>
      <w:r>
        <w:rPr>
          <w:rFonts w:hint="eastAsia"/>
          <w:sz w:val="24"/>
          <w:szCs w:val="24"/>
        </w:rPr>
        <w:t xml:space="preserve">　６　非常勤職員の労働条件改善について</w:t>
      </w:r>
    </w:p>
    <w:p w:rsidR="00330F90" w:rsidRPr="00330F90" w:rsidRDefault="00330F90" w:rsidP="0067061F">
      <w:pPr>
        <w:ind w:left="480" w:hangingChars="200" w:hanging="480"/>
        <w:rPr>
          <w:sz w:val="24"/>
          <w:szCs w:val="24"/>
        </w:rPr>
      </w:pPr>
      <w:r>
        <w:rPr>
          <w:rFonts w:hint="eastAsia"/>
          <w:sz w:val="24"/>
          <w:szCs w:val="24"/>
        </w:rPr>
        <w:t xml:space="preserve">　　　行政運営に当たっては、相談員等の非常勤職員による業務対応が不可欠となっており、職務に見合った給与水準の確保と制度の改善について、</w:t>
      </w:r>
      <w:r w:rsidR="000F5E82">
        <w:rPr>
          <w:rFonts w:hint="eastAsia"/>
          <w:sz w:val="24"/>
          <w:szCs w:val="24"/>
        </w:rPr>
        <w:t>引き続き</w:t>
      </w:r>
      <w:r>
        <w:rPr>
          <w:rFonts w:hint="eastAsia"/>
          <w:sz w:val="24"/>
          <w:szCs w:val="24"/>
        </w:rPr>
        <w:t>本省</w:t>
      </w:r>
      <w:r w:rsidR="008C3C0B">
        <w:rPr>
          <w:rFonts w:hint="eastAsia"/>
          <w:sz w:val="24"/>
          <w:szCs w:val="24"/>
        </w:rPr>
        <w:t>に対して</w:t>
      </w:r>
      <w:r>
        <w:rPr>
          <w:rFonts w:hint="eastAsia"/>
          <w:sz w:val="24"/>
          <w:szCs w:val="24"/>
        </w:rPr>
        <w:t>働きかけていく。</w:t>
      </w:r>
    </w:p>
    <w:sectPr w:rsidR="00330F90" w:rsidRPr="00330F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CD"/>
    <w:rsid w:val="000C39B5"/>
    <w:rsid w:val="000C51A4"/>
    <w:rsid w:val="000F5E82"/>
    <w:rsid w:val="00112D4A"/>
    <w:rsid w:val="00144181"/>
    <w:rsid w:val="001657E6"/>
    <w:rsid w:val="002C2503"/>
    <w:rsid w:val="00330F90"/>
    <w:rsid w:val="00416F28"/>
    <w:rsid w:val="004C7B5E"/>
    <w:rsid w:val="0050455D"/>
    <w:rsid w:val="00522882"/>
    <w:rsid w:val="0055769D"/>
    <w:rsid w:val="0067061F"/>
    <w:rsid w:val="006B267E"/>
    <w:rsid w:val="00821D56"/>
    <w:rsid w:val="008C3C0B"/>
    <w:rsid w:val="00A74E5A"/>
    <w:rsid w:val="00AB5EE9"/>
    <w:rsid w:val="00BC43CD"/>
    <w:rsid w:val="00BD098A"/>
    <w:rsid w:val="00F01A23"/>
    <w:rsid w:val="00F1343D"/>
    <w:rsid w:val="00F62EB3"/>
    <w:rsid w:val="00F6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43CD"/>
    <w:pPr>
      <w:jc w:val="center"/>
    </w:pPr>
    <w:rPr>
      <w:sz w:val="24"/>
      <w:szCs w:val="24"/>
    </w:rPr>
  </w:style>
  <w:style w:type="character" w:customStyle="1" w:styleId="a4">
    <w:name w:val="記 (文字)"/>
    <w:basedOn w:val="a0"/>
    <w:link w:val="a3"/>
    <w:uiPriority w:val="99"/>
    <w:rsid w:val="00BC43CD"/>
    <w:rPr>
      <w:sz w:val="24"/>
      <w:szCs w:val="24"/>
    </w:rPr>
  </w:style>
  <w:style w:type="paragraph" w:styleId="a5">
    <w:name w:val="Closing"/>
    <w:basedOn w:val="a"/>
    <w:link w:val="a6"/>
    <w:uiPriority w:val="99"/>
    <w:unhideWhenUsed/>
    <w:rsid w:val="00BC43CD"/>
    <w:pPr>
      <w:jc w:val="right"/>
    </w:pPr>
    <w:rPr>
      <w:sz w:val="24"/>
      <w:szCs w:val="24"/>
    </w:rPr>
  </w:style>
  <w:style w:type="character" w:customStyle="1" w:styleId="a6">
    <w:name w:val="結語 (文字)"/>
    <w:basedOn w:val="a0"/>
    <w:link w:val="a5"/>
    <w:uiPriority w:val="99"/>
    <w:rsid w:val="00BC43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43CD"/>
    <w:pPr>
      <w:jc w:val="center"/>
    </w:pPr>
    <w:rPr>
      <w:sz w:val="24"/>
      <w:szCs w:val="24"/>
    </w:rPr>
  </w:style>
  <w:style w:type="character" w:customStyle="1" w:styleId="a4">
    <w:name w:val="記 (文字)"/>
    <w:basedOn w:val="a0"/>
    <w:link w:val="a3"/>
    <w:uiPriority w:val="99"/>
    <w:rsid w:val="00BC43CD"/>
    <w:rPr>
      <w:sz w:val="24"/>
      <w:szCs w:val="24"/>
    </w:rPr>
  </w:style>
  <w:style w:type="paragraph" w:styleId="a5">
    <w:name w:val="Closing"/>
    <w:basedOn w:val="a"/>
    <w:link w:val="a6"/>
    <w:uiPriority w:val="99"/>
    <w:unhideWhenUsed/>
    <w:rsid w:val="00BC43CD"/>
    <w:pPr>
      <w:jc w:val="right"/>
    </w:pPr>
    <w:rPr>
      <w:sz w:val="24"/>
      <w:szCs w:val="24"/>
    </w:rPr>
  </w:style>
  <w:style w:type="character" w:customStyle="1" w:styleId="a6">
    <w:name w:val="結語 (文字)"/>
    <w:basedOn w:val="a0"/>
    <w:link w:val="a5"/>
    <w:uiPriority w:val="99"/>
    <w:rsid w:val="00BC4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2015-01-06T02:52:00Z</cp:lastPrinted>
  <dcterms:created xsi:type="dcterms:W3CDTF">2015-02-02T02:05:00Z</dcterms:created>
  <dcterms:modified xsi:type="dcterms:W3CDTF">2015-02-02T02:05:00Z</dcterms:modified>
</cp:coreProperties>
</file>