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72ECA0D"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w:t>
      </w:r>
      <w:r w:rsidR="005102C6">
        <w:rPr>
          <w:rFonts w:asciiTheme="minorEastAsia" w:eastAsiaTheme="minorEastAsia" w:hAnsiTheme="minorEastAsia" w:hint="eastAsia"/>
        </w:rPr>
        <w:t>岐阜</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21D156AF"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lastRenderedPageBreak/>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5102C6">
        <w:rPr>
          <w:rFonts w:asciiTheme="minorEastAsia" w:eastAsiaTheme="minorEastAsia" w:hAnsiTheme="minorEastAsia" w:cstheme="majorBidi" w:hint="eastAsia"/>
        </w:rPr>
        <w:t>岐阜労働局</w:t>
      </w:r>
      <w:r w:rsidR="00E20953" w:rsidRPr="002C13CB">
        <w:rPr>
          <w:rFonts w:asciiTheme="minorEastAsia" w:eastAsiaTheme="minorEastAsia" w:hAnsiTheme="minorEastAsia" w:cstheme="majorBidi" w:hint="eastAsia"/>
        </w:rPr>
        <w:t>職業安定部職業対策課</w:t>
      </w:r>
      <w:r w:rsidR="00B551CA" w:rsidRPr="002C13CB">
        <w:rPr>
          <w:rFonts w:asciiTheme="minorEastAsia" w:eastAsiaTheme="minorEastAsia" w:hAnsiTheme="minorEastAsia" w:cstheme="majorBidi" w:hint="eastAsia"/>
        </w:rPr>
        <w:t>とする。</w:t>
      </w:r>
    </w:p>
    <w:p w14:paraId="2ACD69D2" w14:textId="5D5532FF"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5102C6">
        <w:rPr>
          <w:rFonts w:asciiTheme="minorEastAsia" w:eastAsiaTheme="minorEastAsia" w:hAnsiTheme="minorEastAsia" w:cstheme="majorBidi" w:hint="eastAsia"/>
        </w:rPr>
        <w:t>岐阜労働局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5102C6"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73F39977"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63536C28" w14:textId="28A2B35B" w:rsidR="005102C6" w:rsidRDefault="005102C6" w:rsidP="00C7289E">
      <w:pPr>
        <w:spacing w:line="362" w:lineRule="exact"/>
        <w:ind w:leftChars="200" w:left="482" w:firstLineChars="100" w:firstLine="241"/>
        <w:rPr>
          <w:rFonts w:asciiTheme="minorEastAsia" w:eastAsiaTheme="minorEastAsia" w:hAnsiTheme="minorEastAsia"/>
        </w:rPr>
      </w:pPr>
    </w:p>
    <w:p w14:paraId="04C76674" w14:textId="77777777" w:rsidR="005102C6" w:rsidRDefault="005102C6" w:rsidP="00C7289E">
      <w:pPr>
        <w:spacing w:line="362" w:lineRule="exact"/>
        <w:ind w:leftChars="200" w:left="482" w:firstLineChars="100" w:firstLine="241"/>
        <w:rPr>
          <w:rFonts w:asciiTheme="minorEastAsia" w:eastAsiaTheme="minorEastAsia" w:hAnsiTheme="minorEastAsia" w:hint="eastAsia"/>
        </w:rPr>
      </w:pP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41EB1669"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5102C6">
        <w:rPr>
          <w:rFonts w:asciiTheme="minorEastAsia" w:eastAsiaTheme="minorEastAsia" w:hAnsiTheme="minorEastAsia" w:hint="eastAsia"/>
        </w:rPr>
        <w:t>岐阜労働局</w:t>
      </w:r>
      <w:r w:rsidR="004F14A2" w:rsidRPr="0063177B">
        <w:rPr>
          <w:rFonts w:asciiTheme="minorEastAsia" w:eastAsiaTheme="minorEastAsia" w:hAnsiTheme="minorEastAsia" w:hint="eastAsia"/>
        </w:rPr>
        <w:t>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46100B57"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5102C6">
        <w:rPr>
          <w:rFonts w:asciiTheme="minorEastAsia" w:eastAsiaTheme="minorEastAsia" w:hAnsiTheme="minorEastAsia" w:hint="eastAsia"/>
        </w:rPr>
        <w:t>岐阜労働局</w:t>
      </w:r>
      <w:r w:rsidR="00DF4F27">
        <w:rPr>
          <w:rFonts w:asciiTheme="minorEastAsia" w:eastAsiaTheme="minorEastAsia" w:hAnsiTheme="minorEastAsia" w:hint="eastAsia"/>
        </w:rPr>
        <w:t>及び契約候補者の</w:t>
      </w:r>
      <w:r w:rsidR="003C3E2C" w:rsidRPr="0063177B">
        <w:rPr>
          <w:rFonts w:asciiTheme="minorEastAsia" w:eastAsiaTheme="minorEastAsia" w:hAnsiTheme="minorEastAsia" w:hint="eastAsia"/>
        </w:rPr>
        <w:t>双方で契約内容を確認し、</w:t>
      </w:r>
      <w:r w:rsidR="005102C6">
        <w:rPr>
          <w:rFonts w:asciiTheme="minorEastAsia" w:eastAsiaTheme="minorEastAsia" w:hAnsiTheme="minorEastAsia" w:hint="eastAsia"/>
        </w:rPr>
        <w:t>岐阜労働局</w:t>
      </w:r>
      <w:bookmarkStart w:id="0" w:name="_GoBack"/>
      <w:bookmarkEnd w:id="0"/>
      <w:r w:rsidR="004F14A2" w:rsidRPr="0063177B">
        <w:rPr>
          <w:rFonts w:asciiTheme="minorEastAsia" w:eastAsiaTheme="minorEastAsia" w:hAnsiTheme="minorEastAsia" w:hint="eastAsia"/>
        </w:rPr>
        <w:t>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677AD88B" w:rsidR="00E576BD" w:rsidRDefault="00E576BD">
        <w:pPr>
          <w:pStyle w:val="a5"/>
          <w:jc w:val="center"/>
        </w:pPr>
        <w:r>
          <w:fldChar w:fldCharType="begin"/>
        </w:r>
        <w:r>
          <w:instrText>PAGE   \* MERGEFORMAT</w:instrText>
        </w:r>
        <w:r>
          <w:fldChar w:fldCharType="separate"/>
        </w:r>
        <w:r w:rsidR="005102C6" w:rsidRPr="005102C6">
          <w:rPr>
            <w:noProof/>
            <w:lang w:val="ja-JP"/>
          </w:rPr>
          <w:t>-</w:t>
        </w:r>
        <w:r w:rsidR="005102C6">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02C6"/>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F2E59CA7726484E9E4491F64840225A" ma:contentTypeVersion="15" ma:contentTypeDescription="新しいドキュメントを作成します。" ma:contentTypeScope="" ma:versionID="7508d3ad47e7066a9fb6b7cdb2f4c3a4">
  <xsd:schema xmlns:xsd="http://www.w3.org/2001/XMLSchema" xmlns:xs="http://www.w3.org/2001/XMLSchema" xmlns:p="http://schemas.microsoft.com/office/2006/metadata/properties" xmlns:ns2="7b92b16d-6ba7-422c-8784-373c20d59ff3" xmlns:ns3="c8886e6d-ca38-4783-ac23-8bd097117a79" targetNamespace="http://schemas.microsoft.com/office/2006/metadata/properties" ma:root="true" ma:fieldsID="7bd6ee3ccacf593aa42fa45af617c7ae" ns2:_="" ns3:_="">
    <xsd:import namespace="7b92b16d-6ba7-422c-8784-373c20d59ff3"/>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2b16d-6ba7-422c-8784-373c20d59ff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bf433e0-a127-418e-9077-629a92a0a105}"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7b92b16d-6ba7-422c-8784-373c20d59ff3">
      <UserInfo>
        <DisplayName/>
        <AccountId xsi:nil="true"/>
        <AccountType/>
      </UserInfo>
    </Owner>
    <lcf76f155ced4ddcb4097134ff3c332f xmlns="7b92b16d-6ba7-422c-8784-373c20d59ff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E03D6-0BBF-41AC-BA8B-FF83DE06CB14}"/>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B4BB0FA-E672-44D2-A082-6A5ADF24C060}">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63dbbe5-076b-4606-a03b-9598f5f2f35a"/>
    <ds:schemaRef ds:uri="http://schemas.microsoft.com/office/2006/metadata/properties"/>
    <ds:schemaRef ds:uri="http://purl.org/dc/elements/1.1/"/>
    <ds:schemaRef ds:uri="00727007-9bab-47fe-9024-c8a3f9ca87c1"/>
    <ds:schemaRef ds:uri="http://www.w3.org/XML/1998/namespace"/>
    <ds:schemaRef ds:uri="http://purl.org/dc/terms/"/>
  </ds:schemaRefs>
</ds:datastoreItem>
</file>

<file path=customXml/itemProps4.xml><?xml version="1.0" encoding="utf-8"?>
<ds:datastoreItem xmlns:ds="http://schemas.openxmlformats.org/officeDocument/2006/customXml" ds:itemID="{4F3764A8-01C9-4B76-AA11-B974C20B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5548</Words>
  <Characters>692</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2025-08-01T02:23:00Z</dcterms:created>
  <dcterms:modified xsi:type="dcterms:W3CDTF">2025-08-01T02:23:00Z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0x010100CF2E59CA7726484E9E4491F64840225A</vt:lpwstr>
  </property>
  <property fmtid="{D5CDD505-2E9C-101B-9397-08002B2CF9AE}" pid="3" name="MediaServiceImageTags">
    <vt:lpwstr/>
  </property>
  <property fmtid="{D5CDD505-2E9C-101B-9397-08002B2CF9AE}" pid="4" name="Order">
    <vt:r8>4356000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