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040C3" w14:textId="06A92595" w:rsidR="00F55D90" w:rsidRPr="008B1FF9" w:rsidRDefault="00E478F0" w:rsidP="00F55D90">
      <w:pPr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A5DF1" wp14:editId="5463896B">
                <wp:simplePos x="0" y="0"/>
                <wp:positionH relativeFrom="column">
                  <wp:posOffset>5334000</wp:posOffset>
                </wp:positionH>
                <wp:positionV relativeFrom="paragraph">
                  <wp:posOffset>-1270</wp:posOffset>
                </wp:positionV>
                <wp:extent cx="1184275" cy="571500"/>
                <wp:effectExtent l="0" t="0" r="15875" b="19050"/>
                <wp:wrapNone/>
                <wp:docPr id="26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4275" cy="571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62CD5B" w14:textId="0FD8A28C" w:rsidR="00E478F0" w:rsidRDefault="00E478F0" w:rsidP="00E478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資料1</w:t>
                            </w:r>
                            <w:r w:rsidR="003E7D3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A5DF1" id="角丸四角形 26" o:spid="_x0000_s1026" style="position:absolute;left:0;text-align:left;margin-left:420pt;margin-top:-.1pt;width:93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" filled="f" strokecolor="windowText" strokeweight="2pt">
                <v:path arrowok="t"/>
                <v:textbox>
                  <w:txbxContent>
                    <w:p w14:paraId="0C62CD5B" w14:textId="0FD8A28C" w:rsidR="00E478F0" w:rsidRDefault="00E478F0" w:rsidP="00E478F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資料1</w:t>
                      </w:r>
                      <w:r w:rsidR="003E7D3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B4F3FD" w14:textId="77777777" w:rsidR="00F55D90" w:rsidRPr="00F55D90" w:rsidRDefault="00F55D90" w:rsidP="00F55D90">
      <w:pPr>
        <w:ind w:right="240"/>
        <w:jc w:val="left"/>
        <w:rPr>
          <w:rFonts w:asciiTheme="minorEastAsia" w:hAnsiTheme="minorEastAsia" w:cs="Times New Roman"/>
          <w:sz w:val="24"/>
          <w:szCs w:val="24"/>
        </w:rPr>
      </w:pPr>
    </w:p>
    <w:p w14:paraId="071B15E3" w14:textId="77777777" w:rsidR="00E478F0" w:rsidRDefault="00E478F0" w:rsidP="00C4709E">
      <w:pPr>
        <w:ind w:right="24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50BE82F2" w14:textId="486B6604" w:rsidR="006B3D4C" w:rsidRPr="008B1FF9" w:rsidRDefault="00C4709E" w:rsidP="00C4709E">
      <w:pPr>
        <w:ind w:right="24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令和</w:t>
      </w:r>
      <w:r w:rsidR="00B71832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３</w:t>
      </w:r>
      <w:r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年</w:t>
      </w:r>
      <w:r w:rsidR="0079134F">
        <w:rPr>
          <w:rFonts w:ascii="ＭＳ Ｐゴシック" w:eastAsia="ＭＳ Ｐゴシック" w:hAnsi="ＭＳ Ｐゴシック" w:cs="Times New Roman" w:hint="eastAsia"/>
          <w:sz w:val="24"/>
          <w:szCs w:val="24"/>
        </w:rPr>
        <w:t>９</w:t>
      </w:r>
      <w:r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月</w:t>
      </w:r>
      <w:r w:rsidR="00B71832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１</w:t>
      </w:r>
      <w:r w:rsidR="0079134F">
        <w:rPr>
          <w:rFonts w:ascii="ＭＳ Ｐゴシック" w:eastAsia="ＭＳ Ｐゴシック" w:hAnsi="ＭＳ Ｐゴシック" w:cs="Times New Roman" w:hint="eastAsia"/>
          <w:sz w:val="24"/>
          <w:szCs w:val="24"/>
        </w:rPr>
        <w:t>６</w:t>
      </w:r>
      <w:bookmarkStart w:id="0" w:name="_GoBack"/>
      <w:bookmarkEnd w:id="0"/>
      <w:r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日</w:t>
      </w:r>
    </w:p>
    <w:p w14:paraId="2BDE5563" w14:textId="77777777" w:rsidR="00C40979" w:rsidRPr="008B1FF9" w:rsidRDefault="00C40979" w:rsidP="006B3D4C">
      <w:pPr>
        <w:ind w:right="24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37B263D1" w14:textId="77777777" w:rsidR="006B3D4C" w:rsidRPr="005F2C6B" w:rsidRDefault="00703FD8" w:rsidP="006B3D4C">
      <w:pPr>
        <w:jc w:val="center"/>
        <w:rPr>
          <w:rFonts w:ascii="ＭＳ Ｐゴシック" w:eastAsia="ＭＳ Ｐゴシック" w:hAnsi="ＭＳ Ｐゴシック" w:cs="Times New Roman"/>
          <w:b/>
          <w:bCs/>
          <w:i/>
          <w:sz w:val="28"/>
          <w:szCs w:val="24"/>
          <w:u w:val="single"/>
        </w:rPr>
      </w:pPr>
      <w:r w:rsidRPr="005F2C6B">
        <w:rPr>
          <w:rFonts w:ascii="ＭＳ Ｐゴシック" w:eastAsia="ＭＳ Ｐゴシック" w:hAnsi="ＭＳ Ｐゴシック" w:cs="Times New Roman" w:hint="eastAsia"/>
          <w:b/>
          <w:bCs/>
          <w:i/>
          <w:sz w:val="32"/>
          <w:szCs w:val="28"/>
          <w:u w:val="single"/>
        </w:rPr>
        <w:t xml:space="preserve"> </w:t>
      </w:r>
      <w:r w:rsidR="00AF71DC" w:rsidRPr="005F2C6B">
        <w:rPr>
          <w:rFonts w:ascii="ＭＳ Ｐゴシック" w:eastAsia="ＭＳ Ｐゴシック" w:hAnsi="ＭＳ Ｐゴシック" w:cs="Times New Roman" w:hint="eastAsia"/>
          <w:b/>
          <w:bCs/>
          <w:i/>
          <w:sz w:val="28"/>
          <w:szCs w:val="24"/>
          <w:u w:val="single"/>
        </w:rPr>
        <w:t>派遣可能期間の延長に係る労働者への周知</w:t>
      </w:r>
    </w:p>
    <w:p w14:paraId="0ED6FF6C" w14:textId="691178BF" w:rsidR="00C40979" w:rsidRPr="008B1FF9" w:rsidRDefault="00C40979" w:rsidP="00C40979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53EC88CE" w14:textId="3F5FAFCA" w:rsidR="006B3D4C" w:rsidRPr="008B1FF9" w:rsidRDefault="006B3D4C" w:rsidP="006B3D4C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8B1FF9">
        <w:rPr>
          <w:rFonts w:ascii="ＭＳ Ｐゴシック" w:eastAsia="ＭＳ Ｐゴシック" w:hAnsi="ＭＳ Ｐゴシック" w:cs="Times New Roman" w:hint="eastAsia"/>
          <w:sz w:val="32"/>
          <w:szCs w:val="32"/>
        </w:rPr>
        <w:t xml:space="preserve">　</w:t>
      </w:r>
      <w:r w:rsidR="00566047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令和</w:t>
      </w:r>
      <w:r w:rsidR="00B71832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３</w:t>
      </w:r>
      <w:r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年</w:t>
      </w:r>
      <w:r w:rsidR="00B71832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８</w:t>
      </w:r>
      <w:r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月</w:t>
      </w:r>
      <w:r w:rsidR="00B71832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１５</w:t>
      </w:r>
      <w:r w:rsidR="009056FE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日付け、「</w:t>
      </w:r>
      <w:r w:rsidR="00AF71DC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意見書</w:t>
      </w:r>
      <w:r w:rsidR="009056FE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」によ</w:t>
      </w:r>
      <w:r w:rsidR="00AF71DC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り聴取した</w:t>
      </w:r>
      <w:r w:rsidR="007D78F2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意見に関する事項については</w:t>
      </w:r>
      <w:r w:rsidR="00F63D85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下記</w:t>
      </w:r>
      <w:r w:rsidR="007D78F2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の</w:t>
      </w:r>
      <w:r w:rsidR="00566047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とお</w:t>
      </w:r>
      <w:r w:rsidR="007D78F2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りです。（労働者派遣法施行規則第</w:t>
      </w:r>
      <w:r w:rsidR="00D554A7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３３</w:t>
      </w:r>
      <w:r w:rsidR="007D78F2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条の</w:t>
      </w:r>
      <w:r w:rsidR="00D554A7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３</w:t>
      </w:r>
      <w:r w:rsidR="007D78F2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第</w:t>
      </w:r>
      <w:r w:rsidR="00D554A7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４</w:t>
      </w:r>
      <w:r w:rsidR="007D78F2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項）</w:t>
      </w:r>
    </w:p>
    <w:p w14:paraId="34492B04" w14:textId="77777777" w:rsidR="006B3D4C" w:rsidRPr="008B1FF9" w:rsidRDefault="006B3D4C" w:rsidP="006B3D4C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66E87B9A" w14:textId="575E259B" w:rsidR="00566047" w:rsidRPr="008B1FF9" w:rsidRDefault="007D78F2" w:rsidP="00566047">
      <w:pPr>
        <w:pStyle w:val="aa"/>
        <w:rPr>
          <w:rFonts w:ascii="ＭＳ Ｐゴシック" w:eastAsia="ＭＳ Ｐゴシック" w:hAnsi="ＭＳ Ｐゴシック"/>
          <w:b w:val="0"/>
          <w:bCs w:val="0"/>
        </w:rPr>
      </w:pPr>
      <w:r w:rsidRPr="008B1FF9">
        <w:rPr>
          <w:rFonts w:ascii="ＭＳ Ｐゴシック" w:eastAsia="ＭＳ Ｐゴシック" w:hAnsi="ＭＳ Ｐゴシック" w:hint="eastAsia"/>
          <w:b w:val="0"/>
          <w:bCs w:val="0"/>
        </w:rPr>
        <w:t>記</w:t>
      </w:r>
    </w:p>
    <w:p w14:paraId="76040CAB" w14:textId="1251F2B4" w:rsidR="007D78F2" w:rsidRPr="008B1FF9" w:rsidRDefault="007D78F2" w:rsidP="00566047">
      <w:pPr>
        <w:pStyle w:val="ac"/>
        <w:ind w:right="964"/>
        <w:jc w:val="both"/>
        <w:rPr>
          <w:rFonts w:ascii="ＭＳ Ｐゴシック" w:eastAsia="ＭＳ Ｐゴシック" w:hAnsi="ＭＳ Ｐゴシック"/>
          <w:b w:val="0"/>
          <w:bCs w:val="0"/>
        </w:rPr>
      </w:pPr>
    </w:p>
    <w:p w14:paraId="4EDC4309" w14:textId="202F24BD" w:rsidR="007D78F2" w:rsidRPr="00220158" w:rsidRDefault="00566047" w:rsidP="00566047">
      <w:pPr>
        <w:pStyle w:val="ac"/>
        <w:ind w:right="964"/>
        <w:jc w:val="both"/>
        <w:rPr>
          <w:rFonts w:ascii="ＭＳ Ｐゴシック" w:eastAsia="ＭＳ Ｐゴシック" w:hAnsi="ＭＳ Ｐゴシック"/>
          <w:color w:val="000000" w:themeColor="text1"/>
        </w:rPr>
      </w:pPr>
      <w:r w:rsidRPr="00220158">
        <w:rPr>
          <w:rFonts w:ascii="ＭＳ Ｐゴシック" w:eastAsia="ＭＳ Ｐゴシック" w:hAnsi="ＭＳ Ｐゴシック" w:hint="eastAsia"/>
          <w:color w:val="000000" w:themeColor="text1"/>
        </w:rPr>
        <w:t>１　意</w:t>
      </w:r>
      <w:r w:rsidR="007D78F2" w:rsidRPr="00220158">
        <w:rPr>
          <w:rFonts w:ascii="ＭＳ Ｐゴシック" w:eastAsia="ＭＳ Ｐゴシック" w:hAnsi="ＭＳ Ｐゴシック" w:hint="eastAsia"/>
          <w:color w:val="000000" w:themeColor="text1"/>
        </w:rPr>
        <w:t>見を聴いた過半数労働組合又は過半数代表者の氏名</w:t>
      </w:r>
    </w:p>
    <w:p w14:paraId="73048FBA" w14:textId="77777777" w:rsidR="007D78F2" w:rsidRPr="008B1FF9" w:rsidRDefault="007D78F2" w:rsidP="000A7A45">
      <w:pPr>
        <w:ind w:left="720" w:firstLineChars="100" w:firstLine="24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過半数労働者代表　□　□　□　□</w:t>
      </w:r>
    </w:p>
    <w:p w14:paraId="110ABC26" w14:textId="55BF0F26" w:rsidR="007D78F2" w:rsidRPr="008B1FF9" w:rsidRDefault="007D78F2" w:rsidP="000A7A45">
      <w:pPr>
        <w:ind w:firstLineChars="300" w:firstLine="72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（選任方法　　　　　　　　　　　　　　　　　　　　　）</w:t>
      </w:r>
    </w:p>
    <w:p w14:paraId="1DB50B62" w14:textId="45827BA1" w:rsidR="00566047" w:rsidRPr="008B1FF9" w:rsidRDefault="00566047" w:rsidP="00566047">
      <w:pPr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</w:p>
    <w:p w14:paraId="3D9C2D3A" w14:textId="563D1E3F" w:rsidR="007D78F2" w:rsidRPr="00220158" w:rsidRDefault="00566047" w:rsidP="00566047">
      <w:pPr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24"/>
          <w:szCs w:val="24"/>
        </w:rPr>
      </w:pPr>
      <w:r w:rsidRPr="00220158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２　過半</w:t>
      </w:r>
      <w:r w:rsidR="007D78F2" w:rsidRPr="00220158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数労働組合又は過半数労働者代表に通知した日及び通知した事項</w:t>
      </w:r>
    </w:p>
    <w:p w14:paraId="2B7FD620" w14:textId="77777777" w:rsidR="0061256D" w:rsidRPr="008B1FF9" w:rsidRDefault="0061256D" w:rsidP="000A7A45">
      <w:pPr>
        <w:ind w:firstLineChars="100" w:firstLine="24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（１）通知した日</w:t>
      </w:r>
    </w:p>
    <w:p w14:paraId="62464B1C" w14:textId="7DE333F7" w:rsidR="0061256D" w:rsidRPr="008B1FF9" w:rsidRDefault="0061256D" w:rsidP="000A7A45">
      <w:pPr>
        <w:ind w:firstLineChars="200" w:firstLine="48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　</w:t>
      </w:r>
      <w:r w:rsidR="00C40979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　</w:t>
      </w: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　</w:t>
      </w:r>
      <w:r w:rsidR="00566047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令和</w:t>
      </w:r>
      <w:r w:rsidR="00B71832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３</w:t>
      </w: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年</w:t>
      </w:r>
      <w:r w:rsidR="00566047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７</w:t>
      </w: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月</w:t>
      </w:r>
      <w:r w:rsidR="00B71832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１</w:t>
      </w: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日</w:t>
      </w:r>
    </w:p>
    <w:p w14:paraId="3DBC67EF" w14:textId="77777777" w:rsidR="0061256D" w:rsidRPr="008B1FF9" w:rsidRDefault="0061256D" w:rsidP="000A7A45">
      <w:pPr>
        <w:ind w:firstLineChars="100" w:firstLine="24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（２）通知した事項</w:t>
      </w:r>
    </w:p>
    <w:p w14:paraId="7FEC11D7" w14:textId="4E0F92FB" w:rsidR="00C5664E" w:rsidRPr="008B1FF9" w:rsidRDefault="0061256D" w:rsidP="00C40979">
      <w:pPr>
        <w:ind w:firstLineChars="300" w:firstLine="72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①</w:t>
      </w:r>
      <w:r w:rsidR="00566047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　</w:t>
      </w:r>
      <w:r w:rsidR="00B71832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労働者派遣の役務の提供を受ける事業所</w:t>
      </w:r>
    </w:p>
    <w:p w14:paraId="1E755307" w14:textId="46A6391A" w:rsidR="00C5664E" w:rsidRPr="008B1FF9" w:rsidRDefault="00C5664E" w:rsidP="00C40979">
      <w:pPr>
        <w:ind w:firstLineChars="600" w:firstLine="144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株式会社</w:t>
      </w:r>
      <w:r w:rsidR="001F76BB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ハローワーク</w:t>
      </w:r>
      <w:r w:rsidR="00566047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大垣工場　</w:t>
      </w:r>
      <w:r w:rsidR="00D92324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　</w:t>
      </w:r>
      <w:r w:rsidR="00566047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大垣市藤江町</w:t>
      </w:r>
      <w:r w:rsidR="001F76BB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○</w:t>
      </w: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－</w:t>
      </w:r>
      <w:r w:rsidR="001F76BB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○</w:t>
      </w:r>
    </w:p>
    <w:p w14:paraId="15FEF901" w14:textId="4C6A2C20" w:rsidR="00C5664E" w:rsidRPr="008B1FF9" w:rsidRDefault="0061256D" w:rsidP="000A7A45">
      <w:pPr>
        <w:ind w:firstLineChars="300" w:firstLine="72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②</w:t>
      </w:r>
      <w:r w:rsidR="00566047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　</w:t>
      </w:r>
      <w:r w:rsidR="00C5664E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延長しようとする</w:t>
      </w:r>
      <w:r w:rsidR="00B71832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派遣</w:t>
      </w:r>
      <w:r w:rsidR="00C5664E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期間</w:t>
      </w:r>
    </w:p>
    <w:p w14:paraId="0A4EEBDB" w14:textId="5F5A6552" w:rsidR="00566047" w:rsidRPr="008B1FF9" w:rsidRDefault="00C066DF" w:rsidP="00C40979">
      <w:pPr>
        <w:ind w:firstLineChars="600" w:firstLine="144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令和３</w:t>
      </w:r>
      <w:r w:rsidR="008C148B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年</w:t>
      </w:r>
      <w:r w:rsidR="00566047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１０月1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日～令和６</w:t>
      </w:r>
      <w:r w:rsidR="00566047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年９月３０日</w:t>
      </w:r>
    </w:p>
    <w:p w14:paraId="2344E690" w14:textId="10BAD68D" w:rsidR="00C5664E" w:rsidRPr="008B1FF9" w:rsidRDefault="0061256D" w:rsidP="00566047">
      <w:pPr>
        <w:ind w:firstLineChars="300" w:firstLine="72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③</w:t>
      </w:r>
      <w:r w:rsidR="00566047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　</w:t>
      </w:r>
      <w:r w:rsidR="00C5664E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当事業所における派遣労働者の受入れ状況</w:t>
      </w:r>
    </w:p>
    <w:p w14:paraId="254DD770" w14:textId="76DBED32" w:rsidR="0061256D" w:rsidRPr="008B1FF9" w:rsidRDefault="00566047" w:rsidP="00C40979">
      <w:pPr>
        <w:ind w:firstLineChars="600" w:firstLine="144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平成</w:t>
      </w:r>
      <w:r w:rsidR="00B71832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３０</w:t>
      </w:r>
      <w:r w:rsidR="0061256D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年</w:t>
      </w: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１０</w:t>
      </w:r>
      <w:r w:rsidR="0061256D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月</w:t>
      </w: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１</w:t>
      </w:r>
      <w:r w:rsidR="0061256D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日～</w:t>
      </w: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令和</w:t>
      </w:r>
      <w:r w:rsidR="00B71832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３</w:t>
      </w:r>
      <w:r w:rsidR="0061256D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年</w:t>
      </w:r>
      <w:r w:rsidR="00B71832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６</w:t>
      </w:r>
      <w:r w:rsidR="0061256D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月</w:t>
      </w:r>
      <w:r w:rsidR="00B71832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３０</w:t>
      </w:r>
      <w:r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日</w:t>
      </w:r>
      <w:r w:rsidR="0061256D" w:rsidRPr="008B1F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までの状況</w:t>
      </w:r>
    </w:p>
    <w:tbl>
      <w:tblPr>
        <w:tblStyle w:val="ae"/>
        <w:tblW w:w="0" w:type="auto"/>
        <w:tblInd w:w="1263" w:type="dxa"/>
        <w:tblLook w:val="04A0" w:firstRow="1" w:lastRow="0" w:firstColumn="1" w:lastColumn="0" w:noHBand="0" w:noVBand="1"/>
      </w:tblPr>
      <w:tblGrid>
        <w:gridCol w:w="1890"/>
        <w:gridCol w:w="2940"/>
        <w:gridCol w:w="1905"/>
        <w:gridCol w:w="1770"/>
      </w:tblGrid>
      <w:tr w:rsidR="00C40979" w:rsidRPr="008B1FF9" w14:paraId="10C950FE" w14:textId="77777777" w:rsidTr="00C40979">
        <w:tc>
          <w:tcPr>
            <w:tcW w:w="1890" w:type="dxa"/>
            <w:vAlign w:val="center"/>
          </w:tcPr>
          <w:p w14:paraId="1DC36C06" w14:textId="3D47F2B4" w:rsidR="00C40979" w:rsidRPr="008B1FF9" w:rsidRDefault="00C40979" w:rsidP="00C4097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受入部署</w:t>
            </w:r>
          </w:p>
        </w:tc>
        <w:tc>
          <w:tcPr>
            <w:tcW w:w="2940" w:type="dxa"/>
            <w:vAlign w:val="center"/>
          </w:tcPr>
          <w:p w14:paraId="6D13E4F0" w14:textId="0C36AC73" w:rsidR="00C40979" w:rsidRPr="008B1FF9" w:rsidRDefault="00C40979" w:rsidP="00C4097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派遣労働者の受入期間</w:t>
            </w:r>
          </w:p>
        </w:tc>
        <w:tc>
          <w:tcPr>
            <w:tcW w:w="1905" w:type="dxa"/>
            <w:vAlign w:val="center"/>
          </w:tcPr>
          <w:p w14:paraId="28826F14" w14:textId="77777777" w:rsidR="00C40979" w:rsidRPr="008B1FF9" w:rsidRDefault="00C40979" w:rsidP="00C40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派遣労働者数</w:t>
            </w:r>
          </w:p>
          <w:p w14:paraId="2F42C552" w14:textId="2EEC07B1" w:rsidR="00C40979" w:rsidRPr="008B1FF9" w:rsidRDefault="00C40979" w:rsidP="00C4097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の推移</w:t>
            </w:r>
          </w:p>
        </w:tc>
        <w:tc>
          <w:tcPr>
            <w:tcW w:w="1770" w:type="dxa"/>
            <w:vAlign w:val="center"/>
          </w:tcPr>
          <w:p w14:paraId="2FEFD856" w14:textId="77777777" w:rsidR="00C40979" w:rsidRPr="008B1FF9" w:rsidRDefault="00C40979" w:rsidP="00C40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正社員数</w:t>
            </w:r>
          </w:p>
          <w:p w14:paraId="2F98B7A0" w14:textId="1F4B1637" w:rsidR="00C40979" w:rsidRPr="008B1FF9" w:rsidRDefault="00C40979" w:rsidP="00C4097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の推移</w:t>
            </w:r>
          </w:p>
        </w:tc>
      </w:tr>
      <w:tr w:rsidR="00B71832" w:rsidRPr="008B1FF9" w14:paraId="43629939" w14:textId="77777777" w:rsidTr="00C40979">
        <w:tc>
          <w:tcPr>
            <w:tcW w:w="1890" w:type="dxa"/>
            <w:vAlign w:val="center"/>
          </w:tcPr>
          <w:p w14:paraId="1634C7EA" w14:textId="1E9FED96" w:rsidR="00B71832" w:rsidRPr="008B1FF9" w:rsidRDefault="00B71832" w:rsidP="00B7183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製造部検査課</w:t>
            </w:r>
          </w:p>
        </w:tc>
        <w:tc>
          <w:tcPr>
            <w:tcW w:w="2940" w:type="dxa"/>
            <w:vAlign w:val="center"/>
          </w:tcPr>
          <w:p w14:paraId="01E612DC" w14:textId="53A5B6C5" w:rsidR="00B71832" w:rsidRPr="008B1FF9" w:rsidRDefault="00B71832" w:rsidP="00B71832">
            <w:pPr>
              <w:ind w:firstLineChars="150" w:firstLine="36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H30.10.1～R元.9.30</w:t>
            </w:r>
          </w:p>
        </w:tc>
        <w:tc>
          <w:tcPr>
            <w:tcW w:w="1905" w:type="dxa"/>
            <w:vAlign w:val="center"/>
          </w:tcPr>
          <w:p w14:paraId="726E33E5" w14:textId="219B9979" w:rsidR="00B71832" w:rsidRPr="008B1FF9" w:rsidRDefault="00B71832" w:rsidP="00B7183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2名</w:t>
            </w:r>
          </w:p>
        </w:tc>
        <w:tc>
          <w:tcPr>
            <w:tcW w:w="1770" w:type="dxa"/>
            <w:vAlign w:val="center"/>
          </w:tcPr>
          <w:p w14:paraId="08C9DE52" w14:textId="695B7BD0" w:rsidR="00B71832" w:rsidRPr="008B1FF9" w:rsidRDefault="00B71832" w:rsidP="00B7183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2名</w:t>
            </w:r>
          </w:p>
        </w:tc>
      </w:tr>
      <w:tr w:rsidR="00B71832" w:rsidRPr="008B1FF9" w14:paraId="0649C53D" w14:textId="77777777" w:rsidTr="00C40979">
        <w:tc>
          <w:tcPr>
            <w:tcW w:w="1890" w:type="dxa"/>
          </w:tcPr>
          <w:p w14:paraId="389D0AB5" w14:textId="64B443E7" w:rsidR="00B71832" w:rsidRPr="008B1FF9" w:rsidRDefault="00B71832" w:rsidP="00B7183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〃</w:t>
            </w:r>
          </w:p>
        </w:tc>
        <w:tc>
          <w:tcPr>
            <w:tcW w:w="2940" w:type="dxa"/>
            <w:vAlign w:val="center"/>
          </w:tcPr>
          <w:p w14:paraId="7BB083EA" w14:textId="1353E21A" w:rsidR="00B71832" w:rsidRPr="008B1FF9" w:rsidRDefault="00B71832" w:rsidP="00B71832">
            <w:pPr>
              <w:ind w:firstLineChars="150" w:firstLine="36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R</w:t>
            </w: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元.10.1～R</w:t>
            </w:r>
            <w:r w:rsidRPr="008B1FF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2</w:t>
            </w: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.9.30</w:t>
            </w:r>
          </w:p>
        </w:tc>
        <w:tc>
          <w:tcPr>
            <w:tcW w:w="1905" w:type="dxa"/>
            <w:vAlign w:val="center"/>
          </w:tcPr>
          <w:p w14:paraId="3DC190C2" w14:textId="39E22D9F" w:rsidR="00B71832" w:rsidRPr="008B1FF9" w:rsidRDefault="00B71832" w:rsidP="00B7183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1名</w:t>
            </w:r>
          </w:p>
        </w:tc>
        <w:tc>
          <w:tcPr>
            <w:tcW w:w="1770" w:type="dxa"/>
            <w:vAlign w:val="center"/>
          </w:tcPr>
          <w:p w14:paraId="45DB39EB" w14:textId="05C7D9F5" w:rsidR="00B71832" w:rsidRPr="008B1FF9" w:rsidRDefault="00B71832" w:rsidP="00B7183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3名</w:t>
            </w:r>
          </w:p>
        </w:tc>
      </w:tr>
      <w:tr w:rsidR="00B71832" w:rsidRPr="008B1FF9" w14:paraId="1EBAB737" w14:textId="77777777" w:rsidTr="00C40979">
        <w:tc>
          <w:tcPr>
            <w:tcW w:w="1890" w:type="dxa"/>
          </w:tcPr>
          <w:p w14:paraId="572078F8" w14:textId="086D2FF2" w:rsidR="00B71832" w:rsidRPr="008B1FF9" w:rsidRDefault="00B71832" w:rsidP="00B7183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〃</w:t>
            </w:r>
          </w:p>
        </w:tc>
        <w:tc>
          <w:tcPr>
            <w:tcW w:w="2940" w:type="dxa"/>
            <w:vAlign w:val="center"/>
          </w:tcPr>
          <w:p w14:paraId="13CDAAB2" w14:textId="1FDCB524" w:rsidR="00B71832" w:rsidRPr="008B1FF9" w:rsidRDefault="00B71832" w:rsidP="00B71832">
            <w:pPr>
              <w:ind w:firstLineChars="150" w:firstLine="36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R2</w:t>
            </w: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.10.1～R3.</w:t>
            </w:r>
            <w:r w:rsidRPr="008B1FF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6</w:t>
            </w: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.</w:t>
            </w:r>
            <w:r w:rsidRPr="008B1FF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05" w:type="dxa"/>
            <w:vAlign w:val="center"/>
          </w:tcPr>
          <w:p w14:paraId="541A3805" w14:textId="68EA9F83" w:rsidR="00B71832" w:rsidRPr="008B1FF9" w:rsidRDefault="00B71832" w:rsidP="00B7183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1名</w:t>
            </w:r>
          </w:p>
        </w:tc>
        <w:tc>
          <w:tcPr>
            <w:tcW w:w="1770" w:type="dxa"/>
            <w:vAlign w:val="center"/>
          </w:tcPr>
          <w:p w14:paraId="0CE3EAFE" w14:textId="4E601E2F" w:rsidR="00B71832" w:rsidRPr="008B1FF9" w:rsidRDefault="00B71832" w:rsidP="00B7183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8B1FF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3名</w:t>
            </w:r>
          </w:p>
        </w:tc>
      </w:tr>
    </w:tbl>
    <w:p w14:paraId="70173B86" w14:textId="465385C1" w:rsidR="00C40979" w:rsidRPr="008B1FF9" w:rsidRDefault="00C40979" w:rsidP="00C40979">
      <w:pPr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</w:p>
    <w:p w14:paraId="4CCF600E" w14:textId="6DD57F9F" w:rsidR="007B3B42" w:rsidRPr="00220158" w:rsidRDefault="00C40979" w:rsidP="00C40979">
      <w:pPr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24"/>
          <w:szCs w:val="24"/>
        </w:rPr>
      </w:pPr>
      <w:r w:rsidRPr="00220158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 xml:space="preserve">３　</w:t>
      </w:r>
      <w:r w:rsidR="00E66851" w:rsidRPr="00220158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過半数労働者代表から意見を聴いた日及び当該意見の内容</w:t>
      </w:r>
    </w:p>
    <w:p w14:paraId="50D7ECB3" w14:textId="77777777" w:rsidR="00566047" w:rsidRPr="008B1FF9" w:rsidRDefault="007B3B42" w:rsidP="00566047">
      <w:pPr>
        <w:ind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（１）意見を聴いた日</w:t>
      </w:r>
    </w:p>
    <w:p w14:paraId="3383FA02" w14:textId="2C00842B" w:rsidR="007B3B42" w:rsidRPr="008B1FF9" w:rsidRDefault="00566047" w:rsidP="00B71832">
      <w:pPr>
        <w:ind w:firstLineChars="500" w:firstLine="120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令和</w:t>
      </w:r>
      <w:r w:rsidR="00B71832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３</w:t>
      </w:r>
      <w:r w:rsidR="007B3B42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年</w:t>
      </w:r>
      <w:r w:rsidR="00B71832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８</w:t>
      </w:r>
      <w:r w:rsidR="007B3B42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月</w:t>
      </w:r>
      <w:r w:rsidR="00B71832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１５</w:t>
      </w:r>
      <w:r w:rsidR="007B3B42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日</w:t>
      </w:r>
    </w:p>
    <w:p w14:paraId="691AEA07" w14:textId="77777777" w:rsidR="007B3B42" w:rsidRPr="008B1FF9" w:rsidRDefault="007B3B42" w:rsidP="007B3B42">
      <w:pPr>
        <w:ind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（２）意見の内容</w:t>
      </w:r>
    </w:p>
    <w:p w14:paraId="646EB6F4" w14:textId="77777777" w:rsidR="00C40979" w:rsidRPr="008B1FF9" w:rsidRDefault="00E252AC" w:rsidP="00C40979">
      <w:pPr>
        <w:ind w:left="720" w:firstLineChars="200" w:firstLine="48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派遣可能期間の延長については異議がありません</w:t>
      </w:r>
    </w:p>
    <w:p w14:paraId="7D5784EE" w14:textId="58B9A152" w:rsidR="00E252AC" w:rsidRPr="008B1FF9" w:rsidRDefault="0054582A" w:rsidP="00C40979">
      <w:pPr>
        <w:ind w:left="720" w:firstLineChars="200" w:firstLine="48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（異議があった場合は</w:t>
      </w:r>
      <w:r w:rsidR="00E252AC" w:rsidRPr="008B1FF9">
        <w:rPr>
          <w:rFonts w:ascii="ＭＳ Ｐゴシック" w:eastAsia="ＭＳ Ｐゴシック" w:hAnsi="ＭＳ Ｐゴシック" w:cs="Times New Roman" w:hint="eastAsia"/>
          <w:sz w:val="24"/>
          <w:szCs w:val="24"/>
        </w:rPr>
        <w:t>その内容を記載）</w:t>
      </w:r>
    </w:p>
    <w:p w14:paraId="01A2B0DA" w14:textId="7EEA9BF0" w:rsidR="00C40979" w:rsidRPr="008B1FF9" w:rsidRDefault="00C40979" w:rsidP="00566047">
      <w:pPr>
        <w:jc w:val="left"/>
        <w:rPr>
          <w:rFonts w:ascii="ＭＳ Ｐゴシック" w:eastAsia="ＭＳ Ｐゴシック" w:hAnsi="ＭＳ Ｐゴシック" w:cs="Times New Roman"/>
          <w:color w:val="FF0000"/>
          <w:sz w:val="24"/>
          <w:szCs w:val="24"/>
        </w:rPr>
      </w:pPr>
    </w:p>
    <w:p w14:paraId="43E61E65" w14:textId="77777777" w:rsidR="00F55D90" w:rsidRPr="008B1FF9" w:rsidRDefault="00F55D90" w:rsidP="00566047">
      <w:pPr>
        <w:jc w:val="left"/>
        <w:rPr>
          <w:rFonts w:ascii="ＭＳ Ｐゴシック" w:eastAsia="ＭＳ Ｐゴシック" w:hAnsi="ＭＳ Ｐゴシック" w:cs="Times New Roman"/>
          <w:color w:val="FF0000"/>
          <w:sz w:val="24"/>
          <w:szCs w:val="24"/>
        </w:rPr>
      </w:pPr>
    </w:p>
    <w:p w14:paraId="7CF8EB56" w14:textId="77777777" w:rsidR="00566047" w:rsidRPr="00220158" w:rsidRDefault="00DF7F00" w:rsidP="00566047">
      <w:pPr>
        <w:jc w:val="left"/>
        <w:rPr>
          <w:rFonts w:ascii="ＭＳ Ｐゴシック" w:eastAsia="ＭＳ Ｐゴシック" w:hAnsi="ＭＳ Ｐゴシック" w:cs="Times New Roman"/>
          <w:b/>
          <w:bCs/>
          <w:color w:val="000000" w:themeColor="text1"/>
          <w:szCs w:val="21"/>
        </w:rPr>
      </w:pPr>
      <w:r w:rsidRPr="00220158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Cs w:val="21"/>
        </w:rPr>
        <w:t>（意見を聴いて、延長する期間を変更したときは、その変更した期間を</w:t>
      </w:r>
      <w:r w:rsidR="007A447A" w:rsidRPr="00220158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Cs w:val="21"/>
        </w:rPr>
        <w:t>上記事項とともに周知する必要がある。）</w:t>
      </w:r>
    </w:p>
    <w:p w14:paraId="5FF39B22" w14:textId="5834DC0C" w:rsidR="000A7A45" w:rsidRPr="00220158" w:rsidRDefault="00DF7F00" w:rsidP="00C40979">
      <w:pPr>
        <w:ind w:left="211" w:hangingChars="100" w:hanging="211"/>
        <w:jc w:val="left"/>
        <w:rPr>
          <w:rFonts w:ascii="ＭＳ Ｐゴシック" w:eastAsia="ＭＳ Ｐゴシック" w:hAnsi="ＭＳ Ｐゴシック" w:cs="Times New Roman"/>
          <w:b/>
          <w:bCs/>
          <w:color w:val="000000" w:themeColor="text1"/>
          <w:szCs w:val="21"/>
        </w:rPr>
      </w:pPr>
      <w:r w:rsidRPr="00220158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Cs w:val="21"/>
        </w:rPr>
        <w:t>※</w:t>
      </w:r>
      <w:r w:rsidR="00C40979" w:rsidRPr="00220158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Cs w:val="21"/>
        </w:rPr>
        <w:t xml:space="preserve">　</w:t>
      </w:r>
      <w:r w:rsidRPr="00220158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Cs w:val="21"/>
        </w:rPr>
        <w:t>なお、過半数労働組合等が異議を述べた場合、派遣可能期間の延長の理由</w:t>
      </w:r>
      <w:r w:rsidR="00B71832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Cs w:val="21"/>
        </w:rPr>
        <w:t>及び</w:t>
      </w:r>
      <w:r w:rsidRPr="00220158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Cs w:val="21"/>
        </w:rPr>
        <w:t>当該異議への対応方針は別途周知する必要がある。</w:t>
      </w:r>
    </w:p>
    <w:sectPr w:rsidR="000A7A45" w:rsidRPr="00220158" w:rsidSect="009F44A8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BC153" w14:textId="77777777" w:rsidR="002051AB" w:rsidRDefault="002051AB" w:rsidP="00632971">
      <w:r>
        <w:separator/>
      </w:r>
    </w:p>
  </w:endnote>
  <w:endnote w:type="continuationSeparator" w:id="0">
    <w:p w14:paraId="4EC7F238" w14:textId="77777777" w:rsidR="002051AB" w:rsidRDefault="002051AB" w:rsidP="006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44297" w14:textId="77777777" w:rsidR="002051AB" w:rsidRDefault="002051AB" w:rsidP="00632971">
      <w:r>
        <w:separator/>
      </w:r>
    </w:p>
  </w:footnote>
  <w:footnote w:type="continuationSeparator" w:id="0">
    <w:p w14:paraId="657B1AA2" w14:textId="77777777" w:rsidR="002051AB" w:rsidRDefault="002051AB" w:rsidP="006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4DFF"/>
    <w:multiLevelType w:val="hybridMultilevel"/>
    <w:tmpl w:val="2F26554C"/>
    <w:lvl w:ilvl="0" w:tplc="1E4CA12A"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1C441C97"/>
    <w:multiLevelType w:val="hybridMultilevel"/>
    <w:tmpl w:val="96EEAF62"/>
    <w:lvl w:ilvl="0" w:tplc="5B18311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3F3B7C"/>
    <w:multiLevelType w:val="hybridMultilevel"/>
    <w:tmpl w:val="92CE8C82"/>
    <w:lvl w:ilvl="0" w:tplc="550CFD2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2E5563C"/>
    <w:multiLevelType w:val="hybridMultilevel"/>
    <w:tmpl w:val="56D4880C"/>
    <w:lvl w:ilvl="0" w:tplc="00F401E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684219A"/>
    <w:multiLevelType w:val="hybridMultilevel"/>
    <w:tmpl w:val="9A24F19C"/>
    <w:lvl w:ilvl="0" w:tplc="7196F2B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0000"/>
      </w:rPr>
    </w:lvl>
    <w:lvl w:ilvl="1" w:tplc="9280A1A6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8113C1"/>
    <w:multiLevelType w:val="hybridMultilevel"/>
    <w:tmpl w:val="0F707F54"/>
    <w:lvl w:ilvl="0" w:tplc="00B6C2F6">
      <w:numFmt w:val="bullet"/>
      <w:lvlText w:val="□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4C"/>
    <w:rsid w:val="00005E4E"/>
    <w:rsid w:val="00012759"/>
    <w:rsid w:val="000164E2"/>
    <w:rsid w:val="000427A1"/>
    <w:rsid w:val="00095C4E"/>
    <w:rsid w:val="000A7A45"/>
    <w:rsid w:val="000D039A"/>
    <w:rsid w:val="000E17FC"/>
    <w:rsid w:val="00101A33"/>
    <w:rsid w:val="00154C6C"/>
    <w:rsid w:val="00181D9E"/>
    <w:rsid w:val="001B0337"/>
    <w:rsid w:val="001F3690"/>
    <w:rsid w:val="001F76BB"/>
    <w:rsid w:val="002051AB"/>
    <w:rsid w:val="002113AE"/>
    <w:rsid w:val="00220158"/>
    <w:rsid w:val="002321B6"/>
    <w:rsid w:val="00266070"/>
    <w:rsid w:val="00281175"/>
    <w:rsid w:val="002A7EA0"/>
    <w:rsid w:val="002B16E7"/>
    <w:rsid w:val="002B5BC6"/>
    <w:rsid w:val="002F2D6A"/>
    <w:rsid w:val="002F4F0A"/>
    <w:rsid w:val="00304FA2"/>
    <w:rsid w:val="003676BD"/>
    <w:rsid w:val="00387A26"/>
    <w:rsid w:val="003A7049"/>
    <w:rsid w:val="003B634B"/>
    <w:rsid w:val="003E463E"/>
    <w:rsid w:val="003E7D34"/>
    <w:rsid w:val="0048657A"/>
    <w:rsid w:val="0049764A"/>
    <w:rsid w:val="004D174B"/>
    <w:rsid w:val="004F452D"/>
    <w:rsid w:val="004F74BF"/>
    <w:rsid w:val="00521DD1"/>
    <w:rsid w:val="00534BC4"/>
    <w:rsid w:val="0054582A"/>
    <w:rsid w:val="005477E6"/>
    <w:rsid w:val="00566047"/>
    <w:rsid w:val="005F2C6B"/>
    <w:rsid w:val="0061256D"/>
    <w:rsid w:val="00632971"/>
    <w:rsid w:val="00653B67"/>
    <w:rsid w:val="006B3D4C"/>
    <w:rsid w:val="006E1D6B"/>
    <w:rsid w:val="006F1C81"/>
    <w:rsid w:val="00703FD8"/>
    <w:rsid w:val="0073273D"/>
    <w:rsid w:val="00741C5D"/>
    <w:rsid w:val="0079134F"/>
    <w:rsid w:val="007A447A"/>
    <w:rsid w:val="007B3B42"/>
    <w:rsid w:val="007B77B5"/>
    <w:rsid w:val="007D78F2"/>
    <w:rsid w:val="007F1008"/>
    <w:rsid w:val="00803B09"/>
    <w:rsid w:val="00837DC4"/>
    <w:rsid w:val="008642C7"/>
    <w:rsid w:val="00864526"/>
    <w:rsid w:val="008A3B47"/>
    <w:rsid w:val="008B1FF9"/>
    <w:rsid w:val="008C148B"/>
    <w:rsid w:val="008E0EF5"/>
    <w:rsid w:val="009056FE"/>
    <w:rsid w:val="00975BA3"/>
    <w:rsid w:val="0098152F"/>
    <w:rsid w:val="00995300"/>
    <w:rsid w:val="009B2E21"/>
    <w:rsid w:val="009F44A8"/>
    <w:rsid w:val="00A231FD"/>
    <w:rsid w:val="00A864DE"/>
    <w:rsid w:val="00A87BC3"/>
    <w:rsid w:val="00AE49A8"/>
    <w:rsid w:val="00AF71DC"/>
    <w:rsid w:val="00B02105"/>
    <w:rsid w:val="00B40C58"/>
    <w:rsid w:val="00B71832"/>
    <w:rsid w:val="00B842D7"/>
    <w:rsid w:val="00BD22A4"/>
    <w:rsid w:val="00C03652"/>
    <w:rsid w:val="00C066DF"/>
    <w:rsid w:val="00C40979"/>
    <w:rsid w:val="00C4709E"/>
    <w:rsid w:val="00C50BA0"/>
    <w:rsid w:val="00C5664E"/>
    <w:rsid w:val="00C928FF"/>
    <w:rsid w:val="00CA264D"/>
    <w:rsid w:val="00CB2066"/>
    <w:rsid w:val="00CC0292"/>
    <w:rsid w:val="00CD7C4F"/>
    <w:rsid w:val="00CE3F7F"/>
    <w:rsid w:val="00D07D6F"/>
    <w:rsid w:val="00D554A7"/>
    <w:rsid w:val="00D92324"/>
    <w:rsid w:val="00DC73A1"/>
    <w:rsid w:val="00DF7F00"/>
    <w:rsid w:val="00E252AC"/>
    <w:rsid w:val="00E33859"/>
    <w:rsid w:val="00E354BE"/>
    <w:rsid w:val="00E478F0"/>
    <w:rsid w:val="00E5793E"/>
    <w:rsid w:val="00E65385"/>
    <w:rsid w:val="00E66851"/>
    <w:rsid w:val="00EC212F"/>
    <w:rsid w:val="00EF47CD"/>
    <w:rsid w:val="00F007FA"/>
    <w:rsid w:val="00F20058"/>
    <w:rsid w:val="00F52158"/>
    <w:rsid w:val="00F55D90"/>
    <w:rsid w:val="00F623A7"/>
    <w:rsid w:val="00F63D85"/>
    <w:rsid w:val="00F67FB9"/>
    <w:rsid w:val="00FC2E6A"/>
    <w:rsid w:val="00F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77E142"/>
  <w15:docId w15:val="{E931ECF8-4B1C-4B37-8AEA-1E8054B5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971"/>
  </w:style>
  <w:style w:type="paragraph" w:styleId="a5">
    <w:name w:val="footer"/>
    <w:basedOn w:val="a"/>
    <w:link w:val="a6"/>
    <w:uiPriority w:val="99"/>
    <w:unhideWhenUsed/>
    <w:rsid w:val="006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971"/>
  </w:style>
  <w:style w:type="paragraph" w:styleId="a7">
    <w:name w:val="List Paragraph"/>
    <w:basedOn w:val="a"/>
    <w:uiPriority w:val="34"/>
    <w:qFormat/>
    <w:rsid w:val="00703FD8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61256D"/>
  </w:style>
  <w:style w:type="character" w:customStyle="1" w:styleId="a9">
    <w:name w:val="日付 (文字)"/>
    <w:basedOn w:val="a0"/>
    <w:link w:val="a8"/>
    <w:uiPriority w:val="99"/>
    <w:semiHidden/>
    <w:rsid w:val="0061256D"/>
  </w:style>
  <w:style w:type="paragraph" w:styleId="aa">
    <w:name w:val="Note Heading"/>
    <w:basedOn w:val="a"/>
    <w:next w:val="a"/>
    <w:link w:val="ab"/>
    <w:uiPriority w:val="99"/>
    <w:unhideWhenUsed/>
    <w:rsid w:val="00566047"/>
    <w:pPr>
      <w:jc w:val="center"/>
    </w:pPr>
    <w:rPr>
      <w:rFonts w:asciiTheme="minorEastAsia" w:hAnsiTheme="minorEastAsia" w:cs="Times New Roman"/>
      <w:b/>
      <w:bCs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66047"/>
    <w:rPr>
      <w:rFonts w:asciiTheme="minorEastAsia" w:hAnsiTheme="minorEastAsia" w:cs="Times New Roman"/>
      <w:b/>
      <w:bCs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66047"/>
    <w:pPr>
      <w:jc w:val="right"/>
    </w:pPr>
    <w:rPr>
      <w:rFonts w:asciiTheme="minorEastAsia" w:hAnsiTheme="minorEastAsia" w:cs="Times New Roman"/>
      <w:b/>
      <w:bCs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66047"/>
    <w:rPr>
      <w:rFonts w:asciiTheme="minorEastAsia" w:hAnsiTheme="minorEastAsia" w:cs="Times New Roman"/>
      <w:b/>
      <w:bCs/>
      <w:sz w:val="24"/>
      <w:szCs w:val="24"/>
    </w:rPr>
  </w:style>
  <w:style w:type="table" w:styleId="ae">
    <w:name w:val="Table Grid"/>
    <w:basedOn w:val="a1"/>
    <w:uiPriority w:val="59"/>
    <w:unhideWhenUsed/>
    <w:rsid w:val="00C4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D3AE-0FA3-45F6-A62B-210E971C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稲垣和洋</cp:lastModifiedBy>
  <cp:revision>14</cp:revision>
  <cp:lastPrinted>2019-11-18T11:24:00Z</cp:lastPrinted>
  <dcterms:created xsi:type="dcterms:W3CDTF">2019-10-19T05:13:00Z</dcterms:created>
  <dcterms:modified xsi:type="dcterms:W3CDTF">2021-01-12T01:50:00Z</dcterms:modified>
</cp:coreProperties>
</file>