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B7FF" w14:textId="77777777" w:rsidR="00B727CF" w:rsidRPr="007557F7" w:rsidRDefault="00B727CF" w:rsidP="00925259">
      <w:pPr>
        <w:ind w:firstLineChars="2600" w:firstLine="5460"/>
        <w:rPr>
          <w:rFonts w:ascii="ＭＳ 明朝" w:eastAsia="ＭＳ 明朝" w:hAnsi="ＭＳ 明朝"/>
        </w:rPr>
      </w:pPr>
    </w:p>
    <w:p w14:paraId="6E204317" w14:textId="77777777" w:rsidR="00B727CF" w:rsidRPr="00005F06" w:rsidRDefault="00B727CF" w:rsidP="00925259">
      <w:pPr>
        <w:pStyle w:val="a3"/>
        <w:overflowPunct w:val="0"/>
        <w:ind w:leftChars="0" w:left="1" w:hanging="1"/>
        <w:textAlignment w:val="baseline"/>
        <w:rPr>
          <w:noProof/>
        </w:rPr>
      </w:pPr>
    </w:p>
    <w:p w14:paraId="66BABC98" w14:textId="312CDCE4" w:rsidR="00B727CF" w:rsidRPr="00005F06" w:rsidRDefault="00B727CF" w:rsidP="00B727CF">
      <w:pPr>
        <w:overflowPunct w:val="0"/>
        <w:jc w:val="center"/>
        <w:textAlignment w:val="baseline"/>
        <w:rPr>
          <w:rFonts w:asciiTheme="minorEastAsia" w:hAnsiTheme="minorEastAsia"/>
          <w:b/>
          <w:sz w:val="24"/>
        </w:rPr>
      </w:pPr>
      <w:r>
        <w:rPr>
          <w:rFonts w:asciiTheme="minorEastAsia" w:hAnsiTheme="minorEastAsia" w:hint="eastAsia"/>
          <w:b/>
          <w:sz w:val="24"/>
        </w:rPr>
        <w:t>２</w:t>
      </w:r>
      <w:r w:rsidRPr="00005F06">
        <w:rPr>
          <w:rFonts w:asciiTheme="minorEastAsia" w:hAnsiTheme="minorEastAsia" w:hint="eastAsia"/>
          <w:b/>
          <w:sz w:val="24"/>
        </w:rPr>
        <w:t>月は「</w:t>
      </w:r>
      <w:r>
        <w:rPr>
          <w:rFonts w:asciiTheme="minorEastAsia" w:hAnsiTheme="minorEastAsia" w:hint="eastAsia"/>
          <w:b/>
          <w:sz w:val="24"/>
        </w:rPr>
        <w:t>化学物質管理強調</w:t>
      </w:r>
      <w:r w:rsidRPr="00005F06">
        <w:rPr>
          <w:rFonts w:asciiTheme="minorEastAsia" w:hAnsiTheme="minorEastAsia" w:hint="eastAsia"/>
          <w:b/>
          <w:sz w:val="24"/>
        </w:rPr>
        <w:t>月間」です</w:t>
      </w:r>
    </w:p>
    <w:p w14:paraId="24E1FB25" w14:textId="0F281C5B" w:rsidR="00B727CF" w:rsidRPr="00005F06" w:rsidRDefault="00B727CF" w:rsidP="00B727CF">
      <w:pPr>
        <w:overflowPunct w:val="0"/>
        <w:jc w:val="center"/>
        <w:textAlignment w:val="baseline"/>
        <w:rPr>
          <w:rFonts w:asciiTheme="minorEastAsia" w:hAnsiTheme="minorEastAsia"/>
          <w:b/>
          <w:sz w:val="24"/>
        </w:rPr>
      </w:pPr>
      <w:r w:rsidRPr="00005F06">
        <w:rPr>
          <w:rFonts w:asciiTheme="minorEastAsia" w:hAnsiTheme="minorEastAsia" w:hint="eastAsia"/>
          <w:b/>
          <w:sz w:val="24"/>
        </w:rPr>
        <w:t>～</w:t>
      </w:r>
      <w:r w:rsidR="003150DB" w:rsidRPr="003150DB">
        <w:rPr>
          <w:rFonts w:asciiTheme="minorEastAsia" w:hAnsiTheme="minorEastAsia" w:hint="eastAsia"/>
          <w:b/>
          <w:sz w:val="24"/>
        </w:rPr>
        <w:t>慣れた頃こそ再確認</w:t>
      </w:r>
      <w:r w:rsidR="00D458B4">
        <w:rPr>
          <w:rFonts w:asciiTheme="minorEastAsia" w:hAnsiTheme="minorEastAsia" w:hint="eastAsia"/>
          <w:b/>
          <w:sz w:val="24"/>
        </w:rPr>
        <w:t xml:space="preserve">　</w:t>
      </w:r>
      <w:r w:rsidR="003150DB" w:rsidRPr="003150DB">
        <w:rPr>
          <w:rFonts w:asciiTheme="minorEastAsia" w:hAnsiTheme="minorEastAsia"/>
          <w:b/>
          <w:sz w:val="24"/>
        </w:rPr>
        <w:t>化学物質の扱い</w:t>
      </w:r>
      <w:r w:rsidR="003150DB" w:rsidRPr="003150DB">
        <w:rPr>
          <w:rFonts w:asciiTheme="minorEastAsia" w:hAnsiTheme="minorEastAsia" w:hint="eastAsia"/>
          <w:b/>
          <w:sz w:val="24"/>
        </w:rPr>
        <w:t>⽅</w:t>
      </w:r>
      <w:r w:rsidRPr="00005F06">
        <w:rPr>
          <w:rFonts w:asciiTheme="minorEastAsia" w:hAnsiTheme="minorEastAsia" w:hint="eastAsia"/>
          <w:b/>
          <w:sz w:val="24"/>
        </w:rPr>
        <w:t>～</w:t>
      </w:r>
    </w:p>
    <w:p w14:paraId="0C6C91D0" w14:textId="77777777" w:rsidR="00B727CF" w:rsidRPr="003150DB" w:rsidRDefault="00B727CF" w:rsidP="00B727CF">
      <w:pPr>
        <w:overflowPunct w:val="0"/>
        <w:snapToGrid w:val="0"/>
        <w:jc w:val="center"/>
        <w:textAlignment w:val="baseline"/>
        <w:rPr>
          <w:rFonts w:asciiTheme="minorEastAsia" w:hAnsiTheme="minorEastAsia"/>
        </w:rPr>
      </w:pPr>
    </w:p>
    <w:p w14:paraId="3790E72D" w14:textId="575609D8" w:rsidR="005132B8" w:rsidRPr="00F82308" w:rsidRDefault="00F729BC" w:rsidP="00776E6D">
      <w:pPr>
        <w:overflowPunct w:val="0"/>
        <w:ind w:firstLineChars="100" w:firstLine="210"/>
        <w:textAlignment w:val="baseline"/>
        <w:rPr>
          <w:rFonts w:asciiTheme="minorEastAsia" w:hAnsiTheme="minorEastAsia"/>
          <w:szCs w:val="21"/>
        </w:rPr>
      </w:pPr>
      <w:r w:rsidRPr="00F729BC">
        <w:rPr>
          <w:rFonts w:asciiTheme="minorEastAsia" w:hAnsiTheme="minorEastAsia" w:hint="eastAsia"/>
          <w:szCs w:val="21"/>
        </w:rPr>
        <w:t>化学物質管理者の選任やリスクアセスメント等に基づく適切な管理等が</w:t>
      </w:r>
      <w:r>
        <w:rPr>
          <w:rFonts w:asciiTheme="minorEastAsia" w:hAnsiTheme="minorEastAsia" w:hint="eastAsia"/>
          <w:szCs w:val="21"/>
        </w:rPr>
        <w:t>できていますか</w:t>
      </w:r>
      <w:r w:rsidR="00B727CF" w:rsidRPr="00F82308">
        <w:rPr>
          <w:rFonts w:asciiTheme="minorEastAsia" w:hAnsiTheme="minorEastAsia" w:hint="eastAsia"/>
          <w:szCs w:val="21"/>
        </w:rPr>
        <w:t>？</w:t>
      </w:r>
    </w:p>
    <w:p w14:paraId="13327B04" w14:textId="7DF6FDA7" w:rsidR="00B727CF" w:rsidRDefault="00B727CF" w:rsidP="00776E6D">
      <w:pPr>
        <w:overflowPunct w:val="0"/>
        <w:ind w:firstLineChars="100" w:firstLine="210"/>
        <w:textAlignment w:val="baseline"/>
        <w:rPr>
          <w:rFonts w:asciiTheme="minorEastAsia" w:hAnsiTheme="minorEastAsia"/>
          <w:szCs w:val="21"/>
        </w:rPr>
      </w:pPr>
      <w:r w:rsidRPr="00F82308">
        <w:rPr>
          <w:rFonts w:asciiTheme="minorEastAsia" w:hAnsiTheme="minorEastAsia" w:hint="eastAsia"/>
          <w:szCs w:val="21"/>
        </w:rPr>
        <w:t>次の</w:t>
      </w:r>
      <w:r w:rsidR="00032B0D">
        <w:rPr>
          <w:rFonts w:asciiTheme="minorEastAsia" w:hAnsiTheme="minorEastAsia" w:hint="eastAsia"/>
          <w:szCs w:val="21"/>
        </w:rPr>
        <w:t>１</w:t>
      </w:r>
      <w:r w:rsidRPr="00F82308">
        <w:rPr>
          <w:rFonts w:asciiTheme="minorEastAsia" w:hAnsiTheme="minorEastAsia" w:hint="eastAsia"/>
          <w:szCs w:val="21"/>
        </w:rPr>
        <w:t>～</w:t>
      </w:r>
      <w:r w:rsidR="00032B0D">
        <w:rPr>
          <w:rFonts w:asciiTheme="minorEastAsia" w:hAnsiTheme="minorEastAsia" w:hint="eastAsia"/>
          <w:szCs w:val="21"/>
        </w:rPr>
        <w:t>７</w:t>
      </w:r>
      <w:r w:rsidRPr="00F82308">
        <w:rPr>
          <w:rFonts w:asciiTheme="minorEastAsia" w:hAnsiTheme="minorEastAsia" w:hint="eastAsia"/>
          <w:szCs w:val="21"/>
        </w:rPr>
        <w:t>の事項についてチェックし、実施できていない事項は、改善してください。</w:t>
      </w:r>
    </w:p>
    <w:p w14:paraId="73ED1FFB" w14:textId="550A530D" w:rsidR="00032B0D" w:rsidRDefault="00032B0D" w:rsidP="00B727CF">
      <w:pPr>
        <w:overflowPunct w:val="0"/>
        <w:textAlignment w:val="baseline"/>
        <w:rPr>
          <w:rFonts w:asciiTheme="minorEastAsia" w:hAnsiTheme="minorEastAsia"/>
          <w:szCs w:val="21"/>
        </w:rPr>
      </w:pPr>
      <w:r>
        <w:rPr>
          <w:rFonts w:asciiTheme="minorEastAsia" w:hAnsiTheme="minorEastAsia" w:hint="eastAsia"/>
          <w:szCs w:val="21"/>
        </w:rPr>
        <w:t>各項目の解説は裏面をご覧ください。</w:t>
      </w:r>
    </w:p>
    <w:p w14:paraId="5026F706" w14:textId="77777777" w:rsidR="005132B8" w:rsidRPr="00032B0D" w:rsidRDefault="005132B8" w:rsidP="00B727CF">
      <w:pPr>
        <w:overflowPunct w:val="0"/>
        <w:textAlignment w:val="baseline"/>
        <w:rPr>
          <w:rFonts w:asciiTheme="minorEastAsia" w:hAnsiTheme="minorEastAsia"/>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069"/>
        <w:gridCol w:w="3709"/>
        <w:gridCol w:w="682"/>
        <w:gridCol w:w="396"/>
        <w:gridCol w:w="2653"/>
      </w:tblGrid>
      <w:tr w:rsidR="00EA0B07" w:rsidRPr="0098192B" w14:paraId="5F9544D9" w14:textId="77777777" w:rsidTr="00776E6D">
        <w:trPr>
          <w:trHeight w:val="80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12A60A5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事業場名称</w:t>
            </w:r>
          </w:p>
        </w:tc>
        <w:tc>
          <w:tcPr>
            <w:tcW w:w="3709" w:type="dxa"/>
            <w:tcBorders>
              <w:top w:val="single" w:sz="4" w:space="0" w:color="auto"/>
              <w:left w:val="single" w:sz="4" w:space="0" w:color="auto"/>
              <w:bottom w:val="single" w:sz="4" w:space="0" w:color="auto"/>
              <w:right w:val="single" w:sz="4" w:space="0" w:color="auto"/>
            </w:tcBorders>
            <w:vAlign w:val="center"/>
          </w:tcPr>
          <w:p w14:paraId="06E6924E"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56877BBF"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業種</w:t>
            </w:r>
          </w:p>
        </w:tc>
        <w:tc>
          <w:tcPr>
            <w:tcW w:w="2653" w:type="dxa"/>
            <w:tcBorders>
              <w:top w:val="single" w:sz="4" w:space="0" w:color="auto"/>
              <w:left w:val="single" w:sz="4" w:space="0" w:color="auto"/>
              <w:bottom w:val="single" w:sz="4" w:space="0" w:color="auto"/>
              <w:right w:val="single" w:sz="4" w:space="0" w:color="auto"/>
            </w:tcBorders>
            <w:vAlign w:val="center"/>
          </w:tcPr>
          <w:p w14:paraId="26A33E2E" w14:textId="77777777" w:rsidR="00B727CF" w:rsidRPr="00005F06" w:rsidRDefault="00B727CF" w:rsidP="007D70A6">
            <w:pPr>
              <w:jc w:val="center"/>
              <w:rPr>
                <w:rFonts w:asciiTheme="minorEastAsia" w:hAnsiTheme="minorEastAsia"/>
                <w:sz w:val="20"/>
                <w:szCs w:val="24"/>
              </w:rPr>
            </w:pPr>
          </w:p>
        </w:tc>
      </w:tr>
      <w:tr w:rsidR="00EA0B07" w:rsidRPr="0098192B" w14:paraId="4FB5DB2F" w14:textId="77777777" w:rsidTr="00776E6D">
        <w:trPr>
          <w:trHeight w:val="993"/>
          <w:jc w:val="center"/>
        </w:trPr>
        <w:tc>
          <w:tcPr>
            <w:tcW w:w="1486" w:type="dxa"/>
            <w:gridSpan w:val="2"/>
            <w:tcBorders>
              <w:top w:val="single" w:sz="4" w:space="0" w:color="auto"/>
              <w:left w:val="single" w:sz="4" w:space="0" w:color="auto"/>
              <w:bottom w:val="single" w:sz="4" w:space="0" w:color="auto"/>
              <w:right w:val="single" w:sz="4" w:space="0" w:color="auto"/>
            </w:tcBorders>
            <w:vAlign w:val="center"/>
          </w:tcPr>
          <w:p w14:paraId="7C7F2660" w14:textId="77777777" w:rsidR="00B727CF" w:rsidRPr="00005F06" w:rsidRDefault="00B727CF" w:rsidP="007D70A6">
            <w:pPr>
              <w:jc w:val="center"/>
              <w:rPr>
                <w:rFonts w:asciiTheme="minorEastAsia" w:hAnsiTheme="minorEastAsia"/>
                <w:sz w:val="20"/>
              </w:rPr>
            </w:pPr>
            <w:r w:rsidRPr="00005F06">
              <w:rPr>
                <w:rFonts w:asciiTheme="minorEastAsia" w:hAnsiTheme="minorEastAsia" w:hint="eastAsia"/>
                <w:sz w:val="20"/>
              </w:rPr>
              <w:t>所在地</w:t>
            </w:r>
          </w:p>
        </w:tc>
        <w:tc>
          <w:tcPr>
            <w:tcW w:w="3709" w:type="dxa"/>
            <w:tcBorders>
              <w:top w:val="single" w:sz="4" w:space="0" w:color="auto"/>
              <w:left w:val="single" w:sz="4" w:space="0" w:color="auto"/>
              <w:bottom w:val="single" w:sz="4" w:space="0" w:color="auto"/>
              <w:right w:val="single" w:sz="4" w:space="0" w:color="auto"/>
            </w:tcBorders>
            <w:vAlign w:val="center"/>
          </w:tcPr>
          <w:p w14:paraId="34F02025"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7B0DFB3D" w14:textId="77777777" w:rsidR="00B727CF" w:rsidRPr="00005F06" w:rsidRDefault="00B727CF" w:rsidP="007D70A6">
            <w:pPr>
              <w:ind w:left="45"/>
              <w:jc w:val="center"/>
              <w:rPr>
                <w:rFonts w:asciiTheme="minorEastAsia" w:hAnsiTheme="minorEastAsia"/>
                <w:sz w:val="20"/>
                <w:szCs w:val="24"/>
              </w:rPr>
            </w:pPr>
            <w:r w:rsidRPr="00005F06">
              <w:rPr>
                <w:rFonts w:asciiTheme="minorEastAsia" w:hAnsiTheme="minorEastAsia" w:hint="eastAsia"/>
                <w:sz w:val="20"/>
              </w:rPr>
              <w:t>労働者数</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6C3E28" w14:textId="77777777" w:rsidR="00B727CF" w:rsidRDefault="00B727CF" w:rsidP="007D70A6">
            <w:pPr>
              <w:ind w:firstLineChars="100" w:firstLine="200"/>
              <w:jc w:val="center"/>
              <w:rPr>
                <w:rFonts w:asciiTheme="minorEastAsia" w:hAnsiTheme="minorEastAsia"/>
                <w:sz w:val="20"/>
              </w:rPr>
            </w:pPr>
            <w:r w:rsidRPr="00005F06">
              <w:rPr>
                <w:rFonts w:asciiTheme="minorEastAsia" w:hAnsiTheme="minorEastAsia" w:hint="eastAsia"/>
                <w:sz w:val="20"/>
              </w:rPr>
              <w:t>計　　　　人</w:t>
            </w:r>
          </w:p>
          <w:p w14:paraId="6D996D0E" w14:textId="77777777" w:rsidR="00B727CF" w:rsidRPr="00776E6D" w:rsidRDefault="00B727CF" w:rsidP="007D70A6">
            <w:pPr>
              <w:ind w:firstLineChars="100" w:firstLine="180"/>
              <w:jc w:val="center"/>
              <w:rPr>
                <w:rFonts w:asciiTheme="minorEastAsia" w:hAnsiTheme="minorEastAsia"/>
                <w:spacing w:val="-20"/>
                <w:sz w:val="20"/>
              </w:rPr>
            </w:pPr>
            <w:r w:rsidRPr="00776E6D">
              <w:rPr>
                <w:rFonts w:asciiTheme="minorEastAsia" w:hAnsiTheme="minorEastAsia" w:hint="eastAsia"/>
                <w:spacing w:val="-20"/>
                <w:sz w:val="20"/>
              </w:rPr>
              <w:t>うち派遣労働者　　　人</w:t>
            </w:r>
          </w:p>
          <w:p w14:paraId="31F99AD6" w14:textId="77777777" w:rsidR="00B727CF" w:rsidRPr="00776E6D" w:rsidRDefault="00B727CF" w:rsidP="007D70A6">
            <w:pPr>
              <w:ind w:firstLineChars="100" w:firstLine="180"/>
              <w:jc w:val="center"/>
              <w:rPr>
                <w:rFonts w:asciiTheme="minorEastAsia" w:hAnsiTheme="minorEastAsia"/>
                <w:spacing w:val="-20"/>
                <w:sz w:val="20"/>
                <w:szCs w:val="24"/>
              </w:rPr>
            </w:pPr>
            <w:r w:rsidRPr="00776E6D">
              <w:rPr>
                <w:rFonts w:asciiTheme="minorEastAsia" w:hAnsiTheme="minorEastAsia" w:hint="eastAsia"/>
                <w:spacing w:val="-20"/>
                <w:sz w:val="20"/>
              </w:rPr>
              <w:t>うち外国人労働者　　　人</w:t>
            </w:r>
          </w:p>
        </w:tc>
      </w:tr>
      <w:tr w:rsidR="00EA0B07" w:rsidRPr="0098192B" w14:paraId="1AF126F1" w14:textId="77777777" w:rsidTr="00776E6D">
        <w:trPr>
          <w:trHeight w:val="65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0EA672F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担当者職氏名</w:t>
            </w:r>
          </w:p>
        </w:tc>
        <w:tc>
          <w:tcPr>
            <w:tcW w:w="3709" w:type="dxa"/>
            <w:tcBorders>
              <w:top w:val="single" w:sz="4" w:space="0" w:color="auto"/>
              <w:left w:val="single" w:sz="4" w:space="0" w:color="auto"/>
              <w:bottom w:val="single" w:sz="4" w:space="0" w:color="auto"/>
              <w:right w:val="single" w:sz="4" w:space="0" w:color="auto"/>
            </w:tcBorders>
            <w:vAlign w:val="center"/>
          </w:tcPr>
          <w:p w14:paraId="22944B5D"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2E1BF106"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電話番号</w:t>
            </w:r>
          </w:p>
        </w:tc>
        <w:tc>
          <w:tcPr>
            <w:tcW w:w="2653" w:type="dxa"/>
            <w:tcBorders>
              <w:top w:val="single" w:sz="4" w:space="0" w:color="auto"/>
              <w:left w:val="single" w:sz="4" w:space="0" w:color="auto"/>
              <w:bottom w:val="single" w:sz="4" w:space="0" w:color="auto"/>
              <w:right w:val="single" w:sz="4" w:space="0" w:color="auto"/>
            </w:tcBorders>
            <w:vAlign w:val="center"/>
          </w:tcPr>
          <w:p w14:paraId="00FA3C8A" w14:textId="77777777" w:rsidR="00B727CF" w:rsidRPr="00005F06" w:rsidRDefault="00B727CF" w:rsidP="007D70A6">
            <w:pPr>
              <w:jc w:val="center"/>
              <w:rPr>
                <w:rFonts w:asciiTheme="minorEastAsia" w:hAnsiTheme="minorEastAsia"/>
                <w:sz w:val="20"/>
                <w:szCs w:val="24"/>
              </w:rPr>
            </w:pPr>
          </w:p>
        </w:tc>
      </w:tr>
      <w:tr w:rsidR="00EA0B07" w:rsidRPr="0098192B" w14:paraId="50A59146"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4BCBBE9C" w14:textId="69A08065"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１</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25C38CB" w14:textId="4D6AA118" w:rsidR="00B727CF" w:rsidRPr="00005F06" w:rsidRDefault="007C296B"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02C41064" w14:textId="41CAF045" w:rsidR="004B14C6" w:rsidRDefault="004B14C6" w:rsidP="00776E6D">
            <w:pPr>
              <w:rPr>
                <w:rFonts w:asciiTheme="minorEastAsia" w:hAnsiTheme="minorEastAsia"/>
                <w:sz w:val="20"/>
              </w:rPr>
            </w:pPr>
            <w:r w:rsidRPr="00005F06">
              <w:rPr>
                <w:rFonts w:asciiTheme="minorEastAsia" w:hAnsiTheme="minorEastAsia" w:hint="eastAsia"/>
                <w:sz w:val="20"/>
              </w:rPr>
              <w:t>□</w:t>
            </w:r>
            <w:r w:rsidRPr="00776E6D">
              <w:rPr>
                <w:rFonts w:asciiTheme="minorEastAsia" w:hAnsiTheme="minorEastAsia"/>
                <w:spacing w:val="-20"/>
                <w:sz w:val="20"/>
              </w:rPr>
              <w:t>ＲＡ対象物</w:t>
            </w:r>
            <w:r w:rsidRPr="00776E6D">
              <w:rPr>
                <w:rFonts w:asciiTheme="minorEastAsia" w:hAnsiTheme="minorEastAsia" w:hint="eastAsia"/>
                <w:spacing w:val="-20"/>
                <w:sz w:val="20"/>
              </w:rPr>
              <w:t>を取り扱っている</w:t>
            </w:r>
          </w:p>
          <w:p w14:paraId="6B724D5C" w14:textId="3D8C8AEE" w:rsidR="000032D9" w:rsidRPr="00005F06" w:rsidRDefault="004B14C6" w:rsidP="00776E6D">
            <w:pPr>
              <w:rPr>
                <w:rFonts w:asciiTheme="minorEastAsia" w:hAnsiTheme="minorEastAsia"/>
                <w:sz w:val="20"/>
              </w:rPr>
            </w:pPr>
            <w:r w:rsidRPr="00005F06">
              <w:rPr>
                <w:rFonts w:asciiTheme="minorEastAsia" w:hAnsiTheme="minorEastAsia" w:hint="eastAsia"/>
                <w:sz w:val="20"/>
              </w:rPr>
              <w:t>□</w:t>
            </w:r>
            <w:r w:rsidR="004A413B" w:rsidRPr="00776E6D">
              <w:rPr>
                <w:rFonts w:asciiTheme="minorEastAsia" w:hAnsiTheme="minorEastAsia"/>
                <w:spacing w:val="-20"/>
                <w:sz w:val="20"/>
              </w:rPr>
              <w:t>ＲＡ対象物</w:t>
            </w:r>
            <w:r w:rsidR="004A413B" w:rsidRPr="00776E6D">
              <w:rPr>
                <w:rFonts w:asciiTheme="minorEastAsia" w:hAnsiTheme="minorEastAsia" w:hint="eastAsia"/>
                <w:spacing w:val="-20"/>
                <w:sz w:val="20"/>
              </w:rPr>
              <w:t>を取り扱っていない</w:t>
            </w:r>
          </w:p>
          <w:p w14:paraId="6194922D" w14:textId="3FEAAA6E" w:rsidR="00B727CF" w:rsidRDefault="00B727CF" w:rsidP="00776E6D">
            <w:pPr>
              <w:rPr>
                <w:rFonts w:asciiTheme="minorEastAsia" w:hAnsiTheme="minorEastAsia"/>
                <w:sz w:val="20"/>
              </w:rPr>
            </w:pPr>
            <w:r w:rsidRPr="00005F06">
              <w:rPr>
                <w:rFonts w:asciiTheme="minorEastAsia" w:hAnsiTheme="minorEastAsia" w:hint="eastAsia"/>
                <w:sz w:val="20"/>
              </w:rPr>
              <w:t>□</w:t>
            </w:r>
            <w:r w:rsidR="00A05454" w:rsidRPr="007C296B">
              <w:rPr>
                <w:rFonts w:asciiTheme="minorEastAsia" w:hAnsiTheme="minorEastAsia"/>
                <w:sz w:val="20"/>
              </w:rPr>
              <w:t>把握して</w:t>
            </w:r>
            <w:r w:rsidR="00A05454">
              <w:rPr>
                <w:rFonts w:asciiTheme="minorEastAsia" w:hAnsiTheme="minorEastAsia" w:hint="eastAsia"/>
                <w:sz w:val="20"/>
              </w:rPr>
              <w:t>いない</w:t>
            </w:r>
          </w:p>
          <w:p w14:paraId="7E4C4FFD" w14:textId="4F06E0B5" w:rsidR="00BB7493" w:rsidRPr="00005F06" w:rsidRDefault="00BB7493" w:rsidP="007D70A6">
            <w:pPr>
              <w:jc w:val="center"/>
              <w:rPr>
                <w:rFonts w:asciiTheme="minorEastAsia" w:hAnsiTheme="minorEastAsia"/>
                <w:sz w:val="20"/>
              </w:rPr>
            </w:pPr>
          </w:p>
        </w:tc>
      </w:tr>
      <w:tr w:rsidR="00EA0B07" w:rsidRPr="0098192B" w14:paraId="24494101"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AC307B6" w14:textId="1546D8BB"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２</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270BD6CB" w14:textId="4240B43F" w:rsidR="00B727CF" w:rsidRPr="00005F06" w:rsidRDefault="00410EE2"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5F5381A5" w14:textId="3A54AE22"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410EE2">
              <w:rPr>
                <w:rFonts w:asciiTheme="minorEastAsia" w:hAnsiTheme="minorEastAsia"/>
                <w:sz w:val="20"/>
              </w:rPr>
              <w:t>選任してい</w:t>
            </w:r>
            <w:r w:rsidRPr="00005F06">
              <w:rPr>
                <w:rFonts w:asciiTheme="minorEastAsia" w:hAnsiTheme="minorEastAsia" w:hint="eastAsia"/>
                <w:sz w:val="20"/>
              </w:rPr>
              <w:t>る</w:t>
            </w:r>
          </w:p>
          <w:p w14:paraId="6FE7A246" w14:textId="7ED2A31F"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A05454" w:rsidRPr="00410EE2">
              <w:rPr>
                <w:rFonts w:asciiTheme="minorEastAsia" w:hAnsiTheme="minorEastAsia"/>
                <w:sz w:val="20"/>
              </w:rPr>
              <w:t>選任してい</w:t>
            </w:r>
            <w:r w:rsidR="00A05454">
              <w:rPr>
                <w:rFonts w:asciiTheme="minorEastAsia" w:hAnsiTheme="minorEastAsia" w:hint="eastAsia"/>
                <w:sz w:val="20"/>
              </w:rPr>
              <w:t>ない</w:t>
            </w:r>
          </w:p>
        </w:tc>
      </w:tr>
      <w:tr w:rsidR="00EA0B07" w:rsidRPr="0098192B" w14:paraId="718C3537"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294F9AA8" w14:textId="4245ACF9" w:rsidR="00B727CF" w:rsidRPr="00005F06" w:rsidRDefault="00410EE2" w:rsidP="007D70A6">
            <w:pPr>
              <w:jc w:val="center"/>
              <w:rPr>
                <w:rFonts w:asciiTheme="minorEastAsia" w:hAnsiTheme="minorEastAsia"/>
                <w:sz w:val="20"/>
                <w:szCs w:val="24"/>
              </w:rPr>
            </w:pPr>
            <w:r>
              <w:rPr>
                <w:rFonts w:asciiTheme="minorEastAsia" w:hAnsiTheme="minorEastAsia" w:hint="eastAsia"/>
                <w:sz w:val="20"/>
              </w:rPr>
              <w:t>３</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DECE9F5" w14:textId="0609B1FD" w:rsidR="00B727CF" w:rsidRPr="00005F06" w:rsidRDefault="007F3FDA"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67C7A416" w14:textId="7C637EC4"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7F3FDA">
              <w:rPr>
                <w:rFonts w:asciiTheme="minorEastAsia" w:hAnsiTheme="minorEastAsia"/>
                <w:sz w:val="20"/>
              </w:rPr>
              <w:t>実施してい</w:t>
            </w:r>
            <w:r w:rsidR="00A05454">
              <w:rPr>
                <w:rFonts w:asciiTheme="minorEastAsia" w:hAnsiTheme="minorEastAsia" w:hint="eastAsia"/>
                <w:sz w:val="20"/>
              </w:rPr>
              <w:t>る</w:t>
            </w:r>
          </w:p>
          <w:p w14:paraId="21B9D77A" w14:textId="57B5A25E"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BB7493">
              <w:rPr>
                <w:rFonts w:asciiTheme="minorEastAsia" w:hAnsiTheme="minorEastAsia" w:hint="eastAsia"/>
                <w:sz w:val="20"/>
              </w:rPr>
              <w:t>実施していない</w:t>
            </w:r>
          </w:p>
        </w:tc>
      </w:tr>
      <w:tr w:rsidR="00EA0B07" w:rsidRPr="0098192B" w14:paraId="79A0FBE0"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2AE26D47" w14:textId="4BA849AD" w:rsidR="00B727CF" w:rsidRPr="00005F06" w:rsidRDefault="007F3FDA" w:rsidP="007D70A6">
            <w:pPr>
              <w:jc w:val="center"/>
              <w:rPr>
                <w:rFonts w:asciiTheme="minorEastAsia" w:hAnsiTheme="minorEastAsia"/>
                <w:sz w:val="20"/>
              </w:rPr>
            </w:pPr>
            <w:r>
              <w:rPr>
                <w:rFonts w:asciiTheme="minorEastAsia" w:hAnsiTheme="minorEastAsia" w:hint="eastAsia"/>
                <w:sz w:val="20"/>
              </w:rPr>
              <w:t>４</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B86FEA8" w14:textId="25AED77E" w:rsidR="00B727CF" w:rsidRPr="00005F06" w:rsidRDefault="00850A92"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7064C2A7" w14:textId="533F0D47" w:rsidR="00C72A42" w:rsidRPr="00005F06" w:rsidRDefault="00B727CF" w:rsidP="00776E6D">
            <w:pPr>
              <w:rPr>
                <w:rFonts w:asciiTheme="minorEastAsia" w:hAnsiTheme="minorEastAsia"/>
                <w:sz w:val="20"/>
              </w:rPr>
            </w:pPr>
            <w:r w:rsidRPr="00005F06">
              <w:rPr>
                <w:rFonts w:asciiTheme="minorEastAsia" w:hAnsiTheme="minorEastAsia" w:hint="eastAsia"/>
                <w:sz w:val="20"/>
              </w:rPr>
              <w:t>□行っている</w:t>
            </w:r>
          </w:p>
          <w:p w14:paraId="13748F0F" w14:textId="34ED4E29" w:rsidR="00B727CF" w:rsidRPr="00005F06" w:rsidRDefault="00B727CF" w:rsidP="00776E6D">
            <w:pPr>
              <w:rPr>
                <w:rFonts w:asciiTheme="minorEastAsia" w:hAnsiTheme="minorEastAsia"/>
                <w:sz w:val="20"/>
              </w:rPr>
            </w:pPr>
            <w:r w:rsidRPr="00005F06">
              <w:rPr>
                <w:rFonts w:asciiTheme="minorEastAsia" w:hAnsiTheme="minorEastAsia" w:hint="eastAsia"/>
                <w:sz w:val="20"/>
              </w:rPr>
              <w:t>□行っていない</w:t>
            </w:r>
          </w:p>
        </w:tc>
      </w:tr>
      <w:tr w:rsidR="00EA0B07" w:rsidRPr="0098192B" w14:paraId="0C9E7D35"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FEBC0E1" w14:textId="34A5EDBD" w:rsidR="00B727CF" w:rsidRPr="00005F06" w:rsidRDefault="003E6EA5" w:rsidP="007D70A6">
            <w:pPr>
              <w:jc w:val="center"/>
              <w:rPr>
                <w:rFonts w:asciiTheme="minorEastAsia" w:hAnsiTheme="minorEastAsia"/>
                <w:sz w:val="20"/>
              </w:rPr>
            </w:pPr>
            <w:r>
              <w:rPr>
                <w:rFonts w:asciiTheme="minorEastAsia" w:hAnsiTheme="minorEastAsia" w:hint="eastAsia"/>
                <w:sz w:val="20"/>
              </w:rPr>
              <w:t>５</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02533F00" w14:textId="04FEAE92" w:rsidR="00B727CF" w:rsidRPr="00005F06" w:rsidRDefault="00EE3818" w:rsidP="007D70A6">
            <w:pPr>
              <w:rPr>
                <w:rFonts w:asciiTheme="minorEastAsia" w:hAnsiTheme="minorEastAsia"/>
                <w:sz w:val="20"/>
              </w:rPr>
            </w:pPr>
            <w:r w:rsidRPr="00EE3818">
              <w:rPr>
                <w:rFonts w:asciiTheme="minorEastAsia" w:hAnsiTheme="minorEastAsia"/>
                <w:sz w:val="20"/>
              </w:rPr>
              <w:t>安全データシート（ＳＤＳ）と</w:t>
            </w:r>
            <w:r w:rsidR="00D2418F">
              <w:rPr>
                <w:rFonts w:asciiTheme="minorEastAsia" w:hAnsiTheme="minorEastAsia" w:hint="eastAsia"/>
                <w:sz w:val="20"/>
              </w:rPr>
              <w:t>ＲＡ</w:t>
            </w:r>
            <w:r w:rsidRPr="00EE3818">
              <w:rPr>
                <w:rFonts w:asciiTheme="minorEastAsia" w:hAnsiTheme="minorEastAsia"/>
                <w:sz w:val="20"/>
              </w:rPr>
              <w:t>の結果等を労働者に周知し、教育を行っていますか。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67EAE0BE"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□行っている</w:t>
            </w:r>
          </w:p>
          <w:p w14:paraId="3B1E187E" w14:textId="2BA500C8" w:rsidR="00B727CF" w:rsidRPr="00005F06" w:rsidRDefault="00B405F3" w:rsidP="00776E6D">
            <w:pPr>
              <w:rPr>
                <w:rFonts w:asciiTheme="minorEastAsia" w:hAnsiTheme="minorEastAsia"/>
                <w:sz w:val="20"/>
              </w:rPr>
            </w:pPr>
            <w:r w:rsidRPr="00005F06">
              <w:rPr>
                <w:rFonts w:asciiTheme="minorEastAsia" w:hAnsiTheme="minorEastAsia" w:hint="eastAsia"/>
                <w:sz w:val="20"/>
              </w:rPr>
              <w:t>□行っていない</w:t>
            </w:r>
          </w:p>
        </w:tc>
      </w:tr>
      <w:tr w:rsidR="008A1FC1" w:rsidRPr="0098192B" w14:paraId="20FE010B"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24476B14" w14:textId="3A1A98F2" w:rsidR="008A1FC1" w:rsidRDefault="003E6EA5" w:rsidP="007D70A6">
            <w:pPr>
              <w:jc w:val="center"/>
              <w:rPr>
                <w:rFonts w:asciiTheme="minorEastAsia" w:hAnsiTheme="minorEastAsia"/>
                <w:sz w:val="20"/>
              </w:rPr>
            </w:pPr>
            <w:r>
              <w:rPr>
                <w:rFonts w:asciiTheme="minorEastAsia" w:hAnsiTheme="minorEastAsia" w:hint="eastAsia"/>
                <w:sz w:val="20"/>
              </w:rPr>
              <w:t>６</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D3002C7" w14:textId="5A661C61" w:rsidR="008A1FC1" w:rsidRPr="008A1FC1" w:rsidRDefault="008A1FC1" w:rsidP="008A1FC1">
            <w:pPr>
              <w:rPr>
                <w:rFonts w:asciiTheme="minorEastAsia" w:hAnsiTheme="minorEastAsia"/>
                <w:sz w:val="20"/>
              </w:rPr>
            </w:pPr>
            <w:r w:rsidRPr="008A1FC1">
              <w:rPr>
                <w:rFonts w:asciiTheme="minorEastAsia" w:hAnsiTheme="minorEastAsia"/>
                <w:sz w:val="20"/>
              </w:rPr>
              <w:t>（保護具を使用している場合）</w:t>
            </w:r>
          </w:p>
          <w:p w14:paraId="62E395DC" w14:textId="45E75C04" w:rsidR="008A1FC1" w:rsidRPr="00EE3818" w:rsidRDefault="008A1FC1" w:rsidP="008A1FC1">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1465F3CA"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sidRPr="00005F06">
              <w:rPr>
                <w:rFonts w:asciiTheme="minorEastAsia" w:hAnsiTheme="minorEastAsia" w:hint="eastAsia"/>
                <w:sz w:val="20"/>
              </w:rPr>
              <w:t>る</w:t>
            </w:r>
          </w:p>
          <w:p w14:paraId="4FF91095" w14:textId="2646537E" w:rsidR="008A1FC1" w:rsidRPr="00005F06" w:rsidRDefault="00B405F3" w:rsidP="00776E6D">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Pr>
                <w:rFonts w:asciiTheme="minorEastAsia" w:hAnsiTheme="minorEastAsia" w:hint="eastAsia"/>
                <w:sz w:val="20"/>
              </w:rPr>
              <w:t>ない</w:t>
            </w:r>
          </w:p>
        </w:tc>
      </w:tr>
      <w:tr w:rsidR="008A1FC1" w:rsidRPr="0098192B" w14:paraId="6F7E54FE"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73560DF7" w14:textId="20E19943" w:rsidR="008A1FC1" w:rsidRDefault="003E6EA5" w:rsidP="007D70A6">
            <w:pPr>
              <w:jc w:val="center"/>
              <w:rPr>
                <w:rFonts w:asciiTheme="minorEastAsia" w:hAnsiTheme="minorEastAsia"/>
                <w:sz w:val="20"/>
              </w:rPr>
            </w:pPr>
            <w:r>
              <w:rPr>
                <w:rFonts w:asciiTheme="minorEastAsia" w:hAnsiTheme="minorEastAsia" w:hint="eastAsia"/>
                <w:sz w:val="20"/>
              </w:rPr>
              <w:t>７</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51777EBA" w14:textId="184D0070" w:rsidR="00A05454" w:rsidRPr="00A05454" w:rsidRDefault="00A05454" w:rsidP="00A05454">
            <w:pPr>
              <w:rPr>
                <w:rFonts w:asciiTheme="minorEastAsia" w:hAnsiTheme="minorEastAsia"/>
                <w:sz w:val="20"/>
              </w:rPr>
            </w:pPr>
            <w:r w:rsidRPr="00A05454">
              <w:rPr>
                <w:rFonts w:asciiTheme="minorEastAsia" w:hAnsiTheme="minorEastAsia"/>
                <w:sz w:val="20"/>
              </w:rPr>
              <w:t>（化学物質の譲渡・提供を行っている場合）</w:t>
            </w:r>
          </w:p>
          <w:p w14:paraId="4762ACAC" w14:textId="52C9079F" w:rsidR="008A1FC1" w:rsidRPr="008A1FC1" w:rsidRDefault="00A05454" w:rsidP="00A05454">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281CB095" w14:textId="77777777" w:rsidR="003E6EA5" w:rsidRDefault="003E6EA5" w:rsidP="003E6EA5">
            <w:pPr>
              <w:rPr>
                <w:rFonts w:asciiTheme="minorEastAsia" w:hAnsiTheme="minorEastAsia"/>
                <w:sz w:val="20"/>
              </w:rPr>
            </w:pPr>
            <w:r w:rsidRPr="00005F06">
              <w:rPr>
                <w:rFonts w:asciiTheme="minorEastAsia" w:hAnsiTheme="minorEastAsia" w:hint="eastAsia"/>
                <w:sz w:val="20"/>
              </w:rPr>
              <w:t>□行っている</w:t>
            </w:r>
          </w:p>
          <w:p w14:paraId="2F872AB6" w14:textId="2286CABE" w:rsidR="008A1FC1" w:rsidRPr="00005F06" w:rsidRDefault="003E6EA5" w:rsidP="00776E6D">
            <w:pPr>
              <w:rPr>
                <w:rFonts w:asciiTheme="minorEastAsia" w:hAnsiTheme="minorEastAsia"/>
                <w:sz w:val="20"/>
              </w:rPr>
            </w:pPr>
            <w:r w:rsidRPr="00005F06">
              <w:rPr>
                <w:rFonts w:asciiTheme="minorEastAsia" w:hAnsiTheme="minorEastAsia" w:hint="eastAsia"/>
                <w:sz w:val="20"/>
              </w:rPr>
              <w:t>□行っていない</w:t>
            </w:r>
          </w:p>
        </w:tc>
      </w:tr>
    </w:tbl>
    <w:p w14:paraId="71A0B3C3" w14:textId="77777777" w:rsidR="00E67AE1" w:rsidRDefault="00E67AE1" w:rsidP="00E53329">
      <w:pPr>
        <w:overflowPunct w:val="0"/>
        <w:textAlignment w:val="baseline"/>
        <w:rPr>
          <w:rFonts w:asciiTheme="minorEastAsia" w:hAnsiTheme="minorEastAsia"/>
          <w:szCs w:val="21"/>
        </w:rPr>
      </w:pPr>
    </w:p>
    <w:p w14:paraId="0627A87A" w14:textId="77777777" w:rsidR="00E67AE1" w:rsidRDefault="00E67AE1" w:rsidP="00E53329">
      <w:pPr>
        <w:overflowPunct w:val="0"/>
        <w:textAlignment w:val="baseline"/>
        <w:rPr>
          <w:rFonts w:asciiTheme="minorEastAsia" w:hAnsiTheme="minorEastAsia"/>
          <w:szCs w:val="21"/>
        </w:rPr>
      </w:pPr>
    </w:p>
    <w:p w14:paraId="4ED36936" w14:textId="77777777" w:rsidR="00E67AE1" w:rsidRDefault="00E67AE1" w:rsidP="00E53329">
      <w:pPr>
        <w:overflowPunct w:val="0"/>
        <w:textAlignment w:val="baseline"/>
        <w:rPr>
          <w:rFonts w:asciiTheme="minorEastAsia" w:hAnsiTheme="minorEastAsia"/>
          <w:szCs w:val="21"/>
        </w:rPr>
      </w:pPr>
    </w:p>
    <w:p w14:paraId="56A9CF37" w14:textId="77777777" w:rsidR="00E67AE1" w:rsidRDefault="00E67AE1" w:rsidP="00E53329">
      <w:pPr>
        <w:overflowPunct w:val="0"/>
        <w:textAlignment w:val="baseline"/>
        <w:rPr>
          <w:rFonts w:asciiTheme="minorEastAsia" w:hAnsiTheme="minorEastAsia"/>
          <w:szCs w:val="21"/>
        </w:rPr>
      </w:pPr>
    </w:p>
    <w:p w14:paraId="6398B2F4" w14:textId="5BF14EBB" w:rsidR="00E67AE1" w:rsidRDefault="0078597E" w:rsidP="00E53329">
      <w:pPr>
        <w:overflowPunct w:val="0"/>
        <w:textAlignment w:val="baseline"/>
        <w:rPr>
          <w:rFonts w:asciiTheme="minorEastAsia" w:hAnsiTheme="minorEastAsia"/>
          <w:szCs w:val="21"/>
        </w:rPr>
      </w:pPr>
      <w:r>
        <w:rPr>
          <w:rFonts w:asciiTheme="minorEastAsia" w:hAnsiTheme="minorEastAsia" w:hint="eastAsia"/>
          <w:szCs w:val="21"/>
        </w:rPr>
        <w:lastRenderedPageBreak/>
        <w:t>＜解説＞</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547"/>
        <w:gridCol w:w="4962"/>
      </w:tblGrid>
      <w:tr w:rsidR="00E67AE1" w:rsidRPr="00005F06" w14:paraId="450B64F5"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35777A42"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１</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399F5D1" w14:textId="77777777" w:rsidR="00E67AE1" w:rsidRPr="00005F06" w:rsidRDefault="00E67AE1"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2055A41" w14:textId="27D7B2F2" w:rsidR="0032497F" w:rsidRPr="001828C0" w:rsidRDefault="0032497F" w:rsidP="0032497F">
            <w:pPr>
              <w:rPr>
                <w:rFonts w:asciiTheme="minorEastAsia" w:hAnsiTheme="minorEastAsia"/>
                <w:sz w:val="20"/>
                <w:szCs w:val="20"/>
              </w:rPr>
            </w:pPr>
            <w:r w:rsidRPr="001828C0">
              <w:rPr>
                <w:rFonts w:asciiTheme="minorEastAsia" w:hAnsiTheme="minorEastAsia" w:hint="eastAsia"/>
                <w:sz w:val="20"/>
                <w:szCs w:val="20"/>
              </w:rPr>
              <w:t>化学物質を化学的に合成するほか、混合、濃縮・希釈、他物質を添加、小分け等により化学物質等を含む製品化を行うことも「製造」に該当します。</w:t>
            </w:r>
          </w:p>
          <w:p w14:paraId="39A56F5F" w14:textId="6CE70BAD" w:rsidR="0032497F" w:rsidRPr="001828C0" w:rsidRDefault="00B379AE" w:rsidP="0032497F">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8" behindDoc="1" locked="0" layoutInCell="1" allowOverlap="1" wp14:anchorId="4A3BD4BF" wp14:editId="696AF8DB">
                  <wp:simplePos x="0" y="0"/>
                  <wp:positionH relativeFrom="column">
                    <wp:posOffset>2453640</wp:posOffset>
                  </wp:positionH>
                  <wp:positionV relativeFrom="paragraph">
                    <wp:posOffset>201295</wp:posOffset>
                  </wp:positionV>
                  <wp:extent cx="464185" cy="466090"/>
                  <wp:effectExtent l="0" t="0" r="0" b="0"/>
                  <wp:wrapSquare wrapText="bothSides"/>
                  <wp:docPr id="288637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3783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185" cy="46609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5" behindDoc="1" locked="0" layoutInCell="1" allowOverlap="1" wp14:anchorId="3FA6CAB6" wp14:editId="09AEB37E">
                      <wp:simplePos x="0" y="0"/>
                      <wp:positionH relativeFrom="column">
                        <wp:posOffset>2291080</wp:posOffset>
                      </wp:positionH>
                      <wp:positionV relativeFrom="paragraph">
                        <wp:posOffset>3810</wp:posOffset>
                      </wp:positionV>
                      <wp:extent cx="714375" cy="228600"/>
                      <wp:effectExtent l="0" t="0" r="0" b="0"/>
                      <wp:wrapTight wrapText="bothSides">
                        <wp:wrapPolygon edited="0">
                          <wp:start x="1728" y="0"/>
                          <wp:lineTo x="1728" y="19800"/>
                          <wp:lineTo x="19584" y="19800"/>
                          <wp:lineTo x="19584" y="0"/>
                          <wp:lineTo x="1728" y="0"/>
                        </wp:wrapPolygon>
                      </wp:wrapTight>
                      <wp:docPr id="1799877207" name="テキスト ボックス 1"/>
                      <wp:cNvGraphicFramePr/>
                      <a:graphic xmlns:a="http://schemas.openxmlformats.org/drawingml/2006/main">
                        <a:graphicData uri="http://schemas.microsoft.com/office/word/2010/wordprocessingShape">
                          <wps:wsp>
                            <wps:cNvSpPr txBox="1"/>
                            <wps:spPr>
                              <a:xfrm>
                                <a:off x="0" y="0"/>
                                <a:ext cx="714375" cy="228600"/>
                              </a:xfrm>
                              <a:prstGeom prst="rect">
                                <a:avLst/>
                              </a:prstGeom>
                              <a:noFill/>
                              <a:ln w="6350">
                                <a:noFill/>
                              </a:ln>
                            </wps:spPr>
                            <wps:txb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6CAB6" id="_x0000_t202" coordsize="21600,21600" o:spt="202" path="m,l,21600r21600,l21600,xe">
                      <v:stroke joinstyle="miter"/>
                      <v:path gradientshapeok="t" o:connecttype="rect"/>
                    </v:shapetype>
                    <v:shape id="テキスト ボックス 1" o:spid="_x0000_s1026" type="#_x0000_t202" style="position:absolute;left:0;text-align:left;margin-left:180.4pt;margin-top:.3pt;width:56.25pt;height:18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hUGQ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" filled="f" stroked="f" strokeweight=".5pt">
                      <v:textbo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v:textbox>
                      <w10:wrap type="tight"/>
                    </v:shape>
                  </w:pict>
                </mc:Fallback>
              </mc:AlternateContent>
            </w:r>
            <w:r w:rsidR="0032497F" w:rsidRPr="001828C0">
              <w:rPr>
                <w:rFonts w:asciiTheme="minorEastAsia" w:hAnsiTheme="minorEastAsia" w:hint="eastAsia"/>
                <w:sz w:val="20"/>
                <w:szCs w:val="20"/>
              </w:rPr>
              <w:t>令和</w:t>
            </w:r>
            <w:r w:rsidR="00DE64BA" w:rsidRPr="001828C0">
              <w:rPr>
                <w:rFonts w:asciiTheme="minorEastAsia" w:hAnsiTheme="minorEastAsia" w:hint="eastAsia"/>
                <w:sz w:val="20"/>
                <w:szCs w:val="20"/>
              </w:rPr>
              <w:t>７</w:t>
            </w:r>
            <w:r w:rsidR="0032497F" w:rsidRPr="001828C0">
              <w:rPr>
                <w:rFonts w:asciiTheme="minorEastAsia" w:hAnsiTheme="minorEastAsia" w:hint="eastAsia"/>
                <w:sz w:val="20"/>
                <w:szCs w:val="20"/>
              </w:rPr>
              <w:t>年４月１日</w:t>
            </w:r>
            <w:r w:rsidR="008B1171" w:rsidRPr="001828C0">
              <w:rPr>
                <w:rFonts w:asciiTheme="minorEastAsia" w:hAnsiTheme="minorEastAsia" w:hint="eastAsia"/>
                <w:sz w:val="20"/>
                <w:szCs w:val="20"/>
              </w:rPr>
              <w:t>、令和</w:t>
            </w:r>
            <w:r w:rsidR="000F2CD4" w:rsidRPr="001828C0">
              <w:rPr>
                <w:rFonts w:asciiTheme="minorEastAsia" w:hAnsiTheme="minorEastAsia" w:hint="eastAsia"/>
                <w:sz w:val="20"/>
                <w:szCs w:val="20"/>
              </w:rPr>
              <w:t>８年４月１日時</w:t>
            </w:r>
            <w:r w:rsidR="0032497F" w:rsidRPr="001828C0">
              <w:rPr>
                <w:rFonts w:asciiTheme="minorEastAsia" w:hAnsiTheme="minorEastAsia" w:hint="eastAsia"/>
                <w:sz w:val="20"/>
                <w:szCs w:val="20"/>
              </w:rPr>
              <w:t>点のＲＡ対象物は</w:t>
            </w:r>
            <w:hyperlink r:id="rId12" w:history="1">
              <w:r w:rsidR="0032497F" w:rsidRPr="00776E6D">
                <w:rPr>
                  <w:rStyle w:val="af3"/>
                  <w:rFonts w:hint="eastAsia"/>
                  <w:szCs w:val="20"/>
                </w:rPr>
                <w:t>こちら</w:t>
              </w:r>
            </w:hyperlink>
            <w:r w:rsidR="0032497F" w:rsidRPr="001828C0">
              <w:rPr>
                <w:rFonts w:asciiTheme="minorEastAsia" w:hAnsiTheme="minorEastAsia" w:hint="eastAsia"/>
                <w:sz w:val="20"/>
                <w:szCs w:val="20"/>
              </w:rPr>
              <w:t>のリストをご覧ください。</w:t>
            </w:r>
          </w:p>
          <w:p w14:paraId="6526AD6B" w14:textId="3B9429AF" w:rsidR="00CE063E" w:rsidRPr="001828C0" w:rsidRDefault="00B379AE" w:rsidP="00C85371">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9" behindDoc="1" locked="0" layoutInCell="1" allowOverlap="1" wp14:anchorId="66800C52" wp14:editId="323F72C3">
                  <wp:simplePos x="0" y="0"/>
                  <wp:positionH relativeFrom="column">
                    <wp:posOffset>2459355</wp:posOffset>
                  </wp:positionH>
                  <wp:positionV relativeFrom="paragraph">
                    <wp:posOffset>288290</wp:posOffset>
                  </wp:positionV>
                  <wp:extent cx="476250" cy="474345"/>
                  <wp:effectExtent l="0" t="0" r="0" b="1905"/>
                  <wp:wrapSquare wrapText="bothSides"/>
                  <wp:docPr id="18862756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562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250" cy="47434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6" behindDoc="0" locked="0" layoutInCell="1" allowOverlap="1" wp14:anchorId="3146A093" wp14:editId="2AAF2916">
                      <wp:simplePos x="0" y="0"/>
                      <wp:positionH relativeFrom="column">
                        <wp:posOffset>2362835</wp:posOffset>
                      </wp:positionH>
                      <wp:positionV relativeFrom="paragraph">
                        <wp:posOffset>100965</wp:posOffset>
                      </wp:positionV>
                      <wp:extent cx="590550" cy="209550"/>
                      <wp:effectExtent l="0" t="0" r="0" b="0"/>
                      <wp:wrapNone/>
                      <wp:docPr id="117509016" name="テキスト ボックス 1"/>
                      <wp:cNvGraphicFramePr/>
                      <a:graphic xmlns:a="http://schemas.openxmlformats.org/drawingml/2006/main">
                        <a:graphicData uri="http://schemas.microsoft.com/office/word/2010/wordprocessingShape">
                          <wps:wsp>
                            <wps:cNvSpPr txBox="1"/>
                            <wps:spPr>
                              <a:xfrm>
                                <a:off x="0" y="0"/>
                                <a:ext cx="590550" cy="209550"/>
                              </a:xfrm>
                              <a:prstGeom prst="rect">
                                <a:avLst/>
                              </a:prstGeom>
                              <a:noFill/>
                              <a:ln w="6350">
                                <a:noFill/>
                              </a:ln>
                            </wps:spPr>
                            <wps:txbx>
                              <w:txbxContent>
                                <w:p w14:paraId="2C4C08DB" w14:textId="508265A8" w:rsidR="00B379AE" w:rsidRPr="00776E6D" w:rsidRDefault="00B379AE" w:rsidP="00776E6D">
                                  <w:pPr>
                                    <w:snapToGrid w:val="0"/>
                                    <w:rPr>
                                      <w:sz w:val="14"/>
                                      <w:szCs w:val="14"/>
                                    </w:rPr>
                                  </w:pPr>
                                  <w:r>
                                    <w:rPr>
                                      <w:rFonts w:hint="eastAsia"/>
                                      <w:sz w:val="14"/>
                                      <w:szCs w:val="14"/>
                                    </w:rPr>
                                    <w:t>R9追加分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6A093" id="_x0000_s1027" type="#_x0000_t202" style="position:absolute;left:0;text-align:left;margin-left:186.05pt;margin-top:7.95pt;width:46.5pt;height: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" filled="f" stroked="f" strokeweight=".5pt">
                      <v:textbox>
                        <w:txbxContent>
                          <w:p w14:paraId="2C4C08DB" w14:textId="508265A8" w:rsidR="00B379AE" w:rsidRPr="00776E6D" w:rsidRDefault="00B379AE" w:rsidP="00776E6D">
                            <w:pPr>
                              <w:snapToGrid w:val="0"/>
                              <w:rPr>
                                <w:sz w:val="14"/>
                                <w:szCs w:val="14"/>
                              </w:rPr>
                            </w:pPr>
                            <w:r>
                              <w:rPr>
                                <w:rFonts w:hint="eastAsia"/>
                                <w:sz w:val="14"/>
                                <w:szCs w:val="14"/>
                              </w:rPr>
                              <w:t>R9追加分</w:t>
                            </w:r>
                          </w:p>
                        </w:txbxContent>
                      </v:textbox>
                    </v:shape>
                  </w:pict>
                </mc:Fallback>
              </mc:AlternateContent>
            </w:r>
            <w:r w:rsidR="0032497F" w:rsidRPr="001828C0">
              <w:rPr>
                <w:rFonts w:asciiTheme="minorEastAsia" w:hAnsiTheme="minorEastAsia"/>
                <w:sz w:val="20"/>
                <w:szCs w:val="20"/>
              </w:rPr>
              <w:t>令和</w:t>
            </w:r>
            <w:r w:rsidR="000F2CD4" w:rsidRPr="001828C0">
              <w:rPr>
                <w:rFonts w:asciiTheme="minorEastAsia" w:hAnsiTheme="minorEastAsia" w:hint="eastAsia"/>
                <w:sz w:val="20"/>
                <w:szCs w:val="20"/>
              </w:rPr>
              <w:t>９</w:t>
            </w:r>
            <w:r w:rsidR="0032497F" w:rsidRPr="001828C0">
              <w:rPr>
                <w:rFonts w:asciiTheme="minorEastAsia" w:hAnsiTheme="minorEastAsia"/>
                <w:sz w:val="20"/>
                <w:szCs w:val="20"/>
              </w:rPr>
              <w:t>年４月１に約</w:t>
            </w:r>
            <w:r w:rsidR="00CF7853" w:rsidRPr="001828C0">
              <w:rPr>
                <w:rFonts w:asciiTheme="minorEastAsia" w:hAnsiTheme="minorEastAsia" w:hint="eastAsia"/>
                <w:sz w:val="20"/>
                <w:szCs w:val="20"/>
              </w:rPr>
              <w:t>150</w:t>
            </w:r>
            <w:r w:rsidR="0032497F" w:rsidRPr="001828C0">
              <w:rPr>
                <w:rFonts w:asciiTheme="minorEastAsia" w:hAnsiTheme="minorEastAsia"/>
                <w:sz w:val="20"/>
                <w:szCs w:val="20"/>
              </w:rPr>
              <w:t>物質が追加される予定です。追加物質については、</w:t>
            </w:r>
            <w:hyperlink r:id="rId14" w:history="1">
              <w:r w:rsidR="00CF7853" w:rsidRPr="00776E6D">
                <w:rPr>
                  <w:rStyle w:val="af3"/>
                  <w:rFonts w:hint="eastAsia"/>
                  <w:szCs w:val="20"/>
                </w:rPr>
                <w:t>こちら</w:t>
              </w:r>
            </w:hyperlink>
            <w:r w:rsidR="00CF7853" w:rsidRPr="001828C0">
              <w:rPr>
                <w:rFonts w:asciiTheme="minorEastAsia" w:hAnsiTheme="minorEastAsia" w:hint="eastAsia"/>
                <w:sz w:val="20"/>
                <w:szCs w:val="20"/>
              </w:rPr>
              <w:t>のリストを</w:t>
            </w:r>
            <w:r w:rsidR="00C85371" w:rsidRPr="001828C0">
              <w:rPr>
                <w:rFonts w:asciiTheme="minorEastAsia" w:hAnsiTheme="minorEastAsia" w:hint="eastAsia"/>
                <w:sz w:val="20"/>
                <w:szCs w:val="20"/>
              </w:rPr>
              <w:t>ご確認ください。</w:t>
            </w:r>
          </w:p>
          <w:p w14:paraId="4C146249" w14:textId="710EB4D9" w:rsidR="00E25071" w:rsidRPr="001828C0" w:rsidRDefault="00E25071" w:rsidP="00776E6D">
            <w:pPr>
              <w:rPr>
                <w:rFonts w:asciiTheme="minorEastAsia" w:hAnsiTheme="minorEastAsia"/>
                <w:sz w:val="20"/>
                <w:szCs w:val="20"/>
              </w:rPr>
            </w:pPr>
          </w:p>
        </w:tc>
      </w:tr>
      <w:tr w:rsidR="00E67AE1" w:rsidRPr="00005F06" w14:paraId="7C55856D"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612CEE0F"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２</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3B5943D" w14:textId="77777777" w:rsidR="00E67AE1" w:rsidRPr="00005F06" w:rsidRDefault="00E67AE1"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64A04FC" w14:textId="33F48563" w:rsidR="00291D3C" w:rsidRPr="00776E6D" w:rsidRDefault="00291D3C" w:rsidP="00776E6D">
            <w:pPr>
              <w:ind w:left="32" w:hangingChars="16" w:hanging="32"/>
              <w:rPr>
                <w:rFonts w:asciiTheme="minorEastAsia" w:hAnsiTheme="minorEastAsia"/>
                <w:sz w:val="20"/>
                <w:szCs w:val="20"/>
              </w:rPr>
            </w:pPr>
            <w:r w:rsidRPr="00776E6D">
              <w:rPr>
                <w:rFonts w:asciiTheme="minorEastAsia" w:hAnsiTheme="minorEastAsia"/>
                <w:sz w:val="20"/>
                <w:szCs w:val="20"/>
              </w:rPr>
              <w:t>令和６年４月１日から</w:t>
            </w:r>
            <w:r w:rsidRPr="00776E6D">
              <w:rPr>
                <w:rFonts w:asciiTheme="minorEastAsia" w:hAnsiTheme="minorEastAsia" w:hint="eastAsia"/>
                <w:sz w:val="20"/>
                <w:szCs w:val="20"/>
              </w:rPr>
              <w:t>ＲＡ</w:t>
            </w:r>
            <w:r w:rsidRPr="00776E6D">
              <w:rPr>
                <w:rFonts w:asciiTheme="minorEastAsia" w:hAnsiTheme="minorEastAsia"/>
                <w:sz w:val="20"/>
                <w:szCs w:val="20"/>
              </w:rPr>
              <w:t>対象物の製造・取扱事業場等において</w:t>
            </w:r>
            <w:r w:rsidRPr="00776E6D">
              <w:rPr>
                <w:rFonts w:asciiTheme="minorEastAsia" w:hAnsiTheme="minorEastAsia" w:hint="eastAsia"/>
                <w:sz w:val="20"/>
                <w:szCs w:val="20"/>
              </w:rPr>
              <w:t>化学物質管理者を選任することが義務となっています。化学物質管理者は、化学物質の自律的な管理のキーパーソンです。</w:t>
            </w:r>
          </w:p>
          <w:p w14:paraId="00AE0567" w14:textId="77777777" w:rsidR="00291D3C" w:rsidRPr="00776E6D" w:rsidRDefault="00291D3C" w:rsidP="00291D3C">
            <w:pPr>
              <w:pStyle w:val="a3"/>
              <w:spacing w:line="120" w:lineRule="exact"/>
              <w:ind w:leftChars="0" w:left="573"/>
              <w:rPr>
                <w:rFonts w:asciiTheme="minorEastAsia" w:hAnsiTheme="minorEastAsia"/>
                <w:sz w:val="20"/>
                <w:szCs w:val="20"/>
              </w:rPr>
            </w:pPr>
          </w:p>
          <w:p w14:paraId="5D311C19" w14:textId="44528437" w:rsidR="00291D3C" w:rsidRPr="00776E6D" w:rsidRDefault="00291D3C" w:rsidP="00776E6D">
            <w:pPr>
              <w:ind w:leftChars="15" w:left="31"/>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7" behindDoc="1" locked="0" layoutInCell="1" allowOverlap="1" wp14:anchorId="3A81F698" wp14:editId="3A84D4ED">
                  <wp:simplePos x="0" y="0"/>
                  <wp:positionH relativeFrom="column">
                    <wp:posOffset>2432685</wp:posOffset>
                  </wp:positionH>
                  <wp:positionV relativeFrom="paragraph">
                    <wp:posOffset>446405</wp:posOffset>
                  </wp:positionV>
                  <wp:extent cx="575945" cy="575945"/>
                  <wp:effectExtent l="0" t="0" r="0" b="0"/>
                  <wp:wrapTight wrapText="bothSides">
                    <wp:wrapPolygon edited="0">
                      <wp:start x="0" y="0"/>
                      <wp:lineTo x="0" y="20719"/>
                      <wp:lineTo x="20719" y="20719"/>
                      <wp:lineTo x="20719" y="0"/>
                      <wp:lineTo x="0" y="0"/>
                    </wp:wrapPolygon>
                  </wp:wrapTight>
                  <wp:docPr id="10333080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化学物質管理者の選任については、以下の</w:t>
            </w:r>
            <w:r w:rsidRPr="00776E6D">
              <w:rPr>
                <w:rFonts w:asciiTheme="minorEastAsia" w:hAnsiTheme="minorEastAsia"/>
                <w:sz w:val="20"/>
                <w:szCs w:val="20"/>
              </w:rPr>
              <w:t>Q&amp;Aの10ページに記載のNo.2-1-1</w:t>
            </w:r>
            <w:r w:rsidR="00386D3F">
              <w:rPr>
                <w:rFonts w:asciiTheme="minorEastAsia" w:hAnsiTheme="minorEastAsia" w:hint="eastAsia"/>
                <w:sz w:val="20"/>
                <w:szCs w:val="20"/>
              </w:rPr>
              <w:t>～</w:t>
            </w:r>
            <w:r w:rsidR="00386D3F" w:rsidRPr="00776E6D">
              <w:rPr>
                <w:rFonts w:asciiTheme="minorEastAsia" w:hAnsiTheme="minorEastAsia"/>
                <w:sz w:val="20"/>
                <w:szCs w:val="20"/>
              </w:rPr>
              <w:t>2-1-</w:t>
            </w:r>
            <w:r w:rsidR="00386D3F">
              <w:rPr>
                <w:rFonts w:asciiTheme="minorEastAsia" w:hAnsiTheme="minorEastAsia" w:hint="eastAsia"/>
                <w:sz w:val="20"/>
                <w:szCs w:val="20"/>
              </w:rPr>
              <w:t>10</w:t>
            </w:r>
            <w:r w:rsidRPr="00776E6D">
              <w:rPr>
                <w:rFonts w:asciiTheme="minorEastAsia" w:hAnsiTheme="minorEastAsia"/>
                <w:sz w:val="20"/>
                <w:szCs w:val="20"/>
              </w:rPr>
              <w:t>をご確認ください。</w:t>
            </w:r>
          </w:p>
          <w:p w14:paraId="2288FCC3" w14:textId="7B285CDE" w:rsidR="00E01D84" w:rsidRPr="00776E6D" w:rsidRDefault="007557F7" w:rsidP="00776E6D">
            <w:pPr>
              <w:ind w:leftChars="15" w:left="31"/>
            </w:pPr>
            <w:hyperlink r:id="rId16" w:history="1">
              <w:r w:rsidR="00291D3C" w:rsidRPr="00776E6D">
                <w:rPr>
                  <w:rStyle w:val="af3"/>
                  <w:rFonts w:asciiTheme="minorEastAsia" w:hAnsiTheme="minorEastAsia" w:hint="eastAsia"/>
                  <w:sz w:val="20"/>
                  <w:szCs w:val="20"/>
                </w:rPr>
                <w:t>化学物質による労働災害防止のための新たな規制</w:t>
              </w:r>
              <w:r w:rsidR="00291D3C" w:rsidRPr="00776E6D">
                <w:rPr>
                  <w:rStyle w:val="af3"/>
                  <w:rFonts w:asciiTheme="minorEastAsia" w:hAnsiTheme="minorEastAsia"/>
                  <w:sz w:val="20"/>
                  <w:szCs w:val="20"/>
                </w:rPr>
                <w:t>に関するQ＆A</w:t>
              </w:r>
            </w:hyperlink>
            <w:r w:rsidR="004F54AB" w:rsidRPr="00776E6D">
              <w:rPr>
                <w:rFonts w:hint="eastAsia"/>
                <w:sz w:val="16"/>
                <w:szCs w:val="16"/>
              </w:rPr>
              <w:t xml:space="preserve">　</w:t>
            </w:r>
          </w:p>
        </w:tc>
      </w:tr>
      <w:tr w:rsidR="00E67AE1" w:rsidRPr="00005F06" w14:paraId="04604AB8"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7EC9676"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３</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A55346A" w14:textId="2855DE37" w:rsidR="00E67AE1" w:rsidRPr="00005F06" w:rsidRDefault="00E67AE1"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0AB4794C" w14:textId="77777777" w:rsidR="005C5315" w:rsidRPr="00BC66E7" w:rsidRDefault="000F58B1" w:rsidP="005C5315">
            <w:pPr>
              <w:ind w:left="32" w:hangingChars="16" w:hanging="32"/>
              <w:rPr>
                <w:rFonts w:asciiTheme="minorEastAsia" w:hAnsiTheme="minorEastAsia"/>
                <w:sz w:val="20"/>
                <w:szCs w:val="20"/>
              </w:rPr>
            </w:pPr>
            <w:r w:rsidRPr="001828C0">
              <w:rPr>
                <w:rFonts w:asciiTheme="minorEastAsia" w:hAnsiTheme="minorEastAsia" w:hint="eastAsia"/>
                <w:sz w:val="20"/>
                <w:szCs w:val="20"/>
              </w:rPr>
              <w:t>リスクアセスメントとは、作業による労働者への危険または健康障害を生じるおそれの程度を見積もり、リスクの低減対策を検討することです。</w:t>
            </w:r>
          </w:p>
          <w:p w14:paraId="489E20B1" w14:textId="77777777" w:rsidR="005C5315" w:rsidRPr="00BC66E7" w:rsidRDefault="005C5315" w:rsidP="005C5315">
            <w:pPr>
              <w:pStyle w:val="a3"/>
              <w:spacing w:line="120" w:lineRule="exact"/>
              <w:ind w:leftChars="0" w:left="573"/>
              <w:rPr>
                <w:rFonts w:asciiTheme="minorEastAsia" w:hAnsiTheme="minorEastAsia"/>
                <w:sz w:val="20"/>
                <w:szCs w:val="20"/>
              </w:rPr>
            </w:pPr>
          </w:p>
          <w:p w14:paraId="280122CE" w14:textId="1F69ECA4"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下の</w:t>
            </w:r>
            <w:r w:rsidRPr="001828C0">
              <w:rPr>
                <w:rFonts w:asciiTheme="minorEastAsia" w:hAnsiTheme="minorEastAsia"/>
                <w:sz w:val="20"/>
                <w:szCs w:val="20"/>
              </w:rPr>
              <w:t>Q&amp;Aも参照してください。</w:t>
            </w:r>
          </w:p>
          <w:p w14:paraId="43B3E468" w14:textId="28303DB2" w:rsidR="001828C0" w:rsidRDefault="004B7B18" w:rsidP="001828C0">
            <w:pPr>
              <w:pStyle w:val="a3"/>
              <w:ind w:leftChars="0" w:left="32"/>
              <w:rPr>
                <w:rFonts w:asciiTheme="minorEastAsia" w:hAnsiTheme="minorEastAsia"/>
                <w:sz w:val="20"/>
                <w:szCs w:val="20"/>
              </w:rPr>
            </w:pPr>
            <w:r w:rsidRPr="00391DEC">
              <w:rPr>
                <w:rFonts w:ascii="ＭＳ ゴシック" w:eastAsia="ＭＳ ゴシック" w:hAnsi="ＭＳ ゴシック"/>
                <w:noProof/>
              </w:rPr>
              <w:drawing>
                <wp:anchor distT="0" distB="0" distL="114300" distR="114300" simplePos="0" relativeHeight="251658250" behindDoc="1" locked="0" layoutInCell="1" allowOverlap="1" wp14:anchorId="1D1E250A" wp14:editId="59398DDC">
                  <wp:simplePos x="0" y="0"/>
                  <wp:positionH relativeFrom="column">
                    <wp:posOffset>2434590</wp:posOffset>
                  </wp:positionH>
                  <wp:positionV relativeFrom="paragraph">
                    <wp:posOffset>43180</wp:posOffset>
                  </wp:positionV>
                  <wp:extent cx="575945" cy="575945"/>
                  <wp:effectExtent l="0" t="0" r="0" b="0"/>
                  <wp:wrapTight wrapText="bothSides">
                    <wp:wrapPolygon edited="0">
                      <wp:start x="0" y="0"/>
                      <wp:lineTo x="0" y="20719"/>
                      <wp:lineTo x="20719" y="20719"/>
                      <wp:lineTo x="20719" y="0"/>
                      <wp:lineTo x="0" y="0"/>
                    </wp:wrapPolygon>
                  </wp:wrapTight>
                  <wp:docPr id="2901689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B48" w:rsidRPr="00776E6D">
              <w:rPr>
                <w:rFonts w:asciiTheme="minorEastAsia" w:hAnsiTheme="minorEastAsia"/>
                <w:sz w:val="20"/>
                <w:szCs w:val="20"/>
              </w:rPr>
              <w:t xml:space="preserve">Q1-1 </w:t>
            </w:r>
            <w:hyperlink r:id="rId18" w:anchor="anc-1-1" w:history="1">
              <w:r w:rsidR="002A5B48" w:rsidRPr="00776E6D">
                <w:rPr>
                  <w:rStyle w:val="af3"/>
                  <w:rFonts w:asciiTheme="minorEastAsia" w:hAnsiTheme="minorEastAsia" w:hint="eastAsia"/>
                  <w:sz w:val="20"/>
                  <w:szCs w:val="20"/>
                </w:rPr>
                <w:t>なぜリスクアセスメントを行わなければならないのか。</w:t>
              </w:r>
            </w:hyperlink>
          </w:p>
          <w:p w14:paraId="1F3F3D02" w14:textId="77777777" w:rsidR="005C5315" w:rsidRPr="00BC66E7" w:rsidRDefault="002A5B48" w:rsidP="005C5315">
            <w:pPr>
              <w:ind w:left="32" w:hangingChars="16" w:hanging="32"/>
              <w:rPr>
                <w:rFonts w:asciiTheme="minorEastAsia" w:hAnsiTheme="minorEastAsia"/>
                <w:sz w:val="20"/>
                <w:szCs w:val="20"/>
              </w:rPr>
            </w:pPr>
            <w:r w:rsidRPr="00776E6D">
              <w:rPr>
                <w:rFonts w:asciiTheme="minorEastAsia" w:hAnsiTheme="minorEastAsia"/>
                <w:sz w:val="20"/>
                <w:szCs w:val="20"/>
              </w:rPr>
              <w:t xml:space="preserve">Q1-2 </w:t>
            </w:r>
            <w:hyperlink r:id="rId19" w:anchor="anc-1-2" w:history="1">
              <w:r w:rsidRPr="00776E6D">
                <w:rPr>
                  <w:rStyle w:val="af3"/>
                  <w:rFonts w:asciiTheme="minorEastAsia" w:hAnsiTheme="minorEastAsia" w:hint="eastAsia"/>
                  <w:sz w:val="20"/>
                  <w:szCs w:val="20"/>
                </w:rPr>
                <w:t>リスクアセスメントはどのような手順で実施するのか。</w:t>
              </w:r>
            </w:hyperlink>
          </w:p>
          <w:p w14:paraId="58144167" w14:textId="77777777" w:rsidR="005C5315" w:rsidRPr="00BC66E7" w:rsidRDefault="005C5315" w:rsidP="005C5315">
            <w:pPr>
              <w:pStyle w:val="a3"/>
              <w:spacing w:line="120" w:lineRule="exact"/>
              <w:ind w:leftChars="0" w:left="573"/>
              <w:rPr>
                <w:rFonts w:asciiTheme="minorEastAsia" w:hAnsiTheme="minorEastAsia"/>
                <w:sz w:val="20"/>
                <w:szCs w:val="20"/>
              </w:rPr>
            </w:pPr>
          </w:p>
          <w:p w14:paraId="59B2FC0E" w14:textId="77777777"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厚生労働省では、</w:t>
            </w:r>
            <w:r w:rsidRPr="001828C0">
              <w:rPr>
                <w:rFonts w:asciiTheme="minorEastAsia" w:hAnsiTheme="minorEastAsia"/>
                <w:sz w:val="20"/>
                <w:szCs w:val="20"/>
              </w:rPr>
              <w:t>RAの実施を支援するため業種別マニュアルの作成を進めています。</w:t>
            </w:r>
          </w:p>
          <w:p w14:paraId="23EE0B50" w14:textId="0118BE78" w:rsidR="00342097" w:rsidRDefault="000F58B1" w:rsidP="000F58B1">
            <w:pPr>
              <w:rPr>
                <w:rFonts w:asciiTheme="minorEastAsia" w:hAnsiTheme="minorEastAsia"/>
                <w:sz w:val="20"/>
                <w:szCs w:val="20"/>
              </w:rPr>
            </w:pPr>
            <w:r w:rsidRPr="001828C0">
              <w:rPr>
                <w:rFonts w:asciiTheme="minorEastAsia" w:hAnsiTheme="minorEastAsia" w:hint="eastAsia"/>
                <w:sz w:val="20"/>
                <w:szCs w:val="20"/>
              </w:rPr>
              <w:t>次のマニュアルに従って</w:t>
            </w:r>
            <w:r w:rsidRPr="001828C0">
              <w:rPr>
                <w:rFonts w:asciiTheme="minorEastAsia" w:hAnsiTheme="minorEastAsia"/>
                <w:sz w:val="20"/>
                <w:szCs w:val="20"/>
              </w:rPr>
              <w:t>RAを実施した場合は、 □ に ✓ をつけてください。</w:t>
            </w:r>
          </w:p>
          <w:p w14:paraId="3F7AD030" w14:textId="244BB9A5" w:rsidR="00C04EBF" w:rsidRDefault="00342097" w:rsidP="000F58B1">
            <w:pPr>
              <w:rPr>
                <w:rFonts w:asciiTheme="minorEastAsia" w:hAnsiTheme="minorEastAsia"/>
                <w:sz w:val="20"/>
                <w:szCs w:val="20"/>
              </w:rPr>
            </w:pPr>
            <w:r>
              <w:rPr>
                <w:rFonts w:asciiTheme="minorEastAsia" w:hAnsiTheme="minorEastAsia" w:hint="eastAsia"/>
                <w:sz w:val="20"/>
                <w:szCs w:val="20"/>
              </w:rPr>
              <w:t>・</w:t>
            </w:r>
            <w:hyperlink r:id="rId20" w:history="1">
              <w:r w:rsidR="00C04EBF" w:rsidRPr="00C04EBF">
                <w:rPr>
                  <w:rStyle w:val="af3"/>
                  <w:rFonts w:asciiTheme="minorEastAsia" w:hAnsiTheme="minorEastAsia" w:hint="eastAsia"/>
                  <w:sz w:val="20"/>
                  <w:szCs w:val="20"/>
                </w:rPr>
                <w:t>業種・作業別マニュアル</w:t>
              </w:r>
            </w:hyperlink>
          </w:p>
          <w:p w14:paraId="28B67936" w14:textId="6ABCBAF1" w:rsidR="00E67AE1" w:rsidRDefault="00C04EBF" w:rsidP="00C04EBF">
            <w:pPr>
              <w:ind w:left="174" w:hangingChars="87" w:hanging="174"/>
              <w:rPr>
                <w:rFonts w:asciiTheme="minorEastAsia" w:hAnsiTheme="minorEastAsia"/>
                <w:sz w:val="20"/>
                <w:szCs w:val="20"/>
              </w:rPr>
            </w:pPr>
            <w:r>
              <w:rPr>
                <w:rFonts w:asciiTheme="minorEastAsia" w:hAnsiTheme="minorEastAsia" w:hint="eastAsia"/>
                <w:sz w:val="20"/>
                <w:szCs w:val="20"/>
              </w:rPr>
              <w:t>・</w:t>
            </w:r>
            <w:hyperlink r:id="rId21" w:history="1">
              <w:r w:rsidR="00D63F04" w:rsidRPr="00776E6D">
                <w:rPr>
                  <w:rStyle w:val="af3"/>
                  <w:rFonts w:asciiTheme="minorEastAsia" w:hAnsiTheme="minorEastAsia" w:hint="eastAsia"/>
                  <w:sz w:val="20"/>
                  <w:szCs w:val="20"/>
                </w:rPr>
                <w:t>建設業における化学物質取り扱い作業におけるリスク管理マニュアル</w:t>
              </w:r>
            </w:hyperlink>
          </w:p>
          <w:p w14:paraId="00DCE813" w14:textId="6FDDA380" w:rsidR="000C38DA" w:rsidRDefault="001D7668" w:rsidP="00C04EBF">
            <w:pPr>
              <w:ind w:left="174" w:hangingChars="87" w:hanging="174"/>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58254" behindDoc="0" locked="0" layoutInCell="1" allowOverlap="1" wp14:anchorId="54A590EA" wp14:editId="4EC68A9F">
                      <wp:simplePos x="0" y="0"/>
                      <wp:positionH relativeFrom="column">
                        <wp:posOffset>1430020</wp:posOffset>
                      </wp:positionH>
                      <wp:positionV relativeFrom="paragraph">
                        <wp:posOffset>19685</wp:posOffset>
                      </wp:positionV>
                      <wp:extent cx="1524000" cy="238125"/>
                      <wp:effectExtent l="0" t="0" r="0" b="9525"/>
                      <wp:wrapNone/>
                      <wp:docPr id="432647717" name="テキスト ボックス 1"/>
                      <wp:cNvGraphicFramePr/>
                      <a:graphic xmlns:a="http://schemas.openxmlformats.org/drawingml/2006/main">
                        <a:graphicData uri="http://schemas.microsoft.com/office/word/2010/wordprocessingShape">
                          <wps:wsp>
                            <wps:cNvSpPr txBox="1"/>
                            <wps:spPr>
                              <a:xfrm>
                                <a:off x="0" y="0"/>
                                <a:ext cx="1524000" cy="238125"/>
                              </a:xfrm>
                              <a:prstGeom prst="rect">
                                <a:avLst/>
                              </a:prstGeom>
                              <a:solidFill>
                                <a:schemeClr val="lt1"/>
                              </a:solidFill>
                              <a:ln w="6350">
                                <a:noFill/>
                              </a:ln>
                            </wps:spPr>
                            <wps:txb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590EA" id="_x0000_s1028" type="#_x0000_t202" style="position:absolute;left:0;text-align:left;margin-left:112.6pt;margin-top:1.55pt;width:120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" fillcolor="white [3201]" stroked="f" strokeweight=".5pt">
                      <v:textbo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658253" behindDoc="0" locked="0" layoutInCell="1" allowOverlap="1" wp14:anchorId="444157F6" wp14:editId="5BE26492">
                      <wp:simplePos x="0" y="0"/>
                      <wp:positionH relativeFrom="column">
                        <wp:posOffset>151130</wp:posOffset>
                      </wp:positionH>
                      <wp:positionV relativeFrom="paragraph">
                        <wp:posOffset>29210</wp:posOffset>
                      </wp:positionV>
                      <wp:extent cx="1190625" cy="219075"/>
                      <wp:effectExtent l="0" t="0" r="9525" b="9525"/>
                      <wp:wrapNone/>
                      <wp:docPr id="1446495442" name="テキスト ボックス 1"/>
                      <wp:cNvGraphicFramePr/>
                      <a:graphic xmlns:a="http://schemas.openxmlformats.org/drawingml/2006/main">
                        <a:graphicData uri="http://schemas.microsoft.com/office/word/2010/wordprocessingShape">
                          <wps:wsp>
                            <wps:cNvSpPr txBox="1"/>
                            <wps:spPr>
                              <a:xfrm>
                                <a:off x="0" y="0"/>
                                <a:ext cx="1190625" cy="219075"/>
                              </a:xfrm>
                              <a:prstGeom prst="rect">
                                <a:avLst/>
                              </a:prstGeom>
                              <a:solidFill>
                                <a:schemeClr val="lt1"/>
                              </a:solidFill>
                              <a:ln w="6350">
                                <a:noFill/>
                              </a:ln>
                            </wps:spPr>
                            <wps:txb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57F6" id="_x0000_s1029" type="#_x0000_t202" style="position:absolute;left:0;text-align:left;margin-left:11.9pt;margin-top:2.3pt;width:93.75pt;height:17.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YjLw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" fillcolor="white [3201]" stroked="f" strokeweight=".5pt">
                      <v:textbo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v:textbox>
                    </v:shape>
                  </w:pict>
                </mc:Fallback>
              </mc:AlternateContent>
            </w:r>
          </w:p>
          <w:p w14:paraId="195DC154" w14:textId="655C942D" w:rsidR="00B8724A" w:rsidRDefault="00E8192C" w:rsidP="00C04EBF">
            <w:pPr>
              <w:ind w:left="174" w:hangingChars="87" w:hanging="174"/>
              <w:rPr>
                <w:rFonts w:asciiTheme="minorEastAsia" w:hAnsiTheme="minorEastAsia"/>
                <w:sz w:val="20"/>
                <w:szCs w:val="20"/>
              </w:rPr>
            </w:pPr>
            <w:r w:rsidRPr="00E8192C">
              <w:rPr>
                <w:rFonts w:asciiTheme="minorEastAsia" w:hAnsiTheme="minorEastAsia"/>
                <w:noProof/>
                <w:sz w:val="20"/>
                <w:szCs w:val="20"/>
              </w:rPr>
              <w:drawing>
                <wp:anchor distT="0" distB="0" distL="114300" distR="114300" simplePos="0" relativeHeight="251659280" behindDoc="1" locked="0" layoutInCell="1" allowOverlap="1" wp14:anchorId="5F14DCA3" wp14:editId="1E20CC4A">
                  <wp:simplePos x="0" y="0"/>
                  <wp:positionH relativeFrom="column">
                    <wp:posOffset>1715135</wp:posOffset>
                  </wp:positionH>
                  <wp:positionV relativeFrom="paragraph">
                    <wp:posOffset>51435</wp:posOffset>
                  </wp:positionV>
                  <wp:extent cx="488950" cy="491490"/>
                  <wp:effectExtent l="0" t="0" r="6350" b="3810"/>
                  <wp:wrapTight wrapText="bothSides">
                    <wp:wrapPolygon edited="0">
                      <wp:start x="0" y="0"/>
                      <wp:lineTo x="0" y="20930"/>
                      <wp:lineTo x="21039" y="20930"/>
                      <wp:lineTo x="21039" y="0"/>
                      <wp:lineTo x="0" y="0"/>
                    </wp:wrapPolygon>
                  </wp:wrapTight>
                  <wp:docPr id="655584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8408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950" cy="491490"/>
                          </a:xfrm>
                          <a:prstGeom prst="rect">
                            <a:avLst/>
                          </a:prstGeom>
                        </pic:spPr>
                      </pic:pic>
                    </a:graphicData>
                  </a:graphic>
                  <wp14:sizeRelH relativeFrom="margin">
                    <wp14:pctWidth>0</wp14:pctWidth>
                  </wp14:sizeRelH>
                  <wp14:sizeRelV relativeFrom="margin">
                    <wp14:pctHeight>0</wp14:pctHeight>
                  </wp14:sizeRelV>
                </wp:anchor>
              </w:drawing>
            </w:r>
            <w:r w:rsidR="005C5315" w:rsidRPr="00E66520">
              <w:rPr>
                <w:rFonts w:asciiTheme="minorEastAsia" w:hAnsiTheme="minorEastAsia"/>
                <w:noProof/>
                <w:sz w:val="20"/>
                <w:szCs w:val="20"/>
              </w:rPr>
              <w:drawing>
                <wp:anchor distT="0" distB="0" distL="114300" distR="114300" simplePos="0" relativeHeight="251658252" behindDoc="1" locked="0" layoutInCell="1" allowOverlap="1" wp14:anchorId="676A3865" wp14:editId="77E4A6A8">
                  <wp:simplePos x="0" y="0"/>
                  <wp:positionH relativeFrom="column">
                    <wp:posOffset>473075</wp:posOffset>
                  </wp:positionH>
                  <wp:positionV relativeFrom="paragraph">
                    <wp:posOffset>41275</wp:posOffset>
                  </wp:positionV>
                  <wp:extent cx="485775" cy="485775"/>
                  <wp:effectExtent l="0" t="0" r="9525" b="9525"/>
                  <wp:wrapTight wrapText="bothSides">
                    <wp:wrapPolygon edited="0">
                      <wp:start x="0" y="0"/>
                      <wp:lineTo x="0" y="21176"/>
                      <wp:lineTo x="21176" y="21176"/>
                      <wp:lineTo x="21176" y="0"/>
                      <wp:lineTo x="0" y="0"/>
                    </wp:wrapPolygon>
                  </wp:wrapTight>
                  <wp:docPr id="8171838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8386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p>
          <w:p w14:paraId="4F7779FF" w14:textId="19E520EB" w:rsidR="00B8724A" w:rsidRDefault="00B8724A" w:rsidP="00C04EBF">
            <w:pPr>
              <w:ind w:left="174" w:hangingChars="87" w:hanging="174"/>
              <w:rPr>
                <w:rFonts w:asciiTheme="minorEastAsia" w:hAnsiTheme="minorEastAsia"/>
                <w:sz w:val="20"/>
                <w:szCs w:val="20"/>
              </w:rPr>
            </w:pPr>
          </w:p>
          <w:p w14:paraId="4660A32A" w14:textId="21D10FFE" w:rsidR="00B8724A" w:rsidRPr="001828C0" w:rsidRDefault="00B8724A" w:rsidP="00776E6D">
            <w:pPr>
              <w:ind w:left="174" w:hangingChars="87" w:hanging="174"/>
              <w:rPr>
                <w:rFonts w:asciiTheme="minorEastAsia" w:hAnsiTheme="minorEastAsia"/>
                <w:sz w:val="20"/>
                <w:szCs w:val="20"/>
              </w:rPr>
            </w:pPr>
          </w:p>
        </w:tc>
      </w:tr>
      <w:tr w:rsidR="00E67AE1" w:rsidRPr="00005F06" w14:paraId="71CB5BBE"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7D1F1AC1"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lastRenderedPageBreak/>
              <w:t>４</w:t>
            </w:r>
          </w:p>
        </w:tc>
        <w:tc>
          <w:tcPr>
            <w:tcW w:w="3547" w:type="dxa"/>
            <w:tcBorders>
              <w:top w:val="single" w:sz="4" w:space="0" w:color="auto"/>
              <w:left w:val="single" w:sz="4" w:space="0" w:color="auto"/>
              <w:bottom w:val="single" w:sz="4" w:space="0" w:color="auto"/>
              <w:right w:val="single" w:sz="4" w:space="0" w:color="auto"/>
            </w:tcBorders>
            <w:vAlign w:val="center"/>
          </w:tcPr>
          <w:p w14:paraId="2D525ADF" w14:textId="77777777" w:rsidR="00E67AE1" w:rsidRPr="00005F06" w:rsidRDefault="00E67AE1"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69BE488" w14:textId="48C49AA3" w:rsidR="00C03616" w:rsidRPr="00776E6D" w:rsidRDefault="00C03616" w:rsidP="00776E6D">
            <w:pPr>
              <w:rPr>
                <w:rFonts w:asciiTheme="minorEastAsia" w:hAnsiTheme="minorEastAsia"/>
                <w:sz w:val="20"/>
                <w:szCs w:val="20"/>
              </w:rPr>
            </w:pPr>
            <w:r w:rsidRPr="00776E6D">
              <w:rPr>
                <w:rFonts w:asciiTheme="minorEastAsia" w:hAnsiTheme="minorEastAsia" w:hint="eastAsia"/>
                <w:sz w:val="20"/>
                <w:szCs w:val="20"/>
              </w:rPr>
              <w:t>法令に講ずべき措置が定められている場合は、リスクアセスメントの結果に関わらず、定められた措置を必ず実施しなければなりません。</w:t>
            </w:r>
          </w:p>
          <w:p w14:paraId="659B0DF8" w14:textId="77777777" w:rsidR="00C03616" w:rsidRPr="00776E6D" w:rsidRDefault="00C03616" w:rsidP="00C03616">
            <w:pPr>
              <w:pStyle w:val="a3"/>
              <w:spacing w:line="120" w:lineRule="exact"/>
              <w:ind w:leftChars="0" w:left="573"/>
              <w:rPr>
                <w:rFonts w:asciiTheme="minorEastAsia" w:hAnsiTheme="minorEastAsia"/>
                <w:sz w:val="20"/>
                <w:szCs w:val="20"/>
              </w:rPr>
            </w:pPr>
          </w:p>
          <w:p w14:paraId="0D3A7DE6" w14:textId="7C85100C" w:rsidR="00BB71C1" w:rsidRDefault="00C03616" w:rsidP="00BB71C1">
            <w:pPr>
              <w:pStyle w:val="a3"/>
              <w:ind w:leftChars="0" w:left="0"/>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3" behindDoc="0" locked="0" layoutInCell="1" allowOverlap="1" wp14:anchorId="43D542C0" wp14:editId="676EAA5F">
                  <wp:simplePos x="0" y="0"/>
                  <wp:positionH relativeFrom="column">
                    <wp:posOffset>5007610</wp:posOffset>
                  </wp:positionH>
                  <wp:positionV relativeFrom="paragraph">
                    <wp:posOffset>133350</wp:posOffset>
                  </wp:positionV>
                  <wp:extent cx="575945" cy="575945"/>
                  <wp:effectExtent l="0" t="0" r="0" b="0"/>
                  <wp:wrapSquare wrapText="bothSides"/>
                  <wp:docPr id="2128398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385BADE0" w14:textId="1D1BBD94" w:rsidR="00BB71C1" w:rsidRDefault="00C03616" w:rsidP="00BB71C1">
            <w:pPr>
              <w:pStyle w:val="a3"/>
              <w:ind w:leftChars="0" w:left="0"/>
              <w:rPr>
                <w:rFonts w:asciiTheme="minorEastAsia" w:hAnsiTheme="minorEastAsia"/>
                <w:sz w:val="20"/>
                <w:szCs w:val="20"/>
              </w:rPr>
            </w:pPr>
            <w:r w:rsidRPr="00776E6D">
              <w:rPr>
                <w:rFonts w:asciiTheme="minorEastAsia" w:hAnsiTheme="minorEastAsia"/>
                <w:sz w:val="20"/>
                <w:szCs w:val="20"/>
              </w:rPr>
              <w:t>Q12-1</w:t>
            </w:r>
            <w:hyperlink r:id="rId25" w:anchor="anc-12-1" w:history="1">
              <w:r w:rsidRPr="00776E6D">
                <w:rPr>
                  <w:rStyle w:val="af3"/>
                  <w:rFonts w:asciiTheme="minorEastAsia" w:hAnsiTheme="minorEastAsia" w:hint="eastAsia"/>
                  <w:sz w:val="20"/>
                  <w:szCs w:val="20"/>
                </w:rPr>
                <w:t>リスクアセスメント実施後のリスク低減措置の実施は義務か。</w:t>
              </w:r>
            </w:hyperlink>
          </w:p>
          <w:p w14:paraId="07F04CA6" w14:textId="77777777" w:rsidR="005129E3" w:rsidRPr="00BC66E7" w:rsidRDefault="00C03616" w:rsidP="005129E3">
            <w:pPr>
              <w:ind w:left="32" w:hangingChars="16" w:hanging="32"/>
              <w:rPr>
                <w:rFonts w:asciiTheme="minorEastAsia" w:hAnsiTheme="minorEastAsia"/>
                <w:sz w:val="20"/>
                <w:szCs w:val="20"/>
              </w:rPr>
            </w:pPr>
            <w:r w:rsidRPr="00776E6D">
              <w:rPr>
                <w:rFonts w:asciiTheme="minorEastAsia" w:hAnsiTheme="minorEastAsia"/>
                <w:sz w:val="20"/>
                <w:szCs w:val="20"/>
              </w:rPr>
              <w:t>Q12-2</w:t>
            </w:r>
            <w:hyperlink r:id="rId26" w:anchor="anc-12-2" w:history="1">
              <w:r w:rsidRPr="00776E6D">
                <w:rPr>
                  <w:rStyle w:val="af3"/>
                  <w:rFonts w:asciiTheme="minorEastAsia" w:hAnsiTheme="minorEastAsia" w:hint="eastAsia"/>
                  <w:sz w:val="20"/>
                  <w:szCs w:val="20"/>
                </w:rPr>
                <w:t>リスクを低減するためにはどのような措置を講ずるべきか。</w:t>
              </w:r>
            </w:hyperlink>
          </w:p>
          <w:p w14:paraId="28B91FBF" w14:textId="77777777" w:rsidR="005129E3" w:rsidRPr="00BC66E7" w:rsidRDefault="005129E3" w:rsidP="005129E3">
            <w:pPr>
              <w:pStyle w:val="a3"/>
              <w:spacing w:line="120" w:lineRule="exact"/>
              <w:ind w:leftChars="0" w:left="573"/>
              <w:rPr>
                <w:rFonts w:asciiTheme="minorEastAsia" w:hAnsiTheme="minorEastAsia"/>
                <w:sz w:val="20"/>
                <w:szCs w:val="20"/>
              </w:rPr>
            </w:pPr>
          </w:p>
          <w:p w14:paraId="5DED405F" w14:textId="447700CB" w:rsidR="00E67AE1" w:rsidRPr="001828C0" w:rsidRDefault="00C03616" w:rsidP="00BB71C1">
            <w:pPr>
              <w:rPr>
                <w:rFonts w:asciiTheme="minorEastAsia" w:hAnsiTheme="minorEastAsia"/>
                <w:sz w:val="20"/>
                <w:szCs w:val="20"/>
              </w:rPr>
            </w:pPr>
            <w:r w:rsidRPr="00776E6D">
              <w:rPr>
                <w:rFonts w:asciiTheme="minorEastAsia" w:hAnsiTheme="minorEastAsia" w:hint="eastAsia"/>
                <w:sz w:val="20"/>
                <w:szCs w:val="20"/>
              </w:rPr>
              <w:t>③のマニュアルで定められたリスク低減措置を行った場合は、</w:t>
            </w:r>
            <w:r w:rsidRPr="00776E6D">
              <w:rPr>
                <w:rFonts w:asciiTheme="minorEastAsia" w:hAnsiTheme="minorEastAsia"/>
                <w:sz w:val="20"/>
                <w:szCs w:val="20"/>
              </w:rPr>
              <w:t xml:space="preserve"> □ に ✓ </w:t>
            </w:r>
            <w:r w:rsidRPr="00776E6D">
              <w:rPr>
                <w:rFonts w:asciiTheme="minorEastAsia" w:hAnsiTheme="minorEastAsia" w:hint="eastAsia"/>
                <w:sz w:val="20"/>
                <w:szCs w:val="20"/>
              </w:rPr>
              <w:t>をつけてください。</w:t>
            </w:r>
          </w:p>
        </w:tc>
      </w:tr>
      <w:tr w:rsidR="00E67AE1" w:rsidRPr="00005F06" w14:paraId="788C7E61"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18B830F"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t>５</w:t>
            </w:r>
          </w:p>
        </w:tc>
        <w:tc>
          <w:tcPr>
            <w:tcW w:w="3547" w:type="dxa"/>
            <w:tcBorders>
              <w:top w:val="single" w:sz="4" w:space="0" w:color="auto"/>
              <w:left w:val="single" w:sz="4" w:space="0" w:color="auto"/>
              <w:bottom w:val="single" w:sz="4" w:space="0" w:color="auto"/>
              <w:right w:val="single" w:sz="4" w:space="0" w:color="auto"/>
            </w:tcBorders>
            <w:vAlign w:val="center"/>
          </w:tcPr>
          <w:p w14:paraId="002F93D2" w14:textId="77777777" w:rsidR="00E67AE1" w:rsidRPr="00005F06" w:rsidRDefault="00E67AE1" w:rsidP="007D70A6">
            <w:pPr>
              <w:rPr>
                <w:rFonts w:asciiTheme="minorEastAsia" w:hAnsiTheme="minorEastAsia"/>
                <w:sz w:val="20"/>
              </w:rPr>
            </w:pPr>
            <w:r w:rsidRPr="00EE3818">
              <w:rPr>
                <w:rFonts w:asciiTheme="minorEastAsia" w:hAnsiTheme="minorEastAsia"/>
                <w:sz w:val="20"/>
              </w:rPr>
              <w:t>安全データシート（ＳＤＳ）とリスクアセスメントの結果等を労働者に周知し、教育を行っていますか。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76C70CF7" w14:textId="5981F613" w:rsidR="00381C9B" w:rsidRPr="00776E6D" w:rsidRDefault="00381C9B" w:rsidP="00776E6D">
            <w:pPr>
              <w:rPr>
                <w:rFonts w:asciiTheme="minorEastAsia" w:hAnsiTheme="minorEastAsia"/>
                <w:sz w:val="20"/>
                <w:szCs w:val="20"/>
              </w:rPr>
            </w:pPr>
            <w:r w:rsidRPr="00776E6D">
              <w:rPr>
                <w:rFonts w:asciiTheme="minorEastAsia" w:hAnsiTheme="minorEastAsia"/>
                <w:sz w:val="20"/>
                <w:szCs w:val="20"/>
              </w:rPr>
              <w:t>化学物質を取り扱う労働者が常時ＳＤＳを確認できるよう周知するほか、労働者に教育や周知を行う必要があります。</w:t>
            </w:r>
          </w:p>
          <w:p w14:paraId="4D496088" w14:textId="77777777" w:rsidR="00381C9B" w:rsidRPr="00776E6D" w:rsidRDefault="00381C9B" w:rsidP="00381C9B">
            <w:pPr>
              <w:pStyle w:val="a3"/>
              <w:spacing w:line="120" w:lineRule="exact"/>
              <w:ind w:leftChars="0" w:left="573"/>
              <w:rPr>
                <w:rFonts w:asciiTheme="minorEastAsia" w:hAnsiTheme="minorEastAsia"/>
                <w:sz w:val="20"/>
                <w:szCs w:val="20"/>
              </w:rPr>
            </w:pPr>
          </w:p>
          <w:p w14:paraId="113410F9" w14:textId="1710211B" w:rsidR="00BB71C1" w:rsidRDefault="00381C9B"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4" behindDoc="1" locked="0" layoutInCell="1" allowOverlap="1" wp14:anchorId="5487D4F9" wp14:editId="7A0237E2">
                  <wp:simplePos x="0" y="0"/>
                  <wp:positionH relativeFrom="column">
                    <wp:posOffset>5010150</wp:posOffset>
                  </wp:positionH>
                  <wp:positionV relativeFrom="paragraph">
                    <wp:posOffset>144145</wp:posOffset>
                  </wp:positionV>
                  <wp:extent cx="575945" cy="575945"/>
                  <wp:effectExtent l="0" t="0" r="0" b="0"/>
                  <wp:wrapTight wrapText="bothSides">
                    <wp:wrapPolygon edited="0">
                      <wp:start x="0" y="0"/>
                      <wp:lineTo x="0" y="20719"/>
                      <wp:lineTo x="20719" y="20719"/>
                      <wp:lineTo x="20719" y="0"/>
                      <wp:lineTo x="0" y="0"/>
                    </wp:wrapPolygon>
                  </wp:wrapTight>
                  <wp:docPr id="787530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4AC849D" w14:textId="21DBD639" w:rsidR="00BB71C1" w:rsidRDefault="00381C9B" w:rsidP="00BB71C1">
            <w:pPr>
              <w:rPr>
                <w:rFonts w:asciiTheme="minorEastAsia" w:hAnsiTheme="minorEastAsia"/>
                <w:sz w:val="20"/>
                <w:szCs w:val="20"/>
              </w:rPr>
            </w:pPr>
            <w:r w:rsidRPr="00776E6D">
              <w:rPr>
                <w:rFonts w:asciiTheme="minorEastAsia" w:hAnsiTheme="minorEastAsia"/>
                <w:sz w:val="20"/>
                <w:szCs w:val="20"/>
              </w:rPr>
              <w:t xml:space="preserve">Q15-1 </w:t>
            </w:r>
            <w:hyperlink r:id="rId28" w:anchor="anc-15-1" w:history="1">
              <w:r w:rsidRPr="00776E6D">
                <w:rPr>
                  <w:rStyle w:val="af3"/>
                  <w:rFonts w:asciiTheme="minorEastAsia" w:hAnsiTheme="minorEastAsia" w:hint="eastAsia"/>
                  <w:sz w:val="20"/>
                  <w:szCs w:val="20"/>
                </w:rPr>
                <w:t>入手した</w:t>
              </w:r>
              <w:r w:rsidRPr="00776E6D">
                <w:rPr>
                  <w:rStyle w:val="af3"/>
                  <w:rFonts w:asciiTheme="minorEastAsia" w:hAnsiTheme="minorEastAsia"/>
                  <w:sz w:val="20"/>
                  <w:szCs w:val="20"/>
                </w:rPr>
                <w:t>SDSを労働者に周知しなければならないか。</w:t>
              </w:r>
            </w:hyperlink>
          </w:p>
          <w:p w14:paraId="791D6A86" w14:textId="4A2AB813" w:rsidR="00E67AE1" w:rsidRPr="001828C0" w:rsidRDefault="00381C9B" w:rsidP="00BB71C1">
            <w:pPr>
              <w:rPr>
                <w:rFonts w:asciiTheme="minorEastAsia" w:hAnsiTheme="minorEastAsia"/>
                <w:sz w:val="20"/>
                <w:szCs w:val="20"/>
              </w:rPr>
            </w:pPr>
            <w:r w:rsidRPr="00776E6D">
              <w:rPr>
                <w:rFonts w:asciiTheme="minorEastAsia" w:hAnsiTheme="minorEastAsia"/>
                <w:sz w:val="20"/>
                <w:szCs w:val="20"/>
              </w:rPr>
              <w:t>Q15-2</w:t>
            </w:r>
            <w:hyperlink r:id="rId29" w:anchor="anc-15-2" w:history="1">
              <w:r w:rsidRPr="00776E6D">
                <w:rPr>
                  <w:rStyle w:val="af3"/>
                  <w:rFonts w:asciiTheme="minorEastAsia" w:hAnsiTheme="minorEastAsia" w:hint="eastAsia"/>
                  <w:sz w:val="20"/>
                  <w:szCs w:val="20"/>
                </w:rPr>
                <w:t>ラベルや</w:t>
              </w:r>
              <w:r w:rsidRPr="00776E6D">
                <w:rPr>
                  <w:rStyle w:val="af3"/>
                  <w:rFonts w:asciiTheme="minorEastAsia" w:hAnsiTheme="minorEastAsia"/>
                  <w:sz w:val="20"/>
                  <w:szCs w:val="20"/>
                </w:rPr>
                <w:t>SDSの記載内容を労働者に教育する義務はあるか。</w:t>
              </w:r>
            </w:hyperlink>
          </w:p>
        </w:tc>
      </w:tr>
      <w:tr w:rsidR="00E67AE1" w:rsidRPr="00005F06" w14:paraId="76AEC92D"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40D93810" w14:textId="77777777" w:rsidR="00E67AE1" w:rsidRDefault="00E67AE1" w:rsidP="007D70A6">
            <w:pPr>
              <w:jc w:val="center"/>
              <w:rPr>
                <w:rFonts w:asciiTheme="minorEastAsia" w:hAnsiTheme="minorEastAsia"/>
                <w:sz w:val="20"/>
              </w:rPr>
            </w:pPr>
            <w:r>
              <w:rPr>
                <w:rFonts w:asciiTheme="minorEastAsia" w:hAnsiTheme="minorEastAsia" w:hint="eastAsia"/>
                <w:sz w:val="20"/>
              </w:rPr>
              <w:t>６</w:t>
            </w:r>
          </w:p>
        </w:tc>
        <w:tc>
          <w:tcPr>
            <w:tcW w:w="3547" w:type="dxa"/>
            <w:tcBorders>
              <w:top w:val="single" w:sz="4" w:space="0" w:color="auto"/>
              <w:left w:val="single" w:sz="4" w:space="0" w:color="auto"/>
              <w:bottom w:val="single" w:sz="4" w:space="0" w:color="auto"/>
              <w:right w:val="single" w:sz="4" w:space="0" w:color="auto"/>
            </w:tcBorders>
            <w:vAlign w:val="center"/>
          </w:tcPr>
          <w:p w14:paraId="68489C25" w14:textId="77777777" w:rsidR="00E67AE1" w:rsidRPr="008A1FC1" w:rsidRDefault="00E67AE1" w:rsidP="007D70A6">
            <w:pPr>
              <w:rPr>
                <w:rFonts w:asciiTheme="minorEastAsia" w:hAnsiTheme="minorEastAsia"/>
                <w:sz w:val="20"/>
              </w:rPr>
            </w:pPr>
            <w:r w:rsidRPr="008A1FC1">
              <w:rPr>
                <w:rFonts w:asciiTheme="minorEastAsia" w:hAnsiTheme="minorEastAsia"/>
                <w:sz w:val="20"/>
              </w:rPr>
              <w:t>（保護具を使用している場合）</w:t>
            </w:r>
          </w:p>
          <w:p w14:paraId="449B2B95" w14:textId="77777777" w:rsidR="00E67AE1" w:rsidRPr="00EE3818" w:rsidRDefault="00E67AE1" w:rsidP="007D70A6">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3673BC41" w14:textId="41D42615" w:rsidR="00BB71C1" w:rsidRPr="00776E6D" w:rsidRDefault="00B94CC5" w:rsidP="00776E6D">
            <w:pPr>
              <w:rPr>
                <w:rFonts w:asciiTheme="minorEastAsia" w:hAnsiTheme="minorEastAsia"/>
                <w:sz w:val="20"/>
                <w:szCs w:val="20"/>
              </w:rPr>
            </w:pPr>
            <w:r w:rsidRPr="00776E6D">
              <w:rPr>
                <w:rFonts w:asciiTheme="minorEastAsia" w:hAnsiTheme="minorEastAsia"/>
                <w:sz w:val="20"/>
                <w:szCs w:val="20"/>
              </w:rPr>
              <w:t>保護具着用管理</w:t>
            </w:r>
            <w:r w:rsidRPr="00776E6D">
              <w:rPr>
                <w:rFonts w:asciiTheme="minorEastAsia" w:hAnsiTheme="minorEastAsia" w:hint="eastAsia"/>
                <w:sz w:val="20"/>
                <w:szCs w:val="20"/>
              </w:rPr>
              <w:t>責任</w:t>
            </w:r>
            <w:r w:rsidRPr="00776E6D">
              <w:rPr>
                <w:rFonts w:asciiTheme="minorEastAsia" w:hAnsiTheme="minorEastAsia"/>
                <w:sz w:val="20"/>
                <w:szCs w:val="20"/>
              </w:rPr>
              <w:t>者の</w:t>
            </w:r>
            <w:r w:rsidRPr="00776E6D">
              <w:rPr>
                <w:rFonts w:asciiTheme="minorEastAsia" w:hAnsiTheme="minorEastAsia" w:hint="eastAsia"/>
                <w:sz w:val="20"/>
                <w:szCs w:val="20"/>
              </w:rPr>
              <w:t>選任について</w:t>
            </w:r>
            <w:r w:rsidRPr="00776E6D">
              <w:rPr>
                <w:rFonts w:asciiTheme="minorEastAsia" w:hAnsiTheme="minorEastAsia"/>
                <w:sz w:val="20"/>
                <w:szCs w:val="20"/>
              </w:rPr>
              <w:t>は</w:t>
            </w:r>
            <w:r w:rsidRPr="00776E6D">
              <w:rPr>
                <w:rFonts w:asciiTheme="minorEastAsia" w:hAnsiTheme="minorEastAsia" w:hint="eastAsia"/>
                <w:sz w:val="20"/>
                <w:szCs w:val="20"/>
              </w:rPr>
              <w:t>、以下の</w:t>
            </w:r>
            <w:r w:rsidRPr="00776E6D">
              <w:rPr>
                <w:rFonts w:asciiTheme="minorEastAsia" w:hAnsiTheme="minorEastAsia"/>
                <w:sz w:val="20"/>
                <w:szCs w:val="20"/>
              </w:rPr>
              <w:t>Q&amp;Aの11ページ以降に記載の</w:t>
            </w:r>
            <w:r w:rsidRPr="00776E6D">
              <w:rPr>
                <w:rFonts w:asciiTheme="minorEastAsia" w:hAnsiTheme="minorEastAsia"/>
                <w:noProof/>
                <w:sz w:val="20"/>
                <w:szCs w:val="20"/>
              </w:rPr>
              <w:drawing>
                <wp:anchor distT="0" distB="0" distL="114300" distR="114300" simplePos="0" relativeHeight="251658245" behindDoc="1" locked="0" layoutInCell="1" allowOverlap="1" wp14:anchorId="2F1BDD42" wp14:editId="5B03EDF0">
                  <wp:simplePos x="0" y="0"/>
                  <wp:positionH relativeFrom="column">
                    <wp:posOffset>5015865</wp:posOffset>
                  </wp:positionH>
                  <wp:positionV relativeFrom="paragraph">
                    <wp:posOffset>52070</wp:posOffset>
                  </wp:positionV>
                  <wp:extent cx="576000" cy="576000"/>
                  <wp:effectExtent l="0" t="0" r="0" b="0"/>
                  <wp:wrapTight wrapText="bothSides">
                    <wp:wrapPolygon edited="0">
                      <wp:start x="0" y="0"/>
                      <wp:lineTo x="0" y="20719"/>
                      <wp:lineTo x="20719" y="20719"/>
                      <wp:lineTo x="20719" y="0"/>
                      <wp:lineTo x="0" y="0"/>
                    </wp:wrapPolygon>
                  </wp:wrapTight>
                  <wp:docPr id="9157434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sz w:val="20"/>
                <w:szCs w:val="20"/>
              </w:rPr>
              <w:t>No.2-2-1</w:t>
            </w:r>
            <w:r w:rsidR="00A93995">
              <w:rPr>
                <w:rFonts w:asciiTheme="minorEastAsia" w:hAnsiTheme="minorEastAsia" w:hint="eastAsia"/>
                <w:sz w:val="20"/>
                <w:szCs w:val="20"/>
              </w:rPr>
              <w:t>～</w:t>
            </w:r>
            <w:r w:rsidRPr="00776E6D">
              <w:rPr>
                <w:rFonts w:asciiTheme="minorEastAsia" w:hAnsiTheme="minorEastAsia"/>
                <w:sz w:val="20"/>
                <w:szCs w:val="20"/>
              </w:rPr>
              <w:t>2-2-</w:t>
            </w:r>
            <w:r w:rsidR="00A93995">
              <w:rPr>
                <w:rFonts w:asciiTheme="minorEastAsia" w:hAnsiTheme="minorEastAsia" w:hint="eastAsia"/>
                <w:sz w:val="20"/>
                <w:szCs w:val="20"/>
              </w:rPr>
              <w:t>3</w:t>
            </w:r>
            <w:r w:rsidRPr="00776E6D">
              <w:rPr>
                <w:rFonts w:asciiTheme="minorEastAsia" w:hAnsiTheme="minorEastAsia"/>
                <w:sz w:val="20"/>
                <w:szCs w:val="20"/>
              </w:rPr>
              <w:t>をご確認ください。</w:t>
            </w:r>
          </w:p>
          <w:p w14:paraId="2E9A7607" w14:textId="60859ACC" w:rsidR="00E67AE1" w:rsidRPr="001828C0" w:rsidRDefault="007557F7" w:rsidP="00BB71C1">
            <w:pPr>
              <w:rPr>
                <w:rFonts w:asciiTheme="minorEastAsia" w:hAnsiTheme="minorEastAsia"/>
                <w:sz w:val="20"/>
                <w:szCs w:val="20"/>
              </w:rPr>
            </w:pPr>
            <w:hyperlink r:id="rId31" w:history="1">
              <w:r w:rsidR="00B94CC5" w:rsidRPr="00776E6D">
                <w:rPr>
                  <w:rStyle w:val="af3"/>
                  <w:rFonts w:asciiTheme="minorEastAsia" w:hAnsiTheme="minorEastAsia" w:hint="eastAsia"/>
                  <w:sz w:val="20"/>
                  <w:szCs w:val="20"/>
                </w:rPr>
                <w:t>化学物質による労働災害防止のための新たな規制</w:t>
              </w:r>
              <w:r w:rsidR="00B94CC5" w:rsidRPr="00776E6D">
                <w:rPr>
                  <w:rStyle w:val="af3"/>
                  <w:rFonts w:asciiTheme="minorEastAsia" w:hAnsiTheme="minorEastAsia"/>
                  <w:sz w:val="20"/>
                  <w:szCs w:val="20"/>
                </w:rPr>
                <w:t>に関するQ＆A</w:t>
              </w:r>
            </w:hyperlink>
          </w:p>
        </w:tc>
      </w:tr>
      <w:tr w:rsidR="00E67AE1" w:rsidRPr="00005F06" w14:paraId="33D26E50"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2A68AD00" w14:textId="77777777" w:rsidR="00E67AE1" w:rsidRDefault="00E67AE1" w:rsidP="007D70A6">
            <w:pPr>
              <w:jc w:val="center"/>
              <w:rPr>
                <w:rFonts w:asciiTheme="minorEastAsia" w:hAnsiTheme="minorEastAsia"/>
                <w:sz w:val="20"/>
              </w:rPr>
            </w:pPr>
            <w:r>
              <w:rPr>
                <w:rFonts w:asciiTheme="minorEastAsia" w:hAnsiTheme="minorEastAsia" w:hint="eastAsia"/>
                <w:sz w:val="20"/>
              </w:rPr>
              <w:t>７</w:t>
            </w:r>
          </w:p>
        </w:tc>
        <w:tc>
          <w:tcPr>
            <w:tcW w:w="3547" w:type="dxa"/>
            <w:tcBorders>
              <w:top w:val="single" w:sz="4" w:space="0" w:color="auto"/>
              <w:left w:val="single" w:sz="4" w:space="0" w:color="auto"/>
              <w:bottom w:val="single" w:sz="4" w:space="0" w:color="auto"/>
              <w:right w:val="single" w:sz="4" w:space="0" w:color="auto"/>
            </w:tcBorders>
            <w:vAlign w:val="center"/>
          </w:tcPr>
          <w:p w14:paraId="0CC190FA" w14:textId="77777777" w:rsidR="00E67AE1" w:rsidRPr="00A05454" w:rsidRDefault="00E67AE1" w:rsidP="007D70A6">
            <w:pPr>
              <w:rPr>
                <w:rFonts w:asciiTheme="minorEastAsia" w:hAnsiTheme="minorEastAsia"/>
                <w:sz w:val="20"/>
              </w:rPr>
            </w:pPr>
            <w:r w:rsidRPr="00A05454">
              <w:rPr>
                <w:rFonts w:asciiTheme="minorEastAsia" w:hAnsiTheme="minorEastAsia"/>
                <w:sz w:val="20"/>
              </w:rPr>
              <w:t>（化学物質の譲渡・提供を行っている場合）</w:t>
            </w:r>
          </w:p>
          <w:p w14:paraId="78E36E3B" w14:textId="77777777" w:rsidR="00E67AE1" w:rsidRPr="008A1FC1" w:rsidRDefault="00E67AE1" w:rsidP="007D70A6">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33282F2" w14:textId="6FD9338F" w:rsidR="00E47177" w:rsidRPr="00776E6D" w:rsidRDefault="00E47177" w:rsidP="00776E6D">
            <w:pPr>
              <w:ind w:leftChars="11" w:left="31" w:hangingChars="4" w:hanging="8"/>
              <w:rPr>
                <w:rFonts w:asciiTheme="minorEastAsia" w:hAnsiTheme="minorEastAsia"/>
                <w:sz w:val="20"/>
                <w:szCs w:val="20"/>
              </w:rPr>
            </w:pPr>
            <w:r w:rsidRPr="00776E6D">
              <w:rPr>
                <w:rFonts w:asciiTheme="minorEastAsia" w:hAnsiTheme="minorEastAsia"/>
                <w:sz w:val="20"/>
                <w:szCs w:val="20"/>
              </w:rPr>
              <w:t>化学物質</w:t>
            </w:r>
            <w:r w:rsidRPr="00776E6D">
              <w:rPr>
                <w:rFonts w:asciiTheme="minorEastAsia" w:hAnsiTheme="minorEastAsia" w:hint="eastAsia"/>
                <w:sz w:val="20"/>
                <w:szCs w:val="20"/>
              </w:rPr>
              <w:t>を</w:t>
            </w:r>
            <w:r w:rsidRPr="00776E6D">
              <w:rPr>
                <w:rFonts w:asciiTheme="minorEastAsia" w:hAnsiTheme="minorEastAsia"/>
                <w:sz w:val="20"/>
                <w:szCs w:val="20"/>
              </w:rPr>
              <w:t>譲渡又は提供</w:t>
            </w:r>
            <w:r w:rsidRPr="00776E6D">
              <w:rPr>
                <w:rFonts w:asciiTheme="minorEastAsia" w:hAnsiTheme="minorEastAsia" w:hint="eastAsia"/>
                <w:sz w:val="20"/>
                <w:szCs w:val="20"/>
              </w:rPr>
              <w:t>する</w:t>
            </w:r>
            <w:r w:rsidRPr="00776E6D">
              <w:rPr>
                <w:rFonts w:asciiTheme="minorEastAsia" w:hAnsiTheme="minorEastAsia"/>
                <w:sz w:val="20"/>
                <w:szCs w:val="20"/>
              </w:rPr>
              <w:t>者は</w:t>
            </w:r>
            <w:r w:rsidRPr="00776E6D">
              <w:rPr>
                <w:rFonts w:asciiTheme="minorEastAsia" w:hAnsiTheme="minorEastAsia" w:hint="eastAsia"/>
                <w:sz w:val="20"/>
                <w:szCs w:val="20"/>
              </w:rPr>
              <w:t>、相手方に</w:t>
            </w:r>
            <w:r w:rsidRPr="00776E6D">
              <w:rPr>
                <w:rFonts w:asciiTheme="minorEastAsia" w:hAnsiTheme="minorEastAsia"/>
                <w:sz w:val="20"/>
                <w:szCs w:val="20"/>
              </w:rPr>
              <w:t>ＳＤＳ</w:t>
            </w:r>
            <w:r w:rsidRPr="00776E6D">
              <w:rPr>
                <w:rFonts w:asciiTheme="minorEastAsia" w:hAnsiTheme="minorEastAsia" w:hint="eastAsia"/>
                <w:sz w:val="20"/>
                <w:szCs w:val="20"/>
              </w:rPr>
              <w:t>の</w:t>
            </w:r>
            <w:r w:rsidRPr="00776E6D">
              <w:rPr>
                <w:rFonts w:asciiTheme="minorEastAsia" w:hAnsiTheme="minorEastAsia"/>
                <w:sz w:val="20"/>
                <w:szCs w:val="20"/>
              </w:rPr>
              <w:t>交付</w:t>
            </w:r>
            <w:r w:rsidRPr="00776E6D">
              <w:rPr>
                <w:rFonts w:asciiTheme="minorEastAsia" w:hAnsiTheme="minorEastAsia" w:hint="eastAsia"/>
                <w:sz w:val="20"/>
                <w:szCs w:val="20"/>
              </w:rPr>
              <w:t>等により危険有害性等を通知</w:t>
            </w:r>
            <w:r w:rsidRPr="00776E6D">
              <w:rPr>
                <w:rFonts w:asciiTheme="minorEastAsia" w:hAnsiTheme="minorEastAsia"/>
                <w:sz w:val="20"/>
                <w:szCs w:val="20"/>
              </w:rPr>
              <w:t>する必要があります。</w:t>
            </w:r>
          </w:p>
          <w:p w14:paraId="63D6502F" w14:textId="77777777" w:rsidR="00E47177" w:rsidRPr="00776E6D" w:rsidRDefault="00E47177" w:rsidP="00E47177">
            <w:pPr>
              <w:spacing w:line="120" w:lineRule="exact"/>
              <w:ind w:leftChars="280" w:left="588"/>
              <w:rPr>
                <w:rFonts w:asciiTheme="minorEastAsia" w:hAnsiTheme="minorEastAsia"/>
                <w:sz w:val="20"/>
                <w:szCs w:val="20"/>
              </w:rPr>
            </w:pPr>
          </w:p>
          <w:p w14:paraId="0FA34E3F" w14:textId="6EF76066" w:rsidR="00BB71C1" w:rsidRDefault="00E47177"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6" behindDoc="1" locked="0" layoutInCell="1" allowOverlap="1" wp14:anchorId="32CBA1FF" wp14:editId="49128921">
                  <wp:simplePos x="0" y="0"/>
                  <wp:positionH relativeFrom="column">
                    <wp:posOffset>5010150</wp:posOffset>
                  </wp:positionH>
                  <wp:positionV relativeFrom="paragraph">
                    <wp:posOffset>161925</wp:posOffset>
                  </wp:positionV>
                  <wp:extent cx="576000" cy="576000"/>
                  <wp:effectExtent l="0" t="0" r="0" b="0"/>
                  <wp:wrapTight wrapText="bothSides">
                    <wp:wrapPolygon edited="0">
                      <wp:start x="0" y="0"/>
                      <wp:lineTo x="0" y="20719"/>
                      <wp:lineTo x="20719" y="20719"/>
                      <wp:lineTo x="20719" y="0"/>
                      <wp:lineTo x="0" y="0"/>
                    </wp:wrapPolygon>
                  </wp:wrapTight>
                  <wp:docPr id="2603979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BB93EE4" w14:textId="4C442394" w:rsidR="00BB71C1" w:rsidRDefault="00E47177" w:rsidP="00BB71C1">
            <w:pPr>
              <w:rPr>
                <w:rFonts w:asciiTheme="minorEastAsia" w:hAnsiTheme="minorEastAsia"/>
                <w:sz w:val="20"/>
                <w:szCs w:val="20"/>
              </w:rPr>
            </w:pPr>
            <w:r w:rsidRPr="00776E6D">
              <w:rPr>
                <w:rFonts w:asciiTheme="minorEastAsia" w:hAnsiTheme="minorEastAsia"/>
                <w:sz w:val="20"/>
                <w:szCs w:val="20"/>
              </w:rPr>
              <w:t xml:space="preserve">Q13-1 </w:t>
            </w:r>
            <w:hyperlink r:id="rId33" w:anchor="anc-13-1" w:history="1">
              <w:r w:rsidRPr="00776E6D">
                <w:rPr>
                  <w:rStyle w:val="af3"/>
                  <w:rFonts w:asciiTheme="minorEastAsia" w:hAnsiTheme="minorEastAsia"/>
                  <w:sz w:val="20"/>
                  <w:szCs w:val="20"/>
                </w:rPr>
                <w:t>SDSはいつ交付しなければならないのか。</w:t>
              </w:r>
            </w:hyperlink>
          </w:p>
          <w:p w14:paraId="1225163A" w14:textId="56055C26" w:rsidR="00E67AE1" w:rsidRPr="001828C0" w:rsidRDefault="00E47177" w:rsidP="00BB71C1">
            <w:pPr>
              <w:rPr>
                <w:rFonts w:asciiTheme="minorEastAsia" w:hAnsiTheme="minorEastAsia"/>
                <w:sz w:val="20"/>
                <w:szCs w:val="20"/>
              </w:rPr>
            </w:pPr>
            <w:r w:rsidRPr="00776E6D">
              <w:rPr>
                <w:rFonts w:asciiTheme="minorEastAsia" w:hAnsiTheme="minorEastAsia"/>
                <w:sz w:val="20"/>
                <w:szCs w:val="20"/>
              </w:rPr>
              <w:t>Q13-2</w:t>
            </w:r>
            <w:hyperlink r:id="rId34" w:anchor="anc-13-2" w:history="1">
              <w:r w:rsidRPr="00776E6D">
                <w:rPr>
                  <w:rStyle w:val="af3"/>
                  <w:rFonts w:asciiTheme="minorEastAsia" w:hAnsiTheme="minorEastAsia" w:hint="eastAsia"/>
                  <w:sz w:val="20"/>
                  <w:szCs w:val="20"/>
                </w:rPr>
                <w:t>ホームページで</w:t>
              </w:r>
              <w:r w:rsidRPr="00776E6D">
                <w:rPr>
                  <w:rStyle w:val="af3"/>
                  <w:rFonts w:asciiTheme="minorEastAsia" w:hAnsiTheme="minorEastAsia"/>
                  <w:sz w:val="20"/>
                  <w:szCs w:val="20"/>
                </w:rPr>
                <w:t>SDSを提供しても良いか。</w:t>
              </w:r>
            </w:hyperlink>
          </w:p>
        </w:tc>
      </w:tr>
    </w:tbl>
    <w:p w14:paraId="5528E7FB" w14:textId="77777777" w:rsidR="00E67AE1" w:rsidRPr="00E67AE1" w:rsidRDefault="00E67AE1" w:rsidP="00E53329">
      <w:pPr>
        <w:overflowPunct w:val="0"/>
        <w:textAlignment w:val="baseline"/>
        <w:rPr>
          <w:rFonts w:asciiTheme="minorEastAsia" w:hAnsiTheme="minorEastAsia"/>
          <w:szCs w:val="21"/>
        </w:rPr>
      </w:pPr>
    </w:p>
    <w:p w14:paraId="131BA000" w14:textId="77777777" w:rsidR="00F70D51" w:rsidRDefault="00F70D51" w:rsidP="003E6EA5">
      <w:pPr>
        <w:widowControl/>
        <w:jc w:val="left"/>
        <w:rPr>
          <w:rFonts w:asciiTheme="minorEastAsia" w:hAnsiTheme="minorEastAsia" w:cs="Times New Roman"/>
          <w:color w:val="000000"/>
          <w:kern w:val="0"/>
          <w:szCs w:val="21"/>
        </w:rPr>
      </w:pPr>
    </w:p>
    <w:p w14:paraId="10FAD9DF" w14:textId="77777777" w:rsidR="00F70D51" w:rsidRDefault="00F70D51" w:rsidP="003E6EA5">
      <w:pPr>
        <w:widowControl/>
        <w:jc w:val="left"/>
        <w:rPr>
          <w:rFonts w:asciiTheme="minorEastAsia" w:hAnsiTheme="minorEastAsia" w:cs="Times New Roman"/>
          <w:color w:val="000000"/>
          <w:kern w:val="0"/>
          <w:szCs w:val="21"/>
        </w:rPr>
      </w:pPr>
    </w:p>
    <w:p w14:paraId="6728E524" w14:textId="77777777" w:rsidR="00F70D51" w:rsidRDefault="00F70D51" w:rsidP="003E6EA5">
      <w:pPr>
        <w:widowControl/>
        <w:jc w:val="left"/>
        <w:rPr>
          <w:rFonts w:asciiTheme="minorEastAsia" w:hAnsiTheme="minorEastAsia" w:cs="Times New Roman"/>
          <w:color w:val="000000"/>
          <w:kern w:val="0"/>
          <w:szCs w:val="21"/>
        </w:rPr>
      </w:pPr>
    </w:p>
    <w:p w14:paraId="1B89A36E" w14:textId="77777777" w:rsidR="00F70D51" w:rsidRDefault="00F70D51" w:rsidP="003E6EA5">
      <w:pPr>
        <w:widowControl/>
        <w:jc w:val="left"/>
        <w:rPr>
          <w:rFonts w:asciiTheme="minorEastAsia" w:hAnsiTheme="minorEastAsia" w:cs="Times New Roman"/>
          <w:color w:val="000000"/>
          <w:kern w:val="0"/>
          <w:szCs w:val="21"/>
        </w:rPr>
      </w:pPr>
    </w:p>
    <w:p w14:paraId="09E75B47" w14:textId="77777777" w:rsidR="00F70D51" w:rsidRDefault="00F70D51" w:rsidP="003E6EA5">
      <w:pPr>
        <w:widowControl/>
        <w:jc w:val="left"/>
        <w:rPr>
          <w:rFonts w:asciiTheme="minorEastAsia" w:hAnsiTheme="minorEastAsia" w:cs="Times New Roman"/>
          <w:color w:val="000000"/>
          <w:kern w:val="0"/>
          <w:szCs w:val="21"/>
        </w:rPr>
      </w:pPr>
    </w:p>
    <w:p w14:paraId="4EEDAA17" w14:textId="77777777" w:rsidR="00BB502D" w:rsidRPr="00BB502D" w:rsidRDefault="00BB502D" w:rsidP="00776E6D">
      <w:pPr>
        <w:widowControl/>
        <w:jc w:val="left"/>
      </w:pPr>
    </w:p>
    <w:sectPr w:rsidR="00BB502D" w:rsidRPr="00BB502D" w:rsidSect="00776E6D">
      <w:footerReference w:type="default" r:id="rId3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EA1B" w14:textId="77777777" w:rsidR="00FB525B" w:rsidRDefault="00FB525B" w:rsidP="007A19BD">
      <w:r>
        <w:separator/>
      </w:r>
    </w:p>
  </w:endnote>
  <w:endnote w:type="continuationSeparator" w:id="0">
    <w:p w14:paraId="0570C65D" w14:textId="77777777" w:rsidR="00FB525B" w:rsidRDefault="00FB525B" w:rsidP="007A19BD">
      <w:r>
        <w:continuationSeparator/>
      </w:r>
    </w:p>
  </w:endnote>
  <w:endnote w:type="continuationNotice" w:id="1">
    <w:p w14:paraId="2BC630F5" w14:textId="77777777" w:rsidR="00FB525B" w:rsidRDefault="00FB5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B741" w14:textId="0531FC9F" w:rsidR="000704D2" w:rsidRDefault="000704D2" w:rsidP="008612D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1612" w14:textId="77777777" w:rsidR="00FB525B" w:rsidRDefault="00FB525B" w:rsidP="007A19BD">
      <w:r>
        <w:separator/>
      </w:r>
    </w:p>
  </w:footnote>
  <w:footnote w:type="continuationSeparator" w:id="0">
    <w:p w14:paraId="26314700" w14:textId="77777777" w:rsidR="00FB525B" w:rsidRDefault="00FB525B" w:rsidP="007A19BD">
      <w:r>
        <w:continuationSeparator/>
      </w:r>
    </w:p>
  </w:footnote>
  <w:footnote w:type="continuationNotice" w:id="1">
    <w:p w14:paraId="2A8647AE" w14:textId="77777777" w:rsidR="00FB525B" w:rsidRDefault="00FB5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108039635">
    <w:abstractNumId w:val="0"/>
  </w:num>
  <w:num w:numId="2" w16cid:durableId="205341304">
    <w:abstractNumId w:val="15"/>
  </w:num>
  <w:num w:numId="3" w16cid:durableId="500702234">
    <w:abstractNumId w:val="1"/>
  </w:num>
  <w:num w:numId="4" w16cid:durableId="1858688109">
    <w:abstractNumId w:val="7"/>
  </w:num>
  <w:num w:numId="5" w16cid:durableId="938756757">
    <w:abstractNumId w:val="4"/>
  </w:num>
  <w:num w:numId="6" w16cid:durableId="506331768">
    <w:abstractNumId w:val="14"/>
  </w:num>
  <w:num w:numId="7" w16cid:durableId="1848792425">
    <w:abstractNumId w:val="13"/>
  </w:num>
  <w:num w:numId="8" w16cid:durableId="597642204">
    <w:abstractNumId w:val="10"/>
  </w:num>
  <w:num w:numId="9" w16cid:durableId="283511944">
    <w:abstractNumId w:val="12"/>
  </w:num>
  <w:num w:numId="10" w16cid:durableId="1059330195">
    <w:abstractNumId w:val="2"/>
  </w:num>
  <w:num w:numId="11" w16cid:durableId="1339776135">
    <w:abstractNumId w:val="3"/>
  </w:num>
  <w:num w:numId="12" w16cid:durableId="825048792">
    <w:abstractNumId w:val="11"/>
  </w:num>
  <w:num w:numId="13" w16cid:durableId="1998141811">
    <w:abstractNumId w:val="5"/>
  </w:num>
  <w:num w:numId="14" w16cid:durableId="1696810099">
    <w:abstractNumId w:val="16"/>
  </w:num>
  <w:num w:numId="15" w16cid:durableId="43526093">
    <w:abstractNumId w:val="9"/>
  </w:num>
  <w:num w:numId="16" w16cid:durableId="461850812">
    <w:abstractNumId w:val="8"/>
  </w:num>
  <w:num w:numId="17" w16cid:durableId="142325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C"/>
    <w:rsid w:val="000028A3"/>
    <w:rsid w:val="000032D9"/>
    <w:rsid w:val="00005399"/>
    <w:rsid w:val="000107B5"/>
    <w:rsid w:val="00010A70"/>
    <w:rsid w:val="00010D66"/>
    <w:rsid w:val="000139C8"/>
    <w:rsid w:val="00014810"/>
    <w:rsid w:val="0001483A"/>
    <w:rsid w:val="00016800"/>
    <w:rsid w:val="00017711"/>
    <w:rsid w:val="00020C99"/>
    <w:rsid w:val="00021F28"/>
    <w:rsid w:val="0002207D"/>
    <w:rsid w:val="00022968"/>
    <w:rsid w:val="00024DBD"/>
    <w:rsid w:val="0002535F"/>
    <w:rsid w:val="000253F5"/>
    <w:rsid w:val="00025B55"/>
    <w:rsid w:val="00025FEC"/>
    <w:rsid w:val="0002613C"/>
    <w:rsid w:val="00027EA3"/>
    <w:rsid w:val="00031343"/>
    <w:rsid w:val="000314C1"/>
    <w:rsid w:val="00031D29"/>
    <w:rsid w:val="00031FB4"/>
    <w:rsid w:val="00032B0D"/>
    <w:rsid w:val="000333A1"/>
    <w:rsid w:val="00033A06"/>
    <w:rsid w:val="00033DA6"/>
    <w:rsid w:val="00033E2F"/>
    <w:rsid w:val="00034229"/>
    <w:rsid w:val="00034D64"/>
    <w:rsid w:val="000353AE"/>
    <w:rsid w:val="00035B5B"/>
    <w:rsid w:val="00035C85"/>
    <w:rsid w:val="00036EBA"/>
    <w:rsid w:val="00037870"/>
    <w:rsid w:val="00037A08"/>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162"/>
    <w:rsid w:val="000576A1"/>
    <w:rsid w:val="00060FE6"/>
    <w:rsid w:val="000614C6"/>
    <w:rsid w:val="000615CA"/>
    <w:rsid w:val="000627F2"/>
    <w:rsid w:val="00062A36"/>
    <w:rsid w:val="00062E6C"/>
    <w:rsid w:val="00063998"/>
    <w:rsid w:val="00063C27"/>
    <w:rsid w:val="00064D99"/>
    <w:rsid w:val="00064F9D"/>
    <w:rsid w:val="0006526E"/>
    <w:rsid w:val="00065E63"/>
    <w:rsid w:val="0006747F"/>
    <w:rsid w:val="0006770C"/>
    <w:rsid w:val="000704D2"/>
    <w:rsid w:val="00070F2C"/>
    <w:rsid w:val="00071D85"/>
    <w:rsid w:val="000721D1"/>
    <w:rsid w:val="00072364"/>
    <w:rsid w:val="000748E4"/>
    <w:rsid w:val="000763E3"/>
    <w:rsid w:val="00076A4B"/>
    <w:rsid w:val="000772BA"/>
    <w:rsid w:val="000772F6"/>
    <w:rsid w:val="00080966"/>
    <w:rsid w:val="000822E0"/>
    <w:rsid w:val="00082F6A"/>
    <w:rsid w:val="000841F9"/>
    <w:rsid w:val="0008432C"/>
    <w:rsid w:val="00086C5A"/>
    <w:rsid w:val="000875A0"/>
    <w:rsid w:val="000877F0"/>
    <w:rsid w:val="00087998"/>
    <w:rsid w:val="00090084"/>
    <w:rsid w:val="00091117"/>
    <w:rsid w:val="00092148"/>
    <w:rsid w:val="000923D5"/>
    <w:rsid w:val="00093ECA"/>
    <w:rsid w:val="00094026"/>
    <w:rsid w:val="000947D2"/>
    <w:rsid w:val="00094803"/>
    <w:rsid w:val="00095EE8"/>
    <w:rsid w:val="0009681C"/>
    <w:rsid w:val="000973CC"/>
    <w:rsid w:val="000A0AAD"/>
    <w:rsid w:val="000A11D2"/>
    <w:rsid w:val="000A2188"/>
    <w:rsid w:val="000A4521"/>
    <w:rsid w:val="000A60CF"/>
    <w:rsid w:val="000A617D"/>
    <w:rsid w:val="000A687A"/>
    <w:rsid w:val="000A709F"/>
    <w:rsid w:val="000A7106"/>
    <w:rsid w:val="000B0627"/>
    <w:rsid w:val="000B0C38"/>
    <w:rsid w:val="000B14DC"/>
    <w:rsid w:val="000B1B9A"/>
    <w:rsid w:val="000B38EA"/>
    <w:rsid w:val="000B3A50"/>
    <w:rsid w:val="000B44A4"/>
    <w:rsid w:val="000B469F"/>
    <w:rsid w:val="000B4921"/>
    <w:rsid w:val="000B5F4E"/>
    <w:rsid w:val="000B64B8"/>
    <w:rsid w:val="000B72D2"/>
    <w:rsid w:val="000B7494"/>
    <w:rsid w:val="000C010D"/>
    <w:rsid w:val="000C0A79"/>
    <w:rsid w:val="000C1587"/>
    <w:rsid w:val="000C2ABA"/>
    <w:rsid w:val="000C38DA"/>
    <w:rsid w:val="000C3C94"/>
    <w:rsid w:val="000C401E"/>
    <w:rsid w:val="000C5B42"/>
    <w:rsid w:val="000C77A8"/>
    <w:rsid w:val="000D0E82"/>
    <w:rsid w:val="000D170F"/>
    <w:rsid w:val="000D24ED"/>
    <w:rsid w:val="000D26CD"/>
    <w:rsid w:val="000D2BDA"/>
    <w:rsid w:val="000D5C24"/>
    <w:rsid w:val="000D6A77"/>
    <w:rsid w:val="000D6FC4"/>
    <w:rsid w:val="000D7716"/>
    <w:rsid w:val="000E145A"/>
    <w:rsid w:val="000E18F0"/>
    <w:rsid w:val="000E254C"/>
    <w:rsid w:val="000E2A99"/>
    <w:rsid w:val="000E3A84"/>
    <w:rsid w:val="000E431F"/>
    <w:rsid w:val="000E4672"/>
    <w:rsid w:val="000E4BFD"/>
    <w:rsid w:val="000E4ED9"/>
    <w:rsid w:val="000E5A01"/>
    <w:rsid w:val="000E68AB"/>
    <w:rsid w:val="000F04D7"/>
    <w:rsid w:val="000F15AA"/>
    <w:rsid w:val="000F1CA1"/>
    <w:rsid w:val="000F1CD2"/>
    <w:rsid w:val="000F1E61"/>
    <w:rsid w:val="000F21E2"/>
    <w:rsid w:val="000F2329"/>
    <w:rsid w:val="000F2595"/>
    <w:rsid w:val="000F2AA9"/>
    <w:rsid w:val="000F2CD4"/>
    <w:rsid w:val="000F3440"/>
    <w:rsid w:val="000F4D1A"/>
    <w:rsid w:val="000F5585"/>
    <w:rsid w:val="000F58B1"/>
    <w:rsid w:val="000F5BA4"/>
    <w:rsid w:val="0010019A"/>
    <w:rsid w:val="00100316"/>
    <w:rsid w:val="00100AA1"/>
    <w:rsid w:val="0010262B"/>
    <w:rsid w:val="00102A37"/>
    <w:rsid w:val="001035A3"/>
    <w:rsid w:val="0010368C"/>
    <w:rsid w:val="00103DFC"/>
    <w:rsid w:val="00104ED9"/>
    <w:rsid w:val="00105633"/>
    <w:rsid w:val="0010666A"/>
    <w:rsid w:val="0010730A"/>
    <w:rsid w:val="0010739B"/>
    <w:rsid w:val="00107844"/>
    <w:rsid w:val="00110042"/>
    <w:rsid w:val="00110378"/>
    <w:rsid w:val="0011258F"/>
    <w:rsid w:val="00113431"/>
    <w:rsid w:val="00113479"/>
    <w:rsid w:val="00113730"/>
    <w:rsid w:val="001142EC"/>
    <w:rsid w:val="00114358"/>
    <w:rsid w:val="001147A9"/>
    <w:rsid w:val="001150F5"/>
    <w:rsid w:val="00116445"/>
    <w:rsid w:val="001164F7"/>
    <w:rsid w:val="0011670C"/>
    <w:rsid w:val="00116977"/>
    <w:rsid w:val="00117168"/>
    <w:rsid w:val="0012008D"/>
    <w:rsid w:val="001217D9"/>
    <w:rsid w:val="001217FA"/>
    <w:rsid w:val="00121FF6"/>
    <w:rsid w:val="0012235F"/>
    <w:rsid w:val="00122558"/>
    <w:rsid w:val="0012281A"/>
    <w:rsid w:val="00122FE9"/>
    <w:rsid w:val="001244AE"/>
    <w:rsid w:val="001254A6"/>
    <w:rsid w:val="00125B76"/>
    <w:rsid w:val="00125CD2"/>
    <w:rsid w:val="00125CD5"/>
    <w:rsid w:val="00127E8F"/>
    <w:rsid w:val="00130167"/>
    <w:rsid w:val="00131115"/>
    <w:rsid w:val="001329B9"/>
    <w:rsid w:val="00132F5C"/>
    <w:rsid w:val="001336FB"/>
    <w:rsid w:val="0013483B"/>
    <w:rsid w:val="00134ABD"/>
    <w:rsid w:val="00136967"/>
    <w:rsid w:val="00137129"/>
    <w:rsid w:val="0014039B"/>
    <w:rsid w:val="001407FE"/>
    <w:rsid w:val="00141568"/>
    <w:rsid w:val="0014284F"/>
    <w:rsid w:val="00142B4A"/>
    <w:rsid w:val="001433AF"/>
    <w:rsid w:val="001442FB"/>
    <w:rsid w:val="00144F32"/>
    <w:rsid w:val="0014518E"/>
    <w:rsid w:val="00145AC4"/>
    <w:rsid w:val="0015150A"/>
    <w:rsid w:val="00151A0D"/>
    <w:rsid w:val="00154219"/>
    <w:rsid w:val="00154431"/>
    <w:rsid w:val="00155163"/>
    <w:rsid w:val="00155183"/>
    <w:rsid w:val="00156338"/>
    <w:rsid w:val="00157D91"/>
    <w:rsid w:val="0016041C"/>
    <w:rsid w:val="00160532"/>
    <w:rsid w:val="00160DBE"/>
    <w:rsid w:val="00160EFC"/>
    <w:rsid w:val="0016183A"/>
    <w:rsid w:val="00163B8B"/>
    <w:rsid w:val="00164054"/>
    <w:rsid w:val="00166EB2"/>
    <w:rsid w:val="001678F4"/>
    <w:rsid w:val="00167F7F"/>
    <w:rsid w:val="00170528"/>
    <w:rsid w:val="00171919"/>
    <w:rsid w:val="00171B80"/>
    <w:rsid w:val="001722D2"/>
    <w:rsid w:val="00174D24"/>
    <w:rsid w:val="001759D9"/>
    <w:rsid w:val="00176AAC"/>
    <w:rsid w:val="001773BD"/>
    <w:rsid w:val="0017775E"/>
    <w:rsid w:val="00180DA4"/>
    <w:rsid w:val="001822FE"/>
    <w:rsid w:val="001828C0"/>
    <w:rsid w:val="00183D00"/>
    <w:rsid w:val="0018433D"/>
    <w:rsid w:val="00185C9C"/>
    <w:rsid w:val="00186062"/>
    <w:rsid w:val="00186350"/>
    <w:rsid w:val="00186A91"/>
    <w:rsid w:val="00187062"/>
    <w:rsid w:val="001875DC"/>
    <w:rsid w:val="00187898"/>
    <w:rsid w:val="001909A7"/>
    <w:rsid w:val="00191DA8"/>
    <w:rsid w:val="00193CE1"/>
    <w:rsid w:val="00193E05"/>
    <w:rsid w:val="00195E5E"/>
    <w:rsid w:val="0019647A"/>
    <w:rsid w:val="001973E7"/>
    <w:rsid w:val="00197F5A"/>
    <w:rsid w:val="001A2652"/>
    <w:rsid w:val="001A2935"/>
    <w:rsid w:val="001A35E5"/>
    <w:rsid w:val="001A4362"/>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204"/>
    <w:rsid w:val="001D1348"/>
    <w:rsid w:val="001D1B63"/>
    <w:rsid w:val="001D3EB3"/>
    <w:rsid w:val="001D440A"/>
    <w:rsid w:val="001D47FE"/>
    <w:rsid w:val="001D4C64"/>
    <w:rsid w:val="001D6E2E"/>
    <w:rsid w:val="001D7668"/>
    <w:rsid w:val="001D7DD1"/>
    <w:rsid w:val="001E0E0F"/>
    <w:rsid w:val="001E1467"/>
    <w:rsid w:val="001E1684"/>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200A5C"/>
    <w:rsid w:val="002014D0"/>
    <w:rsid w:val="0020170B"/>
    <w:rsid w:val="002050CC"/>
    <w:rsid w:val="00205ACC"/>
    <w:rsid w:val="00206B86"/>
    <w:rsid w:val="0020711E"/>
    <w:rsid w:val="002079AE"/>
    <w:rsid w:val="00210C31"/>
    <w:rsid w:val="00210E8A"/>
    <w:rsid w:val="0021109D"/>
    <w:rsid w:val="002117CA"/>
    <w:rsid w:val="00214B98"/>
    <w:rsid w:val="0021558A"/>
    <w:rsid w:val="002159A1"/>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4020"/>
    <w:rsid w:val="0024582E"/>
    <w:rsid w:val="00250DA7"/>
    <w:rsid w:val="00251140"/>
    <w:rsid w:val="002512E5"/>
    <w:rsid w:val="002515C1"/>
    <w:rsid w:val="00252E78"/>
    <w:rsid w:val="00254067"/>
    <w:rsid w:val="002542A7"/>
    <w:rsid w:val="00255E48"/>
    <w:rsid w:val="00257000"/>
    <w:rsid w:val="00260710"/>
    <w:rsid w:val="0026085F"/>
    <w:rsid w:val="00262134"/>
    <w:rsid w:val="00263D66"/>
    <w:rsid w:val="002640E9"/>
    <w:rsid w:val="00264CA9"/>
    <w:rsid w:val="00264EBA"/>
    <w:rsid w:val="00265164"/>
    <w:rsid w:val="002656A7"/>
    <w:rsid w:val="002666F7"/>
    <w:rsid w:val="00266E0F"/>
    <w:rsid w:val="002678BB"/>
    <w:rsid w:val="00270194"/>
    <w:rsid w:val="0027179C"/>
    <w:rsid w:val="0027186D"/>
    <w:rsid w:val="00274113"/>
    <w:rsid w:val="00275AD0"/>
    <w:rsid w:val="002764DC"/>
    <w:rsid w:val="00280AFE"/>
    <w:rsid w:val="00281A9D"/>
    <w:rsid w:val="00281B8D"/>
    <w:rsid w:val="00282408"/>
    <w:rsid w:val="0028344E"/>
    <w:rsid w:val="00283745"/>
    <w:rsid w:val="00283C6D"/>
    <w:rsid w:val="00283F53"/>
    <w:rsid w:val="0028443B"/>
    <w:rsid w:val="00284908"/>
    <w:rsid w:val="00284E34"/>
    <w:rsid w:val="00284E7F"/>
    <w:rsid w:val="002861E0"/>
    <w:rsid w:val="00291D3C"/>
    <w:rsid w:val="00291F94"/>
    <w:rsid w:val="0029287B"/>
    <w:rsid w:val="00292ACE"/>
    <w:rsid w:val="00293AA4"/>
    <w:rsid w:val="00294548"/>
    <w:rsid w:val="00294969"/>
    <w:rsid w:val="00296B5F"/>
    <w:rsid w:val="00297E54"/>
    <w:rsid w:val="002A15F1"/>
    <w:rsid w:val="002A2F7F"/>
    <w:rsid w:val="002A385C"/>
    <w:rsid w:val="002A566A"/>
    <w:rsid w:val="002A5823"/>
    <w:rsid w:val="002A5B48"/>
    <w:rsid w:val="002A683C"/>
    <w:rsid w:val="002A775B"/>
    <w:rsid w:val="002B0CA5"/>
    <w:rsid w:val="002B3936"/>
    <w:rsid w:val="002B3A59"/>
    <w:rsid w:val="002B3B10"/>
    <w:rsid w:val="002B5E46"/>
    <w:rsid w:val="002B738A"/>
    <w:rsid w:val="002B7804"/>
    <w:rsid w:val="002C0085"/>
    <w:rsid w:val="002C0B4E"/>
    <w:rsid w:val="002C167B"/>
    <w:rsid w:val="002C19C8"/>
    <w:rsid w:val="002C28B8"/>
    <w:rsid w:val="002C391F"/>
    <w:rsid w:val="002C3AF2"/>
    <w:rsid w:val="002C6E54"/>
    <w:rsid w:val="002D120A"/>
    <w:rsid w:val="002D19DB"/>
    <w:rsid w:val="002D3373"/>
    <w:rsid w:val="002D437E"/>
    <w:rsid w:val="002D5B6A"/>
    <w:rsid w:val="002D6AB7"/>
    <w:rsid w:val="002D6B30"/>
    <w:rsid w:val="002D6C26"/>
    <w:rsid w:val="002D7272"/>
    <w:rsid w:val="002D7EE9"/>
    <w:rsid w:val="002E00DC"/>
    <w:rsid w:val="002E0826"/>
    <w:rsid w:val="002E0C67"/>
    <w:rsid w:val="002E4049"/>
    <w:rsid w:val="002E4994"/>
    <w:rsid w:val="002E508D"/>
    <w:rsid w:val="002E5654"/>
    <w:rsid w:val="002E6051"/>
    <w:rsid w:val="002E67DA"/>
    <w:rsid w:val="002E69BB"/>
    <w:rsid w:val="002E7626"/>
    <w:rsid w:val="002F0351"/>
    <w:rsid w:val="002F25C3"/>
    <w:rsid w:val="002F26C5"/>
    <w:rsid w:val="002F371F"/>
    <w:rsid w:val="002F69BB"/>
    <w:rsid w:val="002F7B5F"/>
    <w:rsid w:val="00301C5A"/>
    <w:rsid w:val="003024F8"/>
    <w:rsid w:val="00302F08"/>
    <w:rsid w:val="00304389"/>
    <w:rsid w:val="003056CD"/>
    <w:rsid w:val="00306B39"/>
    <w:rsid w:val="00306BC3"/>
    <w:rsid w:val="00306BCE"/>
    <w:rsid w:val="00306BF4"/>
    <w:rsid w:val="00307461"/>
    <w:rsid w:val="0030755D"/>
    <w:rsid w:val="0031073E"/>
    <w:rsid w:val="003111E9"/>
    <w:rsid w:val="0031202C"/>
    <w:rsid w:val="003120AF"/>
    <w:rsid w:val="00313FB1"/>
    <w:rsid w:val="003150DB"/>
    <w:rsid w:val="00315B01"/>
    <w:rsid w:val="003167BD"/>
    <w:rsid w:val="00316AEB"/>
    <w:rsid w:val="0031791D"/>
    <w:rsid w:val="003204C3"/>
    <w:rsid w:val="00320BD0"/>
    <w:rsid w:val="00322AF5"/>
    <w:rsid w:val="00322C0C"/>
    <w:rsid w:val="00323707"/>
    <w:rsid w:val="00324682"/>
    <w:rsid w:val="0032497F"/>
    <w:rsid w:val="00324D9E"/>
    <w:rsid w:val="0032519E"/>
    <w:rsid w:val="00327243"/>
    <w:rsid w:val="003278A1"/>
    <w:rsid w:val="00327C53"/>
    <w:rsid w:val="00330A2F"/>
    <w:rsid w:val="00330ABD"/>
    <w:rsid w:val="00330AE2"/>
    <w:rsid w:val="0033109C"/>
    <w:rsid w:val="00331B6A"/>
    <w:rsid w:val="0033235B"/>
    <w:rsid w:val="0033310C"/>
    <w:rsid w:val="0033329D"/>
    <w:rsid w:val="00333DE7"/>
    <w:rsid w:val="003348C8"/>
    <w:rsid w:val="003359AD"/>
    <w:rsid w:val="00336267"/>
    <w:rsid w:val="0033634C"/>
    <w:rsid w:val="0033656F"/>
    <w:rsid w:val="00337A19"/>
    <w:rsid w:val="00341875"/>
    <w:rsid w:val="00341D32"/>
    <w:rsid w:val="00342097"/>
    <w:rsid w:val="0034263C"/>
    <w:rsid w:val="00342DA2"/>
    <w:rsid w:val="00342EAB"/>
    <w:rsid w:val="00344494"/>
    <w:rsid w:val="00346B72"/>
    <w:rsid w:val="00346E42"/>
    <w:rsid w:val="00351466"/>
    <w:rsid w:val="003521D2"/>
    <w:rsid w:val="00352646"/>
    <w:rsid w:val="00353008"/>
    <w:rsid w:val="0035487A"/>
    <w:rsid w:val="00355AE2"/>
    <w:rsid w:val="00356FE5"/>
    <w:rsid w:val="00357652"/>
    <w:rsid w:val="0036071B"/>
    <w:rsid w:val="00360F7E"/>
    <w:rsid w:val="00362EBE"/>
    <w:rsid w:val="00364B87"/>
    <w:rsid w:val="00364BFC"/>
    <w:rsid w:val="00365D35"/>
    <w:rsid w:val="00365E49"/>
    <w:rsid w:val="003665D9"/>
    <w:rsid w:val="003668B1"/>
    <w:rsid w:val="0037066D"/>
    <w:rsid w:val="003716C3"/>
    <w:rsid w:val="0037275A"/>
    <w:rsid w:val="00372CA5"/>
    <w:rsid w:val="00373635"/>
    <w:rsid w:val="00375D96"/>
    <w:rsid w:val="00375E1A"/>
    <w:rsid w:val="00377ECD"/>
    <w:rsid w:val="00380727"/>
    <w:rsid w:val="00380F2A"/>
    <w:rsid w:val="00381C9B"/>
    <w:rsid w:val="00382A46"/>
    <w:rsid w:val="00385AF9"/>
    <w:rsid w:val="0038672B"/>
    <w:rsid w:val="0038691E"/>
    <w:rsid w:val="00386D3F"/>
    <w:rsid w:val="00387DD6"/>
    <w:rsid w:val="0039235F"/>
    <w:rsid w:val="00393E96"/>
    <w:rsid w:val="0039458B"/>
    <w:rsid w:val="00396B5E"/>
    <w:rsid w:val="003971D1"/>
    <w:rsid w:val="00397CC6"/>
    <w:rsid w:val="003A0C8A"/>
    <w:rsid w:val="003A13E5"/>
    <w:rsid w:val="003A14D0"/>
    <w:rsid w:val="003A1C34"/>
    <w:rsid w:val="003A4956"/>
    <w:rsid w:val="003A4CA7"/>
    <w:rsid w:val="003A4D74"/>
    <w:rsid w:val="003A56A3"/>
    <w:rsid w:val="003A75B0"/>
    <w:rsid w:val="003A776F"/>
    <w:rsid w:val="003B11F2"/>
    <w:rsid w:val="003B2209"/>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5D3C"/>
    <w:rsid w:val="003E6234"/>
    <w:rsid w:val="003E640B"/>
    <w:rsid w:val="003E6A11"/>
    <w:rsid w:val="003E6EA5"/>
    <w:rsid w:val="003E711C"/>
    <w:rsid w:val="003E730F"/>
    <w:rsid w:val="003E7F08"/>
    <w:rsid w:val="003F0793"/>
    <w:rsid w:val="003F0AB5"/>
    <w:rsid w:val="003F3991"/>
    <w:rsid w:val="003F4CE0"/>
    <w:rsid w:val="003F4E77"/>
    <w:rsid w:val="003F51E2"/>
    <w:rsid w:val="003F535B"/>
    <w:rsid w:val="003F5BC8"/>
    <w:rsid w:val="003F6D36"/>
    <w:rsid w:val="003F79B0"/>
    <w:rsid w:val="00401110"/>
    <w:rsid w:val="00402200"/>
    <w:rsid w:val="00404E8A"/>
    <w:rsid w:val="00404FAC"/>
    <w:rsid w:val="0040531A"/>
    <w:rsid w:val="00405549"/>
    <w:rsid w:val="004078F9"/>
    <w:rsid w:val="00407CCF"/>
    <w:rsid w:val="0041077F"/>
    <w:rsid w:val="00410EE2"/>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514"/>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4A1"/>
    <w:rsid w:val="00457A01"/>
    <w:rsid w:val="00460846"/>
    <w:rsid w:val="004616A2"/>
    <w:rsid w:val="00462199"/>
    <w:rsid w:val="004621A7"/>
    <w:rsid w:val="004625CA"/>
    <w:rsid w:val="00463253"/>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17A9"/>
    <w:rsid w:val="00483C3C"/>
    <w:rsid w:val="0048504A"/>
    <w:rsid w:val="00485970"/>
    <w:rsid w:val="00485F74"/>
    <w:rsid w:val="00486A6F"/>
    <w:rsid w:val="00486C5F"/>
    <w:rsid w:val="00487324"/>
    <w:rsid w:val="004873BE"/>
    <w:rsid w:val="0049070B"/>
    <w:rsid w:val="00493A00"/>
    <w:rsid w:val="00494C14"/>
    <w:rsid w:val="0049670A"/>
    <w:rsid w:val="00496C06"/>
    <w:rsid w:val="00497148"/>
    <w:rsid w:val="004A0814"/>
    <w:rsid w:val="004A2035"/>
    <w:rsid w:val="004A2111"/>
    <w:rsid w:val="004A3227"/>
    <w:rsid w:val="004A3A74"/>
    <w:rsid w:val="004A413B"/>
    <w:rsid w:val="004A5418"/>
    <w:rsid w:val="004A6352"/>
    <w:rsid w:val="004A75FA"/>
    <w:rsid w:val="004A7B89"/>
    <w:rsid w:val="004B0675"/>
    <w:rsid w:val="004B0BD5"/>
    <w:rsid w:val="004B1077"/>
    <w:rsid w:val="004B14C6"/>
    <w:rsid w:val="004B1F6F"/>
    <w:rsid w:val="004B2350"/>
    <w:rsid w:val="004B2455"/>
    <w:rsid w:val="004B2EBF"/>
    <w:rsid w:val="004B33A6"/>
    <w:rsid w:val="004B3AFD"/>
    <w:rsid w:val="004B4BA0"/>
    <w:rsid w:val="004B557F"/>
    <w:rsid w:val="004B775E"/>
    <w:rsid w:val="004B7B18"/>
    <w:rsid w:val="004C01A1"/>
    <w:rsid w:val="004C212A"/>
    <w:rsid w:val="004C2A9E"/>
    <w:rsid w:val="004C3B70"/>
    <w:rsid w:val="004C49B0"/>
    <w:rsid w:val="004C5596"/>
    <w:rsid w:val="004C7C55"/>
    <w:rsid w:val="004C7DD8"/>
    <w:rsid w:val="004D140E"/>
    <w:rsid w:val="004D1D9D"/>
    <w:rsid w:val="004D202C"/>
    <w:rsid w:val="004D2B86"/>
    <w:rsid w:val="004D4B6D"/>
    <w:rsid w:val="004D5095"/>
    <w:rsid w:val="004E0A20"/>
    <w:rsid w:val="004E16A7"/>
    <w:rsid w:val="004E2AD7"/>
    <w:rsid w:val="004E2EC6"/>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AB"/>
    <w:rsid w:val="004F54BD"/>
    <w:rsid w:val="004F609B"/>
    <w:rsid w:val="0050019C"/>
    <w:rsid w:val="0050036D"/>
    <w:rsid w:val="0050043C"/>
    <w:rsid w:val="00500A3E"/>
    <w:rsid w:val="005037D5"/>
    <w:rsid w:val="0050431C"/>
    <w:rsid w:val="00504B5F"/>
    <w:rsid w:val="0050548C"/>
    <w:rsid w:val="00505ADF"/>
    <w:rsid w:val="00506C0E"/>
    <w:rsid w:val="0051012F"/>
    <w:rsid w:val="00510329"/>
    <w:rsid w:val="00510643"/>
    <w:rsid w:val="0051134C"/>
    <w:rsid w:val="00511E01"/>
    <w:rsid w:val="005129E3"/>
    <w:rsid w:val="005132B8"/>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4AE0"/>
    <w:rsid w:val="005459B2"/>
    <w:rsid w:val="00546456"/>
    <w:rsid w:val="00551827"/>
    <w:rsid w:val="00551C38"/>
    <w:rsid w:val="005524AE"/>
    <w:rsid w:val="00552569"/>
    <w:rsid w:val="00552822"/>
    <w:rsid w:val="00552D3B"/>
    <w:rsid w:val="00554B96"/>
    <w:rsid w:val="00554D5F"/>
    <w:rsid w:val="00555427"/>
    <w:rsid w:val="00555767"/>
    <w:rsid w:val="00556219"/>
    <w:rsid w:val="00556C4B"/>
    <w:rsid w:val="00556CF1"/>
    <w:rsid w:val="00556DB1"/>
    <w:rsid w:val="005627B0"/>
    <w:rsid w:val="005637E5"/>
    <w:rsid w:val="0056441A"/>
    <w:rsid w:val="005646D7"/>
    <w:rsid w:val="00564883"/>
    <w:rsid w:val="00564AFF"/>
    <w:rsid w:val="00565387"/>
    <w:rsid w:val="00565F69"/>
    <w:rsid w:val="005660F2"/>
    <w:rsid w:val="00567D08"/>
    <w:rsid w:val="00570A54"/>
    <w:rsid w:val="00571D53"/>
    <w:rsid w:val="00571E60"/>
    <w:rsid w:val="00572B63"/>
    <w:rsid w:val="00572C64"/>
    <w:rsid w:val="0057374E"/>
    <w:rsid w:val="00574394"/>
    <w:rsid w:val="00575499"/>
    <w:rsid w:val="005758B3"/>
    <w:rsid w:val="00576694"/>
    <w:rsid w:val="005769F0"/>
    <w:rsid w:val="005778B6"/>
    <w:rsid w:val="00577950"/>
    <w:rsid w:val="005802D0"/>
    <w:rsid w:val="00581E19"/>
    <w:rsid w:val="00582C24"/>
    <w:rsid w:val="00583AF0"/>
    <w:rsid w:val="005842DB"/>
    <w:rsid w:val="00587EC2"/>
    <w:rsid w:val="0059009A"/>
    <w:rsid w:val="00590164"/>
    <w:rsid w:val="005909F7"/>
    <w:rsid w:val="00590F0D"/>
    <w:rsid w:val="00591410"/>
    <w:rsid w:val="00592631"/>
    <w:rsid w:val="00594C0C"/>
    <w:rsid w:val="00595990"/>
    <w:rsid w:val="00595A72"/>
    <w:rsid w:val="00595C20"/>
    <w:rsid w:val="005966B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105B"/>
    <w:rsid w:val="005C223A"/>
    <w:rsid w:val="005C2EE4"/>
    <w:rsid w:val="005C3749"/>
    <w:rsid w:val="005C39CD"/>
    <w:rsid w:val="005C3BDB"/>
    <w:rsid w:val="005C5315"/>
    <w:rsid w:val="005C56AC"/>
    <w:rsid w:val="005C575A"/>
    <w:rsid w:val="005C769F"/>
    <w:rsid w:val="005D067D"/>
    <w:rsid w:val="005D0D0F"/>
    <w:rsid w:val="005D0F87"/>
    <w:rsid w:val="005D2335"/>
    <w:rsid w:val="005D4098"/>
    <w:rsid w:val="005D4621"/>
    <w:rsid w:val="005D5392"/>
    <w:rsid w:val="005D57B4"/>
    <w:rsid w:val="005D5D99"/>
    <w:rsid w:val="005D6728"/>
    <w:rsid w:val="005D75B5"/>
    <w:rsid w:val="005D7809"/>
    <w:rsid w:val="005E1000"/>
    <w:rsid w:val="005E25DB"/>
    <w:rsid w:val="005E267A"/>
    <w:rsid w:val="005E27A7"/>
    <w:rsid w:val="005E27C4"/>
    <w:rsid w:val="005E3ED8"/>
    <w:rsid w:val="005E3FF6"/>
    <w:rsid w:val="005E4B4F"/>
    <w:rsid w:val="005E4D89"/>
    <w:rsid w:val="005E5390"/>
    <w:rsid w:val="005E5BAC"/>
    <w:rsid w:val="005E5F6C"/>
    <w:rsid w:val="005F2539"/>
    <w:rsid w:val="005F2BE7"/>
    <w:rsid w:val="005F319F"/>
    <w:rsid w:val="005F3984"/>
    <w:rsid w:val="005F4AF6"/>
    <w:rsid w:val="005F64C5"/>
    <w:rsid w:val="005F6532"/>
    <w:rsid w:val="00601247"/>
    <w:rsid w:val="006012BA"/>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2AE8"/>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576A"/>
    <w:rsid w:val="00626B02"/>
    <w:rsid w:val="00630299"/>
    <w:rsid w:val="00630567"/>
    <w:rsid w:val="00631956"/>
    <w:rsid w:val="00631987"/>
    <w:rsid w:val="00631E88"/>
    <w:rsid w:val="006333AA"/>
    <w:rsid w:val="00633BEC"/>
    <w:rsid w:val="00634A17"/>
    <w:rsid w:val="006353FF"/>
    <w:rsid w:val="00635B1B"/>
    <w:rsid w:val="00636211"/>
    <w:rsid w:val="006371EA"/>
    <w:rsid w:val="006436FB"/>
    <w:rsid w:val="00643700"/>
    <w:rsid w:val="00643C78"/>
    <w:rsid w:val="00643D4F"/>
    <w:rsid w:val="00644903"/>
    <w:rsid w:val="006479B0"/>
    <w:rsid w:val="006507A8"/>
    <w:rsid w:val="00653470"/>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445"/>
    <w:rsid w:val="0068310E"/>
    <w:rsid w:val="00684341"/>
    <w:rsid w:val="0068489B"/>
    <w:rsid w:val="006848B5"/>
    <w:rsid w:val="006874A2"/>
    <w:rsid w:val="00687D3E"/>
    <w:rsid w:val="006903C3"/>
    <w:rsid w:val="00690E09"/>
    <w:rsid w:val="006920FC"/>
    <w:rsid w:val="006921BE"/>
    <w:rsid w:val="00692E2B"/>
    <w:rsid w:val="006936FF"/>
    <w:rsid w:val="00693CE6"/>
    <w:rsid w:val="006941F3"/>
    <w:rsid w:val="006968A8"/>
    <w:rsid w:val="006A0735"/>
    <w:rsid w:val="006A2086"/>
    <w:rsid w:val="006A20D0"/>
    <w:rsid w:val="006A2C7E"/>
    <w:rsid w:val="006A53FF"/>
    <w:rsid w:val="006A5CAE"/>
    <w:rsid w:val="006A5DC3"/>
    <w:rsid w:val="006A6B60"/>
    <w:rsid w:val="006A706A"/>
    <w:rsid w:val="006B0087"/>
    <w:rsid w:val="006B1B97"/>
    <w:rsid w:val="006B2319"/>
    <w:rsid w:val="006B2BA3"/>
    <w:rsid w:val="006B3E45"/>
    <w:rsid w:val="006B4A46"/>
    <w:rsid w:val="006B4D02"/>
    <w:rsid w:val="006B4F19"/>
    <w:rsid w:val="006B5CB9"/>
    <w:rsid w:val="006B5E98"/>
    <w:rsid w:val="006B6207"/>
    <w:rsid w:val="006B6A53"/>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6A6A"/>
    <w:rsid w:val="006C7972"/>
    <w:rsid w:val="006D1471"/>
    <w:rsid w:val="006D18F1"/>
    <w:rsid w:val="006D1A5E"/>
    <w:rsid w:val="006D227F"/>
    <w:rsid w:val="006D2A41"/>
    <w:rsid w:val="006D40A3"/>
    <w:rsid w:val="006D49B4"/>
    <w:rsid w:val="006D572B"/>
    <w:rsid w:val="006D65DD"/>
    <w:rsid w:val="006D737F"/>
    <w:rsid w:val="006D76BD"/>
    <w:rsid w:val="006E0C55"/>
    <w:rsid w:val="006E1651"/>
    <w:rsid w:val="006E2070"/>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DE"/>
    <w:rsid w:val="007069B8"/>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36C"/>
    <w:rsid w:val="00720D6A"/>
    <w:rsid w:val="00723606"/>
    <w:rsid w:val="007248BC"/>
    <w:rsid w:val="00724A32"/>
    <w:rsid w:val="00725042"/>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7F7"/>
    <w:rsid w:val="00755B52"/>
    <w:rsid w:val="00755C7F"/>
    <w:rsid w:val="00760251"/>
    <w:rsid w:val="007621B9"/>
    <w:rsid w:val="00763039"/>
    <w:rsid w:val="00764E1F"/>
    <w:rsid w:val="007652C5"/>
    <w:rsid w:val="0076678F"/>
    <w:rsid w:val="00770866"/>
    <w:rsid w:val="00770A55"/>
    <w:rsid w:val="00770FA8"/>
    <w:rsid w:val="00772561"/>
    <w:rsid w:val="00772A69"/>
    <w:rsid w:val="00772D36"/>
    <w:rsid w:val="0077387F"/>
    <w:rsid w:val="007748FE"/>
    <w:rsid w:val="00775016"/>
    <w:rsid w:val="0077647C"/>
    <w:rsid w:val="00776E6D"/>
    <w:rsid w:val="00777C39"/>
    <w:rsid w:val="00777D29"/>
    <w:rsid w:val="007804B4"/>
    <w:rsid w:val="00780D9B"/>
    <w:rsid w:val="00783090"/>
    <w:rsid w:val="00783744"/>
    <w:rsid w:val="00785535"/>
    <w:rsid w:val="0078597E"/>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B2037"/>
    <w:rsid w:val="007B2414"/>
    <w:rsid w:val="007B2BAD"/>
    <w:rsid w:val="007B2DCC"/>
    <w:rsid w:val="007B428F"/>
    <w:rsid w:val="007B4BD3"/>
    <w:rsid w:val="007B4D6D"/>
    <w:rsid w:val="007B66CD"/>
    <w:rsid w:val="007B6A8E"/>
    <w:rsid w:val="007B7469"/>
    <w:rsid w:val="007B7B9A"/>
    <w:rsid w:val="007C09DE"/>
    <w:rsid w:val="007C13E3"/>
    <w:rsid w:val="007C1C1A"/>
    <w:rsid w:val="007C2382"/>
    <w:rsid w:val="007C293B"/>
    <w:rsid w:val="007C296B"/>
    <w:rsid w:val="007D08AC"/>
    <w:rsid w:val="007D0A5A"/>
    <w:rsid w:val="007D14DC"/>
    <w:rsid w:val="007D1E73"/>
    <w:rsid w:val="007D31AE"/>
    <w:rsid w:val="007D3DB8"/>
    <w:rsid w:val="007D44D2"/>
    <w:rsid w:val="007D6045"/>
    <w:rsid w:val="007D70A6"/>
    <w:rsid w:val="007D71E0"/>
    <w:rsid w:val="007E0A99"/>
    <w:rsid w:val="007E1C5B"/>
    <w:rsid w:val="007E202C"/>
    <w:rsid w:val="007E25CE"/>
    <w:rsid w:val="007E2C01"/>
    <w:rsid w:val="007E3CF2"/>
    <w:rsid w:val="007E466B"/>
    <w:rsid w:val="007E6D0E"/>
    <w:rsid w:val="007F3448"/>
    <w:rsid w:val="007F3FDA"/>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637F"/>
    <w:rsid w:val="008271F3"/>
    <w:rsid w:val="008277C2"/>
    <w:rsid w:val="00827C80"/>
    <w:rsid w:val="0083066A"/>
    <w:rsid w:val="008310ED"/>
    <w:rsid w:val="00833FB6"/>
    <w:rsid w:val="0083400B"/>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A92"/>
    <w:rsid w:val="00850D4B"/>
    <w:rsid w:val="0085148B"/>
    <w:rsid w:val="0085180E"/>
    <w:rsid w:val="00851E93"/>
    <w:rsid w:val="00852279"/>
    <w:rsid w:val="00852566"/>
    <w:rsid w:val="0085581E"/>
    <w:rsid w:val="00855899"/>
    <w:rsid w:val="00857046"/>
    <w:rsid w:val="0086022B"/>
    <w:rsid w:val="00860E40"/>
    <w:rsid w:val="008612D2"/>
    <w:rsid w:val="0086162E"/>
    <w:rsid w:val="00861F27"/>
    <w:rsid w:val="008621FA"/>
    <w:rsid w:val="00862436"/>
    <w:rsid w:val="008626F4"/>
    <w:rsid w:val="00863768"/>
    <w:rsid w:val="00865315"/>
    <w:rsid w:val="00865814"/>
    <w:rsid w:val="00866084"/>
    <w:rsid w:val="00870175"/>
    <w:rsid w:val="00870998"/>
    <w:rsid w:val="008709A5"/>
    <w:rsid w:val="00870FC2"/>
    <w:rsid w:val="00874207"/>
    <w:rsid w:val="00875145"/>
    <w:rsid w:val="00875557"/>
    <w:rsid w:val="008772D1"/>
    <w:rsid w:val="00877C58"/>
    <w:rsid w:val="008800A4"/>
    <w:rsid w:val="00880DB2"/>
    <w:rsid w:val="00881391"/>
    <w:rsid w:val="008815A0"/>
    <w:rsid w:val="00881A1B"/>
    <w:rsid w:val="008835C3"/>
    <w:rsid w:val="00884860"/>
    <w:rsid w:val="00884869"/>
    <w:rsid w:val="00884880"/>
    <w:rsid w:val="00884E29"/>
    <w:rsid w:val="00885A40"/>
    <w:rsid w:val="00890320"/>
    <w:rsid w:val="00890A66"/>
    <w:rsid w:val="00890F37"/>
    <w:rsid w:val="008910EA"/>
    <w:rsid w:val="00891EF9"/>
    <w:rsid w:val="00892B9F"/>
    <w:rsid w:val="00895AD1"/>
    <w:rsid w:val="00896E39"/>
    <w:rsid w:val="008975FD"/>
    <w:rsid w:val="008979D6"/>
    <w:rsid w:val="008A0582"/>
    <w:rsid w:val="008A0E5D"/>
    <w:rsid w:val="008A1FC1"/>
    <w:rsid w:val="008A2677"/>
    <w:rsid w:val="008A4007"/>
    <w:rsid w:val="008A4B40"/>
    <w:rsid w:val="008A508B"/>
    <w:rsid w:val="008A5611"/>
    <w:rsid w:val="008A576C"/>
    <w:rsid w:val="008A5C79"/>
    <w:rsid w:val="008A60F1"/>
    <w:rsid w:val="008A68F5"/>
    <w:rsid w:val="008B005B"/>
    <w:rsid w:val="008B05EE"/>
    <w:rsid w:val="008B1171"/>
    <w:rsid w:val="008B268D"/>
    <w:rsid w:val="008B2D8E"/>
    <w:rsid w:val="008B3C8D"/>
    <w:rsid w:val="008B4CA0"/>
    <w:rsid w:val="008B647F"/>
    <w:rsid w:val="008B6B36"/>
    <w:rsid w:val="008B78A8"/>
    <w:rsid w:val="008C090E"/>
    <w:rsid w:val="008C150C"/>
    <w:rsid w:val="008C16C2"/>
    <w:rsid w:val="008C1D95"/>
    <w:rsid w:val="008C2306"/>
    <w:rsid w:val="008C2490"/>
    <w:rsid w:val="008C2FE1"/>
    <w:rsid w:val="008C3162"/>
    <w:rsid w:val="008C3971"/>
    <w:rsid w:val="008C3D9F"/>
    <w:rsid w:val="008C3E8A"/>
    <w:rsid w:val="008C5052"/>
    <w:rsid w:val="008C63F1"/>
    <w:rsid w:val="008C74A9"/>
    <w:rsid w:val="008C7BAA"/>
    <w:rsid w:val="008C7D9A"/>
    <w:rsid w:val="008C7E80"/>
    <w:rsid w:val="008D0E2A"/>
    <w:rsid w:val="008D26C1"/>
    <w:rsid w:val="008D2A73"/>
    <w:rsid w:val="008D2D47"/>
    <w:rsid w:val="008D4771"/>
    <w:rsid w:val="008D4887"/>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06314"/>
    <w:rsid w:val="00912017"/>
    <w:rsid w:val="00912DCF"/>
    <w:rsid w:val="00913EAB"/>
    <w:rsid w:val="00914B0C"/>
    <w:rsid w:val="00916369"/>
    <w:rsid w:val="0091648B"/>
    <w:rsid w:val="009170BB"/>
    <w:rsid w:val="00917AF7"/>
    <w:rsid w:val="00920BB2"/>
    <w:rsid w:val="00921410"/>
    <w:rsid w:val="00923DDE"/>
    <w:rsid w:val="00924133"/>
    <w:rsid w:val="009249D5"/>
    <w:rsid w:val="00925259"/>
    <w:rsid w:val="00925369"/>
    <w:rsid w:val="009278B2"/>
    <w:rsid w:val="00930EDE"/>
    <w:rsid w:val="0093100A"/>
    <w:rsid w:val="00931427"/>
    <w:rsid w:val="00931819"/>
    <w:rsid w:val="00932178"/>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3C31"/>
    <w:rsid w:val="009442CF"/>
    <w:rsid w:val="00946742"/>
    <w:rsid w:val="0095076A"/>
    <w:rsid w:val="00953937"/>
    <w:rsid w:val="00953949"/>
    <w:rsid w:val="00954CAB"/>
    <w:rsid w:val="009566B1"/>
    <w:rsid w:val="009575B7"/>
    <w:rsid w:val="0096092E"/>
    <w:rsid w:val="00961EB2"/>
    <w:rsid w:val="0096202D"/>
    <w:rsid w:val="009629C0"/>
    <w:rsid w:val="009640B7"/>
    <w:rsid w:val="00964422"/>
    <w:rsid w:val="009662C9"/>
    <w:rsid w:val="0096708A"/>
    <w:rsid w:val="00967FC4"/>
    <w:rsid w:val="009708B7"/>
    <w:rsid w:val="0097225F"/>
    <w:rsid w:val="0097309A"/>
    <w:rsid w:val="00973748"/>
    <w:rsid w:val="00974ED7"/>
    <w:rsid w:val="00975616"/>
    <w:rsid w:val="00976F1D"/>
    <w:rsid w:val="00977B8E"/>
    <w:rsid w:val="00977E67"/>
    <w:rsid w:val="00977FC7"/>
    <w:rsid w:val="00980452"/>
    <w:rsid w:val="00981D6D"/>
    <w:rsid w:val="00982CA1"/>
    <w:rsid w:val="009848DD"/>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B04F9"/>
    <w:rsid w:val="009B0BBD"/>
    <w:rsid w:val="009B12C9"/>
    <w:rsid w:val="009B146A"/>
    <w:rsid w:val="009B17AE"/>
    <w:rsid w:val="009B203C"/>
    <w:rsid w:val="009B2CAF"/>
    <w:rsid w:val="009B3AD7"/>
    <w:rsid w:val="009B3EFD"/>
    <w:rsid w:val="009B45BC"/>
    <w:rsid w:val="009B4DC4"/>
    <w:rsid w:val="009B56EB"/>
    <w:rsid w:val="009B5D8F"/>
    <w:rsid w:val="009B60A4"/>
    <w:rsid w:val="009B6586"/>
    <w:rsid w:val="009B6C39"/>
    <w:rsid w:val="009B6D54"/>
    <w:rsid w:val="009C08C2"/>
    <w:rsid w:val="009C2349"/>
    <w:rsid w:val="009C3685"/>
    <w:rsid w:val="009C42EE"/>
    <w:rsid w:val="009C601E"/>
    <w:rsid w:val="009D0BE6"/>
    <w:rsid w:val="009D1288"/>
    <w:rsid w:val="009D1CD6"/>
    <w:rsid w:val="009D1D48"/>
    <w:rsid w:val="009D1D73"/>
    <w:rsid w:val="009D3F22"/>
    <w:rsid w:val="009D41AD"/>
    <w:rsid w:val="009D5B10"/>
    <w:rsid w:val="009D5C6F"/>
    <w:rsid w:val="009D65A3"/>
    <w:rsid w:val="009E079F"/>
    <w:rsid w:val="009E4984"/>
    <w:rsid w:val="009E4CD3"/>
    <w:rsid w:val="009E6291"/>
    <w:rsid w:val="009E6901"/>
    <w:rsid w:val="009F0C13"/>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05454"/>
    <w:rsid w:val="00A074A5"/>
    <w:rsid w:val="00A10679"/>
    <w:rsid w:val="00A11247"/>
    <w:rsid w:val="00A119DB"/>
    <w:rsid w:val="00A14506"/>
    <w:rsid w:val="00A151C4"/>
    <w:rsid w:val="00A15823"/>
    <w:rsid w:val="00A15C53"/>
    <w:rsid w:val="00A16F6C"/>
    <w:rsid w:val="00A21B0D"/>
    <w:rsid w:val="00A22171"/>
    <w:rsid w:val="00A22B2B"/>
    <w:rsid w:val="00A240C6"/>
    <w:rsid w:val="00A24124"/>
    <w:rsid w:val="00A244A6"/>
    <w:rsid w:val="00A270CD"/>
    <w:rsid w:val="00A31CAE"/>
    <w:rsid w:val="00A323C9"/>
    <w:rsid w:val="00A3250A"/>
    <w:rsid w:val="00A3303E"/>
    <w:rsid w:val="00A34109"/>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26"/>
    <w:rsid w:val="00A474B7"/>
    <w:rsid w:val="00A47D05"/>
    <w:rsid w:val="00A512FD"/>
    <w:rsid w:val="00A54540"/>
    <w:rsid w:val="00A55EE4"/>
    <w:rsid w:val="00A56686"/>
    <w:rsid w:val="00A57113"/>
    <w:rsid w:val="00A57498"/>
    <w:rsid w:val="00A6090B"/>
    <w:rsid w:val="00A60A3F"/>
    <w:rsid w:val="00A61581"/>
    <w:rsid w:val="00A61AF1"/>
    <w:rsid w:val="00A61D19"/>
    <w:rsid w:val="00A6261A"/>
    <w:rsid w:val="00A630AE"/>
    <w:rsid w:val="00A63E9C"/>
    <w:rsid w:val="00A63EB8"/>
    <w:rsid w:val="00A65892"/>
    <w:rsid w:val="00A65E52"/>
    <w:rsid w:val="00A666BD"/>
    <w:rsid w:val="00A66CE7"/>
    <w:rsid w:val="00A70C30"/>
    <w:rsid w:val="00A716A0"/>
    <w:rsid w:val="00A7190B"/>
    <w:rsid w:val="00A7303C"/>
    <w:rsid w:val="00A73F3B"/>
    <w:rsid w:val="00A740F2"/>
    <w:rsid w:val="00A74917"/>
    <w:rsid w:val="00A7512B"/>
    <w:rsid w:val="00A756A5"/>
    <w:rsid w:val="00A764BA"/>
    <w:rsid w:val="00A7792C"/>
    <w:rsid w:val="00A77E5D"/>
    <w:rsid w:val="00A81947"/>
    <w:rsid w:val="00A81AD6"/>
    <w:rsid w:val="00A82679"/>
    <w:rsid w:val="00A82746"/>
    <w:rsid w:val="00A82A36"/>
    <w:rsid w:val="00A82E92"/>
    <w:rsid w:val="00A8314F"/>
    <w:rsid w:val="00A84B6F"/>
    <w:rsid w:val="00A84E69"/>
    <w:rsid w:val="00A86333"/>
    <w:rsid w:val="00A86491"/>
    <w:rsid w:val="00A873A3"/>
    <w:rsid w:val="00A877D9"/>
    <w:rsid w:val="00A87DB3"/>
    <w:rsid w:val="00A91BAF"/>
    <w:rsid w:val="00A92B73"/>
    <w:rsid w:val="00A93995"/>
    <w:rsid w:val="00A9553D"/>
    <w:rsid w:val="00A955F6"/>
    <w:rsid w:val="00A95FB1"/>
    <w:rsid w:val="00A96E1D"/>
    <w:rsid w:val="00AA331E"/>
    <w:rsid w:val="00AA41BE"/>
    <w:rsid w:val="00AA46AE"/>
    <w:rsid w:val="00AA4E84"/>
    <w:rsid w:val="00AA5F7B"/>
    <w:rsid w:val="00AA60D3"/>
    <w:rsid w:val="00AA60E7"/>
    <w:rsid w:val="00AA697C"/>
    <w:rsid w:val="00AA6E34"/>
    <w:rsid w:val="00AA6F04"/>
    <w:rsid w:val="00AB1537"/>
    <w:rsid w:val="00AB25C5"/>
    <w:rsid w:val="00AB26FF"/>
    <w:rsid w:val="00AB2CE8"/>
    <w:rsid w:val="00AB4E6D"/>
    <w:rsid w:val="00AB52BC"/>
    <w:rsid w:val="00AB540E"/>
    <w:rsid w:val="00AB75A4"/>
    <w:rsid w:val="00AB7E42"/>
    <w:rsid w:val="00AC00EB"/>
    <w:rsid w:val="00AC01F5"/>
    <w:rsid w:val="00AC108A"/>
    <w:rsid w:val="00AC1437"/>
    <w:rsid w:val="00AC2779"/>
    <w:rsid w:val="00AC2C25"/>
    <w:rsid w:val="00AC407E"/>
    <w:rsid w:val="00AC463D"/>
    <w:rsid w:val="00AC4B07"/>
    <w:rsid w:val="00AC4D8E"/>
    <w:rsid w:val="00AC50AF"/>
    <w:rsid w:val="00AC5D81"/>
    <w:rsid w:val="00AC6833"/>
    <w:rsid w:val="00AC693B"/>
    <w:rsid w:val="00AC6DEC"/>
    <w:rsid w:val="00AC764B"/>
    <w:rsid w:val="00AD0685"/>
    <w:rsid w:val="00AD2B68"/>
    <w:rsid w:val="00AD3179"/>
    <w:rsid w:val="00AD32D7"/>
    <w:rsid w:val="00AD3F5C"/>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0820"/>
    <w:rsid w:val="00B023C1"/>
    <w:rsid w:val="00B03508"/>
    <w:rsid w:val="00B03F62"/>
    <w:rsid w:val="00B04455"/>
    <w:rsid w:val="00B04924"/>
    <w:rsid w:val="00B077D3"/>
    <w:rsid w:val="00B11F5D"/>
    <w:rsid w:val="00B124C9"/>
    <w:rsid w:val="00B12958"/>
    <w:rsid w:val="00B129CD"/>
    <w:rsid w:val="00B12B91"/>
    <w:rsid w:val="00B12DC5"/>
    <w:rsid w:val="00B13622"/>
    <w:rsid w:val="00B13F14"/>
    <w:rsid w:val="00B14B8B"/>
    <w:rsid w:val="00B15AF1"/>
    <w:rsid w:val="00B15BAD"/>
    <w:rsid w:val="00B16E9B"/>
    <w:rsid w:val="00B1754E"/>
    <w:rsid w:val="00B17652"/>
    <w:rsid w:val="00B21F8D"/>
    <w:rsid w:val="00B24A86"/>
    <w:rsid w:val="00B261AD"/>
    <w:rsid w:val="00B26EAE"/>
    <w:rsid w:val="00B273CE"/>
    <w:rsid w:val="00B30046"/>
    <w:rsid w:val="00B3072C"/>
    <w:rsid w:val="00B30E15"/>
    <w:rsid w:val="00B30FEE"/>
    <w:rsid w:val="00B31AE7"/>
    <w:rsid w:val="00B32384"/>
    <w:rsid w:val="00B32902"/>
    <w:rsid w:val="00B33E35"/>
    <w:rsid w:val="00B365D3"/>
    <w:rsid w:val="00B36CAC"/>
    <w:rsid w:val="00B372BC"/>
    <w:rsid w:val="00B37438"/>
    <w:rsid w:val="00B37602"/>
    <w:rsid w:val="00B379AE"/>
    <w:rsid w:val="00B405F3"/>
    <w:rsid w:val="00B42AB5"/>
    <w:rsid w:val="00B43661"/>
    <w:rsid w:val="00B44C4F"/>
    <w:rsid w:val="00B451D5"/>
    <w:rsid w:val="00B45E1A"/>
    <w:rsid w:val="00B51BFD"/>
    <w:rsid w:val="00B5261E"/>
    <w:rsid w:val="00B52EF4"/>
    <w:rsid w:val="00B53F0A"/>
    <w:rsid w:val="00B5562D"/>
    <w:rsid w:val="00B564F3"/>
    <w:rsid w:val="00B57363"/>
    <w:rsid w:val="00B601BE"/>
    <w:rsid w:val="00B62255"/>
    <w:rsid w:val="00B63773"/>
    <w:rsid w:val="00B64F5E"/>
    <w:rsid w:val="00B65250"/>
    <w:rsid w:val="00B65EC7"/>
    <w:rsid w:val="00B66756"/>
    <w:rsid w:val="00B66962"/>
    <w:rsid w:val="00B66F2A"/>
    <w:rsid w:val="00B67CE8"/>
    <w:rsid w:val="00B709FB"/>
    <w:rsid w:val="00B71358"/>
    <w:rsid w:val="00B71E08"/>
    <w:rsid w:val="00B71EA2"/>
    <w:rsid w:val="00B727CF"/>
    <w:rsid w:val="00B73171"/>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24A"/>
    <w:rsid w:val="00B8757D"/>
    <w:rsid w:val="00B900B5"/>
    <w:rsid w:val="00B91509"/>
    <w:rsid w:val="00B91C62"/>
    <w:rsid w:val="00B91DD6"/>
    <w:rsid w:val="00B9358F"/>
    <w:rsid w:val="00B94033"/>
    <w:rsid w:val="00B94709"/>
    <w:rsid w:val="00B9473D"/>
    <w:rsid w:val="00B94755"/>
    <w:rsid w:val="00B94CC5"/>
    <w:rsid w:val="00B94D1B"/>
    <w:rsid w:val="00B95AC2"/>
    <w:rsid w:val="00B96DAD"/>
    <w:rsid w:val="00BA01DB"/>
    <w:rsid w:val="00BA0512"/>
    <w:rsid w:val="00BA0D13"/>
    <w:rsid w:val="00BA1285"/>
    <w:rsid w:val="00BA2AB1"/>
    <w:rsid w:val="00BA379E"/>
    <w:rsid w:val="00BA44D5"/>
    <w:rsid w:val="00BA592A"/>
    <w:rsid w:val="00BA5964"/>
    <w:rsid w:val="00BA6354"/>
    <w:rsid w:val="00BA63D5"/>
    <w:rsid w:val="00BA66F8"/>
    <w:rsid w:val="00BA6EAD"/>
    <w:rsid w:val="00BB3505"/>
    <w:rsid w:val="00BB3FC0"/>
    <w:rsid w:val="00BB502D"/>
    <w:rsid w:val="00BB5177"/>
    <w:rsid w:val="00BB71C1"/>
    <w:rsid w:val="00BB7493"/>
    <w:rsid w:val="00BB7A27"/>
    <w:rsid w:val="00BC066E"/>
    <w:rsid w:val="00BC078A"/>
    <w:rsid w:val="00BC07C3"/>
    <w:rsid w:val="00BC1003"/>
    <w:rsid w:val="00BC146E"/>
    <w:rsid w:val="00BC191C"/>
    <w:rsid w:val="00BC2135"/>
    <w:rsid w:val="00BC2663"/>
    <w:rsid w:val="00BC2DD0"/>
    <w:rsid w:val="00BC6A38"/>
    <w:rsid w:val="00BC6D9C"/>
    <w:rsid w:val="00BC6EC6"/>
    <w:rsid w:val="00BC7FB3"/>
    <w:rsid w:val="00BD0E54"/>
    <w:rsid w:val="00BD12D3"/>
    <w:rsid w:val="00BD1B17"/>
    <w:rsid w:val="00BD2628"/>
    <w:rsid w:val="00BD39E1"/>
    <w:rsid w:val="00BD4D09"/>
    <w:rsid w:val="00BD579B"/>
    <w:rsid w:val="00BE0ABC"/>
    <w:rsid w:val="00BE0B31"/>
    <w:rsid w:val="00BE1734"/>
    <w:rsid w:val="00BE19FA"/>
    <w:rsid w:val="00BE22DF"/>
    <w:rsid w:val="00BE349D"/>
    <w:rsid w:val="00BE4C6F"/>
    <w:rsid w:val="00BE57FA"/>
    <w:rsid w:val="00BE6AFE"/>
    <w:rsid w:val="00BE7128"/>
    <w:rsid w:val="00BE7A4D"/>
    <w:rsid w:val="00BE7B19"/>
    <w:rsid w:val="00BF299A"/>
    <w:rsid w:val="00BF4578"/>
    <w:rsid w:val="00BF5C96"/>
    <w:rsid w:val="00BF629D"/>
    <w:rsid w:val="00BF6FCF"/>
    <w:rsid w:val="00BF76F5"/>
    <w:rsid w:val="00BF7924"/>
    <w:rsid w:val="00C00886"/>
    <w:rsid w:val="00C01003"/>
    <w:rsid w:val="00C01170"/>
    <w:rsid w:val="00C013C4"/>
    <w:rsid w:val="00C01F7A"/>
    <w:rsid w:val="00C01FFE"/>
    <w:rsid w:val="00C03616"/>
    <w:rsid w:val="00C0362E"/>
    <w:rsid w:val="00C046A0"/>
    <w:rsid w:val="00C04EBF"/>
    <w:rsid w:val="00C0551A"/>
    <w:rsid w:val="00C059F4"/>
    <w:rsid w:val="00C06AAF"/>
    <w:rsid w:val="00C071AF"/>
    <w:rsid w:val="00C07731"/>
    <w:rsid w:val="00C126FE"/>
    <w:rsid w:val="00C12780"/>
    <w:rsid w:val="00C12EF0"/>
    <w:rsid w:val="00C137B2"/>
    <w:rsid w:val="00C13B91"/>
    <w:rsid w:val="00C14A9A"/>
    <w:rsid w:val="00C154B5"/>
    <w:rsid w:val="00C156AE"/>
    <w:rsid w:val="00C1588E"/>
    <w:rsid w:val="00C15936"/>
    <w:rsid w:val="00C15BC9"/>
    <w:rsid w:val="00C16B53"/>
    <w:rsid w:val="00C178C1"/>
    <w:rsid w:val="00C17A45"/>
    <w:rsid w:val="00C206D8"/>
    <w:rsid w:val="00C2082E"/>
    <w:rsid w:val="00C20C87"/>
    <w:rsid w:val="00C20E61"/>
    <w:rsid w:val="00C210C9"/>
    <w:rsid w:val="00C24122"/>
    <w:rsid w:val="00C2588D"/>
    <w:rsid w:val="00C25E52"/>
    <w:rsid w:val="00C26625"/>
    <w:rsid w:val="00C268F6"/>
    <w:rsid w:val="00C277C1"/>
    <w:rsid w:val="00C27FE2"/>
    <w:rsid w:val="00C306F6"/>
    <w:rsid w:val="00C311C0"/>
    <w:rsid w:val="00C323DF"/>
    <w:rsid w:val="00C32B0C"/>
    <w:rsid w:val="00C32BAE"/>
    <w:rsid w:val="00C344AB"/>
    <w:rsid w:val="00C35F58"/>
    <w:rsid w:val="00C35FC5"/>
    <w:rsid w:val="00C36CF8"/>
    <w:rsid w:val="00C400FE"/>
    <w:rsid w:val="00C40E74"/>
    <w:rsid w:val="00C4187C"/>
    <w:rsid w:val="00C423E3"/>
    <w:rsid w:val="00C4289F"/>
    <w:rsid w:val="00C42A47"/>
    <w:rsid w:val="00C431A4"/>
    <w:rsid w:val="00C4595A"/>
    <w:rsid w:val="00C46258"/>
    <w:rsid w:val="00C47353"/>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2A42"/>
    <w:rsid w:val="00C734C7"/>
    <w:rsid w:val="00C73826"/>
    <w:rsid w:val="00C75CAA"/>
    <w:rsid w:val="00C77B29"/>
    <w:rsid w:val="00C8026C"/>
    <w:rsid w:val="00C810AF"/>
    <w:rsid w:val="00C82A22"/>
    <w:rsid w:val="00C82BEE"/>
    <w:rsid w:val="00C8352F"/>
    <w:rsid w:val="00C85371"/>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2FE"/>
    <w:rsid w:val="00CA15CF"/>
    <w:rsid w:val="00CA2410"/>
    <w:rsid w:val="00CA28EC"/>
    <w:rsid w:val="00CA4CCA"/>
    <w:rsid w:val="00CA4EC4"/>
    <w:rsid w:val="00CA5866"/>
    <w:rsid w:val="00CA6507"/>
    <w:rsid w:val="00CA6854"/>
    <w:rsid w:val="00CA689D"/>
    <w:rsid w:val="00CA7166"/>
    <w:rsid w:val="00CA720F"/>
    <w:rsid w:val="00CA76D3"/>
    <w:rsid w:val="00CA7F19"/>
    <w:rsid w:val="00CB0B89"/>
    <w:rsid w:val="00CB3BD2"/>
    <w:rsid w:val="00CB44EB"/>
    <w:rsid w:val="00CB4D9F"/>
    <w:rsid w:val="00CB50DA"/>
    <w:rsid w:val="00CB552F"/>
    <w:rsid w:val="00CB7A06"/>
    <w:rsid w:val="00CB7CCC"/>
    <w:rsid w:val="00CC1A69"/>
    <w:rsid w:val="00CC2115"/>
    <w:rsid w:val="00CC28F3"/>
    <w:rsid w:val="00CC3176"/>
    <w:rsid w:val="00CC3578"/>
    <w:rsid w:val="00CC3CBA"/>
    <w:rsid w:val="00CC4965"/>
    <w:rsid w:val="00CC4B29"/>
    <w:rsid w:val="00CC4F31"/>
    <w:rsid w:val="00CC5A4A"/>
    <w:rsid w:val="00CC5A80"/>
    <w:rsid w:val="00CC6259"/>
    <w:rsid w:val="00CD0A9E"/>
    <w:rsid w:val="00CD12B5"/>
    <w:rsid w:val="00CD243C"/>
    <w:rsid w:val="00CD26D7"/>
    <w:rsid w:val="00CD2897"/>
    <w:rsid w:val="00CD43B6"/>
    <w:rsid w:val="00CD4412"/>
    <w:rsid w:val="00CD4D9F"/>
    <w:rsid w:val="00CD6B87"/>
    <w:rsid w:val="00CD733B"/>
    <w:rsid w:val="00CE0308"/>
    <w:rsid w:val="00CE063E"/>
    <w:rsid w:val="00CE1EAA"/>
    <w:rsid w:val="00CE2DE0"/>
    <w:rsid w:val="00CE334E"/>
    <w:rsid w:val="00CE37E9"/>
    <w:rsid w:val="00CE3DAD"/>
    <w:rsid w:val="00CE618B"/>
    <w:rsid w:val="00CF07B6"/>
    <w:rsid w:val="00CF0F78"/>
    <w:rsid w:val="00CF17DF"/>
    <w:rsid w:val="00CF27F0"/>
    <w:rsid w:val="00CF29E2"/>
    <w:rsid w:val="00CF3EAB"/>
    <w:rsid w:val="00CF7256"/>
    <w:rsid w:val="00CF7853"/>
    <w:rsid w:val="00D03CFC"/>
    <w:rsid w:val="00D04977"/>
    <w:rsid w:val="00D04D82"/>
    <w:rsid w:val="00D05983"/>
    <w:rsid w:val="00D07573"/>
    <w:rsid w:val="00D10CF1"/>
    <w:rsid w:val="00D10D37"/>
    <w:rsid w:val="00D12139"/>
    <w:rsid w:val="00D1219F"/>
    <w:rsid w:val="00D13109"/>
    <w:rsid w:val="00D14000"/>
    <w:rsid w:val="00D16A58"/>
    <w:rsid w:val="00D175A5"/>
    <w:rsid w:val="00D17731"/>
    <w:rsid w:val="00D17E95"/>
    <w:rsid w:val="00D21DB2"/>
    <w:rsid w:val="00D21EA9"/>
    <w:rsid w:val="00D22A48"/>
    <w:rsid w:val="00D23D29"/>
    <w:rsid w:val="00D240BB"/>
    <w:rsid w:val="00D2418F"/>
    <w:rsid w:val="00D24963"/>
    <w:rsid w:val="00D24BB7"/>
    <w:rsid w:val="00D24F77"/>
    <w:rsid w:val="00D2549B"/>
    <w:rsid w:val="00D2584B"/>
    <w:rsid w:val="00D25B6F"/>
    <w:rsid w:val="00D26548"/>
    <w:rsid w:val="00D26F63"/>
    <w:rsid w:val="00D27043"/>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E30"/>
    <w:rsid w:val="00D45139"/>
    <w:rsid w:val="00D458B4"/>
    <w:rsid w:val="00D473B1"/>
    <w:rsid w:val="00D47A09"/>
    <w:rsid w:val="00D47FAA"/>
    <w:rsid w:val="00D5110C"/>
    <w:rsid w:val="00D5125C"/>
    <w:rsid w:val="00D512DC"/>
    <w:rsid w:val="00D51F1A"/>
    <w:rsid w:val="00D53312"/>
    <w:rsid w:val="00D537BA"/>
    <w:rsid w:val="00D53A2E"/>
    <w:rsid w:val="00D53B62"/>
    <w:rsid w:val="00D54E29"/>
    <w:rsid w:val="00D55C9B"/>
    <w:rsid w:val="00D56CC2"/>
    <w:rsid w:val="00D57231"/>
    <w:rsid w:val="00D5759D"/>
    <w:rsid w:val="00D605C8"/>
    <w:rsid w:val="00D62A85"/>
    <w:rsid w:val="00D63780"/>
    <w:rsid w:val="00D63F04"/>
    <w:rsid w:val="00D64173"/>
    <w:rsid w:val="00D64237"/>
    <w:rsid w:val="00D6435B"/>
    <w:rsid w:val="00D650FC"/>
    <w:rsid w:val="00D6533E"/>
    <w:rsid w:val="00D65F81"/>
    <w:rsid w:val="00D66618"/>
    <w:rsid w:val="00D6688C"/>
    <w:rsid w:val="00D66D64"/>
    <w:rsid w:val="00D67C89"/>
    <w:rsid w:val="00D70B37"/>
    <w:rsid w:val="00D711CB"/>
    <w:rsid w:val="00D71443"/>
    <w:rsid w:val="00D7258D"/>
    <w:rsid w:val="00D74517"/>
    <w:rsid w:val="00D74A10"/>
    <w:rsid w:val="00D767D4"/>
    <w:rsid w:val="00D76E54"/>
    <w:rsid w:val="00D77B0F"/>
    <w:rsid w:val="00D77D23"/>
    <w:rsid w:val="00D80F50"/>
    <w:rsid w:val="00D81E55"/>
    <w:rsid w:val="00D8257F"/>
    <w:rsid w:val="00D83D62"/>
    <w:rsid w:val="00D87370"/>
    <w:rsid w:val="00D8796A"/>
    <w:rsid w:val="00D927E5"/>
    <w:rsid w:val="00D93801"/>
    <w:rsid w:val="00D94DA1"/>
    <w:rsid w:val="00D95323"/>
    <w:rsid w:val="00D959FC"/>
    <w:rsid w:val="00D965C8"/>
    <w:rsid w:val="00D969ED"/>
    <w:rsid w:val="00D977B3"/>
    <w:rsid w:val="00D9799D"/>
    <w:rsid w:val="00D979C0"/>
    <w:rsid w:val="00D97AAF"/>
    <w:rsid w:val="00DA1A8E"/>
    <w:rsid w:val="00DA2D23"/>
    <w:rsid w:val="00DA38E6"/>
    <w:rsid w:val="00DA3A17"/>
    <w:rsid w:val="00DA4184"/>
    <w:rsid w:val="00DA788F"/>
    <w:rsid w:val="00DB05BF"/>
    <w:rsid w:val="00DB066B"/>
    <w:rsid w:val="00DB07E2"/>
    <w:rsid w:val="00DB0C3B"/>
    <w:rsid w:val="00DB131F"/>
    <w:rsid w:val="00DB14A6"/>
    <w:rsid w:val="00DB1E1C"/>
    <w:rsid w:val="00DB2A94"/>
    <w:rsid w:val="00DB2E1C"/>
    <w:rsid w:val="00DB332C"/>
    <w:rsid w:val="00DB400C"/>
    <w:rsid w:val="00DB4755"/>
    <w:rsid w:val="00DB4A59"/>
    <w:rsid w:val="00DB5F5D"/>
    <w:rsid w:val="00DB6F51"/>
    <w:rsid w:val="00DB7BAC"/>
    <w:rsid w:val="00DC1122"/>
    <w:rsid w:val="00DC24DB"/>
    <w:rsid w:val="00DC7D75"/>
    <w:rsid w:val="00DD0205"/>
    <w:rsid w:val="00DD1F5E"/>
    <w:rsid w:val="00DD214C"/>
    <w:rsid w:val="00DD25F8"/>
    <w:rsid w:val="00DD2722"/>
    <w:rsid w:val="00DD3A2C"/>
    <w:rsid w:val="00DD44EB"/>
    <w:rsid w:val="00DD4DD0"/>
    <w:rsid w:val="00DD556E"/>
    <w:rsid w:val="00DD5789"/>
    <w:rsid w:val="00DD63CD"/>
    <w:rsid w:val="00DD6D47"/>
    <w:rsid w:val="00DE16A8"/>
    <w:rsid w:val="00DE170F"/>
    <w:rsid w:val="00DE3300"/>
    <w:rsid w:val="00DE4094"/>
    <w:rsid w:val="00DE4989"/>
    <w:rsid w:val="00DE64BA"/>
    <w:rsid w:val="00DE7298"/>
    <w:rsid w:val="00DE77C2"/>
    <w:rsid w:val="00DE7A11"/>
    <w:rsid w:val="00DF165F"/>
    <w:rsid w:val="00DF17C5"/>
    <w:rsid w:val="00DF2740"/>
    <w:rsid w:val="00DF2D1A"/>
    <w:rsid w:val="00DF4009"/>
    <w:rsid w:val="00DF45C9"/>
    <w:rsid w:val="00DF4ACF"/>
    <w:rsid w:val="00DF61FE"/>
    <w:rsid w:val="00DF70E4"/>
    <w:rsid w:val="00E00BCF"/>
    <w:rsid w:val="00E01289"/>
    <w:rsid w:val="00E01D84"/>
    <w:rsid w:val="00E02E32"/>
    <w:rsid w:val="00E04066"/>
    <w:rsid w:val="00E04977"/>
    <w:rsid w:val="00E05550"/>
    <w:rsid w:val="00E058A4"/>
    <w:rsid w:val="00E05D84"/>
    <w:rsid w:val="00E05DB5"/>
    <w:rsid w:val="00E0617B"/>
    <w:rsid w:val="00E06F97"/>
    <w:rsid w:val="00E07C9C"/>
    <w:rsid w:val="00E13D8D"/>
    <w:rsid w:val="00E13F29"/>
    <w:rsid w:val="00E1517F"/>
    <w:rsid w:val="00E1560E"/>
    <w:rsid w:val="00E208B2"/>
    <w:rsid w:val="00E21CD0"/>
    <w:rsid w:val="00E22349"/>
    <w:rsid w:val="00E22C92"/>
    <w:rsid w:val="00E25071"/>
    <w:rsid w:val="00E25ACE"/>
    <w:rsid w:val="00E26865"/>
    <w:rsid w:val="00E27654"/>
    <w:rsid w:val="00E31EC8"/>
    <w:rsid w:val="00E32B3F"/>
    <w:rsid w:val="00E32D93"/>
    <w:rsid w:val="00E33632"/>
    <w:rsid w:val="00E33DDB"/>
    <w:rsid w:val="00E35A1E"/>
    <w:rsid w:val="00E35B86"/>
    <w:rsid w:val="00E36CB5"/>
    <w:rsid w:val="00E36E24"/>
    <w:rsid w:val="00E40755"/>
    <w:rsid w:val="00E43585"/>
    <w:rsid w:val="00E44FB7"/>
    <w:rsid w:val="00E468EA"/>
    <w:rsid w:val="00E47177"/>
    <w:rsid w:val="00E4757D"/>
    <w:rsid w:val="00E50AF4"/>
    <w:rsid w:val="00E50FE1"/>
    <w:rsid w:val="00E51EA2"/>
    <w:rsid w:val="00E53329"/>
    <w:rsid w:val="00E53B18"/>
    <w:rsid w:val="00E5417C"/>
    <w:rsid w:val="00E54372"/>
    <w:rsid w:val="00E54B3A"/>
    <w:rsid w:val="00E556BF"/>
    <w:rsid w:val="00E56E48"/>
    <w:rsid w:val="00E621BD"/>
    <w:rsid w:val="00E62451"/>
    <w:rsid w:val="00E64D6C"/>
    <w:rsid w:val="00E65B76"/>
    <w:rsid w:val="00E65EC0"/>
    <w:rsid w:val="00E66313"/>
    <w:rsid w:val="00E66520"/>
    <w:rsid w:val="00E67102"/>
    <w:rsid w:val="00E67AE1"/>
    <w:rsid w:val="00E70988"/>
    <w:rsid w:val="00E71507"/>
    <w:rsid w:val="00E715FB"/>
    <w:rsid w:val="00E73931"/>
    <w:rsid w:val="00E742C3"/>
    <w:rsid w:val="00E746E8"/>
    <w:rsid w:val="00E74BC5"/>
    <w:rsid w:val="00E75953"/>
    <w:rsid w:val="00E80C18"/>
    <w:rsid w:val="00E81528"/>
    <w:rsid w:val="00E8192C"/>
    <w:rsid w:val="00E83682"/>
    <w:rsid w:val="00E845E3"/>
    <w:rsid w:val="00E85622"/>
    <w:rsid w:val="00E85760"/>
    <w:rsid w:val="00E85D25"/>
    <w:rsid w:val="00E8736A"/>
    <w:rsid w:val="00E876D2"/>
    <w:rsid w:val="00E906E0"/>
    <w:rsid w:val="00E9078B"/>
    <w:rsid w:val="00E921A5"/>
    <w:rsid w:val="00E92954"/>
    <w:rsid w:val="00E930B0"/>
    <w:rsid w:val="00E94860"/>
    <w:rsid w:val="00E95006"/>
    <w:rsid w:val="00E95561"/>
    <w:rsid w:val="00E95C39"/>
    <w:rsid w:val="00E9612C"/>
    <w:rsid w:val="00E96ECB"/>
    <w:rsid w:val="00E97FE1"/>
    <w:rsid w:val="00EA0168"/>
    <w:rsid w:val="00EA06BD"/>
    <w:rsid w:val="00EA0B07"/>
    <w:rsid w:val="00EA0E5C"/>
    <w:rsid w:val="00EA3A2C"/>
    <w:rsid w:val="00EA4DA2"/>
    <w:rsid w:val="00EA57E3"/>
    <w:rsid w:val="00EA59FC"/>
    <w:rsid w:val="00EA695F"/>
    <w:rsid w:val="00EA771C"/>
    <w:rsid w:val="00EA7BCF"/>
    <w:rsid w:val="00EB1C90"/>
    <w:rsid w:val="00EB31CF"/>
    <w:rsid w:val="00EB346A"/>
    <w:rsid w:val="00EB39B6"/>
    <w:rsid w:val="00EB4B75"/>
    <w:rsid w:val="00EB530C"/>
    <w:rsid w:val="00EB54EC"/>
    <w:rsid w:val="00EB622E"/>
    <w:rsid w:val="00EB6480"/>
    <w:rsid w:val="00EB6D66"/>
    <w:rsid w:val="00EB6E4D"/>
    <w:rsid w:val="00EB7E54"/>
    <w:rsid w:val="00EC1770"/>
    <w:rsid w:val="00EC2493"/>
    <w:rsid w:val="00EC26C2"/>
    <w:rsid w:val="00EC3EE6"/>
    <w:rsid w:val="00EC6A69"/>
    <w:rsid w:val="00EC6DF4"/>
    <w:rsid w:val="00EC7FA2"/>
    <w:rsid w:val="00ED086E"/>
    <w:rsid w:val="00ED188A"/>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3818"/>
    <w:rsid w:val="00EE43F2"/>
    <w:rsid w:val="00EE4651"/>
    <w:rsid w:val="00EE48D3"/>
    <w:rsid w:val="00EE4A80"/>
    <w:rsid w:val="00EE5AC4"/>
    <w:rsid w:val="00EE5C80"/>
    <w:rsid w:val="00EE7658"/>
    <w:rsid w:val="00EE7A2E"/>
    <w:rsid w:val="00EE7B26"/>
    <w:rsid w:val="00EE7CE4"/>
    <w:rsid w:val="00EF06A5"/>
    <w:rsid w:val="00EF0C56"/>
    <w:rsid w:val="00EF151B"/>
    <w:rsid w:val="00EF2AE6"/>
    <w:rsid w:val="00EF3DCB"/>
    <w:rsid w:val="00EF46E7"/>
    <w:rsid w:val="00EF5C3B"/>
    <w:rsid w:val="00EF7231"/>
    <w:rsid w:val="00EF7B08"/>
    <w:rsid w:val="00F005FF"/>
    <w:rsid w:val="00F00CD9"/>
    <w:rsid w:val="00F00F66"/>
    <w:rsid w:val="00F01043"/>
    <w:rsid w:val="00F011E2"/>
    <w:rsid w:val="00F0140D"/>
    <w:rsid w:val="00F01BAE"/>
    <w:rsid w:val="00F01CC5"/>
    <w:rsid w:val="00F01F54"/>
    <w:rsid w:val="00F0214D"/>
    <w:rsid w:val="00F037F6"/>
    <w:rsid w:val="00F04DBD"/>
    <w:rsid w:val="00F054D0"/>
    <w:rsid w:val="00F05AE6"/>
    <w:rsid w:val="00F05CA7"/>
    <w:rsid w:val="00F06804"/>
    <w:rsid w:val="00F06A92"/>
    <w:rsid w:val="00F077AD"/>
    <w:rsid w:val="00F10839"/>
    <w:rsid w:val="00F118E6"/>
    <w:rsid w:val="00F12785"/>
    <w:rsid w:val="00F143E6"/>
    <w:rsid w:val="00F16D2A"/>
    <w:rsid w:val="00F16DF0"/>
    <w:rsid w:val="00F2006B"/>
    <w:rsid w:val="00F204B9"/>
    <w:rsid w:val="00F20787"/>
    <w:rsid w:val="00F20BB7"/>
    <w:rsid w:val="00F2129E"/>
    <w:rsid w:val="00F21945"/>
    <w:rsid w:val="00F21DCC"/>
    <w:rsid w:val="00F22322"/>
    <w:rsid w:val="00F2372D"/>
    <w:rsid w:val="00F2448F"/>
    <w:rsid w:val="00F24AD9"/>
    <w:rsid w:val="00F25469"/>
    <w:rsid w:val="00F256B1"/>
    <w:rsid w:val="00F2797B"/>
    <w:rsid w:val="00F307DE"/>
    <w:rsid w:val="00F308F7"/>
    <w:rsid w:val="00F30BAD"/>
    <w:rsid w:val="00F31693"/>
    <w:rsid w:val="00F31D18"/>
    <w:rsid w:val="00F32466"/>
    <w:rsid w:val="00F3303C"/>
    <w:rsid w:val="00F33E35"/>
    <w:rsid w:val="00F3594B"/>
    <w:rsid w:val="00F371F8"/>
    <w:rsid w:val="00F37392"/>
    <w:rsid w:val="00F423C6"/>
    <w:rsid w:val="00F4300C"/>
    <w:rsid w:val="00F434F7"/>
    <w:rsid w:val="00F4449B"/>
    <w:rsid w:val="00F458E7"/>
    <w:rsid w:val="00F46FF6"/>
    <w:rsid w:val="00F503E1"/>
    <w:rsid w:val="00F50C0F"/>
    <w:rsid w:val="00F5181D"/>
    <w:rsid w:val="00F51A41"/>
    <w:rsid w:val="00F52747"/>
    <w:rsid w:val="00F54B71"/>
    <w:rsid w:val="00F551CA"/>
    <w:rsid w:val="00F56AF9"/>
    <w:rsid w:val="00F57ADC"/>
    <w:rsid w:val="00F62533"/>
    <w:rsid w:val="00F6325E"/>
    <w:rsid w:val="00F64334"/>
    <w:rsid w:val="00F64424"/>
    <w:rsid w:val="00F64FAB"/>
    <w:rsid w:val="00F65462"/>
    <w:rsid w:val="00F66586"/>
    <w:rsid w:val="00F66668"/>
    <w:rsid w:val="00F66A13"/>
    <w:rsid w:val="00F67816"/>
    <w:rsid w:val="00F70C0C"/>
    <w:rsid w:val="00F70D51"/>
    <w:rsid w:val="00F70F73"/>
    <w:rsid w:val="00F72311"/>
    <w:rsid w:val="00F72812"/>
    <w:rsid w:val="00F729BC"/>
    <w:rsid w:val="00F72C37"/>
    <w:rsid w:val="00F730DE"/>
    <w:rsid w:val="00F73D75"/>
    <w:rsid w:val="00F74995"/>
    <w:rsid w:val="00F77CAB"/>
    <w:rsid w:val="00F8067D"/>
    <w:rsid w:val="00F81F27"/>
    <w:rsid w:val="00F83C49"/>
    <w:rsid w:val="00F865B5"/>
    <w:rsid w:val="00F87CB4"/>
    <w:rsid w:val="00F918D5"/>
    <w:rsid w:val="00F9204D"/>
    <w:rsid w:val="00F9350F"/>
    <w:rsid w:val="00F936AA"/>
    <w:rsid w:val="00F9372F"/>
    <w:rsid w:val="00F953A6"/>
    <w:rsid w:val="00F97024"/>
    <w:rsid w:val="00F9794F"/>
    <w:rsid w:val="00F97A0E"/>
    <w:rsid w:val="00FA1CD8"/>
    <w:rsid w:val="00FA2DFA"/>
    <w:rsid w:val="00FA54DA"/>
    <w:rsid w:val="00FA6679"/>
    <w:rsid w:val="00FA79E4"/>
    <w:rsid w:val="00FB196C"/>
    <w:rsid w:val="00FB1B3A"/>
    <w:rsid w:val="00FB2721"/>
    <w:rsid w:val="00FB3068"/>
    <w:rsid w:val="00FB3D9C"/>
    <w:rsid w:val="00FB525B"/>
    <w:rsid w:val="00FB6DAC"/>
    <w:rsid w:val="00FB7235"/>
    <w:rsid w:val="00FC028F"/>
    <w:rsid w:val="00FC02B8"/>
    <w:rsid w:val="00FC0ED0"/>
    <w:rsid w:val="00FC2126"/>
    <w:rsid w:val="00FC2AE8"/>
    <w:rsid w:val="00FC38A3"/>
    <w:rsid w:val="00FC3AEA"/>
    <w:rsid w:val="00FC3E6A"/>
    <w:rsid w:val="00FC58E9"/>
    <w:rsid w:val="00FC6D79"/>
    <w:rsid w:val="00FD1760"/>
    <w:rsid w:val="00FD297F"/>
    <w:rsid w:val="00FD37D0"/>
    <w:rsid w:val="00FD3F54"/>
    <w:rsid w:val="00FD3F5E"/>
    <w:rsid w:val="00FD456D"/>
    <w:rsid w:val="00FD52A9"/>
    <w:rsid w:val="00FD731F"/>
    <w:rsid w:val="00FD7F72"/>
    <w:rsid w:val="00FDEDB4"/>
    <w:rsid w:val="00FE09B0"/>
    <w:rsid w:val="00FE09F6"/>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0FDFD3AA"/>
    <w:rsid w:val="1050CB31"/>
    <w:rsid w:val="122818B6"/>
    <w:rsid w:val="185D3410"/>
    <w:rsid w:val="1879FDA1"/>
    <w:rsid w:val="1AD50CA0"/>
    <w:rsid w:val="1D432040"/>
    <w:rsid w:val="1D88664B"/>
    <w:rsid w:val="1E80E816"/>
    <w:rsid w:val="203AE01F"/>
    <w:rsid w:val="205F599E"/>
    <w:rsid w:val="206BE729"/>
    <w:rsid w:val="20B2492D"/>
    <w:rsid w:val="263E8626"/>
    <w:rsid w:val="274FBD11"/>
    <w:rsid w:val="28514326"/>
    <w:rsid w:val="2C05BA3C"/>
    <w:rsid w:val="2D57B9CF"/>
    <w:rsid w:val="315430E2"/>
    <w:rsid w:val="3A966351"/>
    <w:rsid w:val="3BF4C5D6"/>
    <w:rsid w:val="3C05CE2D"/>
    <w:rsid w:val="40BE2E5A"/>
    <w:rsid w:val="41E408B6"/>
    <w:rsid w:val="42930D10"/>
    <w:rsid w:val="49E47FBF"/>
    <w:rsid w:val="4A83D2F3"/>
    <w:rsid w:val="4AF13619"/>
    <w:rsid w:val="4C0D9E38"/>
    <w:rsid w:val="4CBD6980"/>
    <w:rsid w:val="4D838905"/>
    <w:rsid w:val="5172C532"/>
    <w:rsid w:val="5363E578"/>
    <w:rsid w:val="5428FACF"/>
    <w:rsid w:val="54E2916D"/>
    <w:rsid w:val="5733C106"/>
    <w:rsid w:val="585396D1"/>
    <w:rsid w:val="588A6133"/>
    <w:rsid w:val="58B13797"/>
    <w:rsid w:val="59286480"/>
    <w:rsid w:val="5AFE59DD"/>
    <w:rsid w:val="5EAC9BCA"/>
    <w:rsid w:val="60D81DF8"/>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9D1288"/>
    <w:rPr>
      <w:color w:val="605E5C"/>
      <w:shd w:val="clear" w:color="auto" w:fill="E1DFDD"/>
    </w:rPr>
  </w:style>
  <w:style w:type="character" w:styleId="af5">
    <w:name w:val="FollowedHyperlink"/>
    <w:basedOn w:val="a0"/>
    <w:uiPriority w:val="99"/>
    <w:semiHidden/>
    <w:unhideWhenUsed/>
    <w:rsid w:val="00C85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mhlw.go.jp/content/11300000/001168179.xlsx" TargetMode="External" Type="http://schemas.openxmlformats.org/officeDocument/2006/relationships/hyperlink"/><Relationship Id="rId13" Target="media/image2.png" Type="http://schemas.openxmlformats.org/officeDocument/2006/relationships/image"/><Relationship Id="rId14" Target="https://www.mhlw.go.jp/content/11300000/001474394.xlsx" TargetMode="External" Type="http://schemas.openxmlformats.org/officeDocument/2006/relationships/hyperlink"/><Relationship Id="rId15" Target="media/image3.png" Type="http://schemas.openxmlformats.org/officeDocument/2006/relationships/image"/><Relationship Id="rId16" Target="https://www.mhlw.go.jp/content/11300000/FAQ_20240228.pdf" TargetMode="External" Type="http://schemas.openxmlformats.org/officeDocument/2006/relationships/hyperlink"/><Relationship Id="rId17" Target="media/image4.png" Type="http://schemas.openxmlformats.org/officeDocument/2006/relationships/image"/><Relationship Id="rId18" Target="https://www.mhlw.go.jp/stf/newpage_11389.html" TargetMode="External" Type="http://schemas.openxmlformats.org/officeDocument/2006/relationships/hyperlink"/><Relationship Id="rId19" Target="https://www.mhlw.go.jp/stf/newpage_11389.html" TargetMode="External" Type="http://schemas.openxmlformats.org/officeDocument/2006/relationships/hyperlink"/><Relationship Id="rId2" Target="../customXml/item2.xml" Type="http://schemas.openxmlformats.org/officeDocument/2006/relationships/customXml"/><Relationship Id="rId20" Target="https://www.mhlw.go.jp/stf/newpage_55176.html" TargetMode="External" Type="http://schemas.openxmlformats.org/officeDocument/2006/relationships/hyperlink"/><Relationship Id="rId21" Target="https://www.kensaibou.or.jp/safe_tech/chemical_management/about.html?id=Anker02" TargetMode="External" Type="http://schemas.openxmlformats.org/officeDocument/2006/relationships/hyperlink"/><Relationship Id="rId22" Target="media/image5.png" Type="http://schemas.openxmlformats.org/officeDocument/2006/relationships/image"/><Relationship Id="rId23" Target="media/image6.png" Type="http://schemas.openxmlformats.org/officeDocument/2006/relationships/image"/><Relationship Id="rId24" Target="media/image7.png" Type="http://schemas.openxmlformats.org/officeDocument/2006/relationships/image"/><Relationship Id="rId25" Target="https://www.mhlw.go.jp/stf/newpage_11389.html" TargetMode="External" Type="http://schemas.openxmlformats.org/officeDocument/2006/relationships/hyperlink"/><Relationship Id="rId26" Target="https://www.mhlw.go.jp/stf/newpage_11389.html" TargetMode="External" Type="http://schemas.openxmlformats.org/officeDocument/2006/relationships/hyperlink"/><Relationship Id="rId27" Target="media/image8.png" Type="http://schemas.openxmlformats.org/officeDocument/2006/relationships/image"/><Relationship Id="rId28" Target="https://www.mhlw.go.jp/stf/newpage_11237.html" TargetMode="External" Type="http://schemas.openxmlformats.org/officeDocument/2006/relationships/hyperlink"/><Relationship Id="rId29" Target="https://www.mhlw.go.jp/stf/newpage_11237.html" TargetMode="External" Type="http://schemas.openxmlformats.org/officeDocument/2006/relationships/hyperlink"/><Relationship Id="rId3" Target="../customXml/item3.xml" Type="http://schemas.openxmlformats.org/officeDocument/2006/relationships/customXml"/><Relationship Id="rId30" Target="media/image9.png" Type="http://schemas.openxmlformats.org/officeDocument/2006/relationships/image"/><Relationship Id="rId31" Target="https://www.mhlw.go.jp/content/11300000/FAQ_20240228.pdf" TargetMode="External" Type="http://schemas.openxmlformats.org/officeDocument/2006/relationships/hyperlink"/><Relationship Id="rId32" Target="media/image10.png" Type="http://schemas.openxmlformats.org/officeDocument/2006/relationships/image"/><Relationship Id="rId33" Target="https://www.mhlw.go.jp/stf/newpage_11237.html" TargetMode="External" Type="http://schemas.openxmlformats.org/officeDocument/2006/relationships/hyperlink"/><Relationship Id="rId34" Target="https://www.mhlw.go.jp/stf/newpage_11237.html" TargetMode="External" Type="http://schemas.openxmlformats.org/officeDocument/2006/relationships/hyperlink"/><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90b45c0-d95b-41ee-8410-c8dc64f9b2a0">
      <UserInfo>
        <DisplayName/>
        <AccountId xsi:nil="true"/>
        <AccountType/>
      </UserInfo>
    </Owner>
    <lcf76f155ced4ddcb4097134ff3c332f xmlns="890b45c0-d95b-41ee-8410-c8dc64f9b2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5" ma:contentTypeDescription="新しいドキュメントを作成します。" ma:contentTypeScope="" ma:versionID="93d7e1138a08cfc85787d0301d6069a4">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86973d6b2a4e4277181a39a851ccde0c"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E296B-C30A-4AA9-BD62-2F1512A693D1}">
  <ds:schemaRefs>
    <ds:schemaRef ds:uri="http://schemas.microsoft.com/office/2006/metadata/properties"/>
    <ds:schemaRef ds:uri="http://schemas.microsoft.com/office/infopath/2007/PartnerControls"/>
    <ds:schemaRef ds:uri="263dbbe5-076b-4606-a03b-9598f5f2f35a"/>
    <ds:schemaRef ds:uri="890b45c0-d95b-41ee-8410-c8dc64f9b2a0"/>
  </ds:schemaRefs>
</ds:datastoreItem>
</file>

<file path=customXml/itemProps2.xml><?xml version="1.0" encoding="utf-8"?>
<ds:datastoreItem xmlns:ds="http://schemas.openxmlformats.org/officeDocument/2006/customXml" ds:itemID="{EEBC9E7B-7906-40DE-B8BB-76B3D91383F6}">
  <ds:schemaRefs>
    <ds:schemaRef ds:uri="http://schemas.openxmlformats.org/officeDocument/2006/bibliography"/>
  </ds:schemaRefs>
</ds:datastoreItem>
</file>

<file path=customXml/itemProps3.xml><?xml version="1.0" encoding="utf-8"?>
<ds:datastoreItem xmlns:ds="http://schemas.openxmlformats.org/officeDocument/2006/customXml" ds:itemID="{DB123F10-EB68-470C-9133-D1FCBC2DBC5D}">
  <ds:schemaRefs>
    <ds:schemaRef ds:uri="http://schemas.microsoft.com/sharepoint/v3/contenttype/forms"/>
  </ds:schemaRefs>
</ds:datastoreItem>
</file>

<file path=customXml/itemProps4.xml><?xml version="1.0" encoding="utf-8"?>
<ds:datastoreItem xmlns:ds="http://schemas.openxmlformats.org/officeDocument/2006/customXml" ds:itemID="{0755A02E-23E9-4308-A897-56062442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460</Words>
  <Characters>2625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ies>
</file>