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B7" w:rsidRDefault="004573B7">
      <w:pPr>
        <w:suppressAutoHyphens/>
        <w:wordWrap w:val="0"/>
        <w:overflowPunct/>
        <w:jc w:val="left"/>
        <w:rPr>
          <w:sz w:val="16"/>
        </w:rPr>
      </w:pPr>
      <w:bookmarkStart w:id="0" w:name="_GoBack"/>
      <w:bookmarkEnd w:id="0"/>
      <w:r>
        <w:rPr>
          <w:sz w:val="16"/>
        </w:rPr>
        <w:t>（様式26）</w:t>
      </w:r>
    </w:p>
    <w:p w:rsidR="004573B7" w:rsidRDefault="00D77CB5">
      <w:pPr>
        <w:suppressAutoHyphens/>
        <w:wordWrap w:val="0"/>
        <w:overflowPunct/>
        <w:jc w:val="right"/>
        <w:rPr>
          <w:sz w:val="16"/>
        </w:rPr>
      </w:pPr>
      <w:r>
        <w:rPr>
          <w:sz w:val="16"/>
        </w:rPr>
        <w:t>（日本産業</w:t>
      </w:r>
      <w:r w:rsidR="004573B7">
        <w:rPr>
          <w:sz w:val="16"/>
        </w:rPr>
        <w:t>規格Ａ列４）</w:t>
      </w:r>
    </w:p>
    <w:p w:rsidR="004573B7" w:rsidRDefault="004573B7">
      <w:pPr>
        <w:suppressAutoHyphens/>
        <w:wordWrap w:val="0"/>
        <w:overflowPunct/>
        <w:jc w:val="right"/>
        <w:rPr>
          <w:sz w:val="16"/>
        </w:rPr>
      </w:pPr>
    </w:p>
    <w:p w:rsidR="004573B7" w:rsidRDefault="004573B7">
      <w:pPr>
        <w:suppressAutoHyphens/>
        <w:wordWrap w:val="0"/>
        <w:overflowPunct/>
        <w:jc w:val="center"/>
        <w:rPr>
          <w:sz w:val="16"/>
        </w:rPr>
      </w:pPr>
    </w:p>
    <w:p w:rsidR="004573B7" w:rsidRDefault="004573B7">
      <w:pPr>
        <w:suppressAutoHyphens/>
        <w:wordWrap w:val="0"/>
        <w:overflowPunct/>
        <w:jc w:val="center"/>
        <w:rPr>
          <w:sz w:val="16"/>
        </w:rPr>
      </w:pPr>
    </w:p>
    <w:p w:rsidR="004573B7" w:rsidRDefault="004573B7">
      <w:pPr>
        <w:suppressAutoHyphens/>
        <w:wordWrap w:val="0"/>
        <w:overflowPunct/>
        <w:jc w:val="center"/>
        <w:rPr>
          <w:sz w:val="16"/>
        </w:rPr>
      </w:pPr>
    </w:p>
    <w:p w:rsidR="004573B7" w:rsidRDefault="004573B7">
      <w:pPr>
        <w:suppressAutoHyphens/>
        <w:wordWrap w:val="0"/>
        <w:overflowPunct/>
        <w:spacing w:line="340" w:lineRule="exact"/>
        <w:jc w:val="center"/>
        <w:rPr>
          <w:sz w:val="16"/>
        </w:rPr>
      </w:pPr>
      <w:r w:rsidRPr="003760B0">
        <w:rPr>
          <w:spacing w:val="53"/>
          <w:sz w:val="28"/>
          <w:fitText w:val="6064" w:id="1"/>
        </w:rPr>
        <w:t>認定地方機関及びその他機関の概</w:t>
      </w:r>
      <w:r w:rsidRPr="003760B0">
        <w:rPr>
          <w:spacing w:val="-2"/>
          <w:sz w:val="28"/>
          <w:fitText w:val="6064" w:id="1"/>
        </w:rPr>
        <w:t>要</w:t>
      </w:r>
    </w:p>
    <w:p w:rsidR="004573B7" w:rsidRDefault="004573B7">
      <w:pPr>
        <w:suppressAutoHyphens/>
        <w:wordWrap w:val="0"/>
        <w:overflowPunct/>
        <w:jc w:val="center"/>
        <w:rPr>
          <w:sz w:val="16"/>
        </w:rPr>
      </w:pPr>
    </w:p>
    <w:p w:rsidR="004573B7" w:rsidRDefault="004573B7">
      <w:pPr>
        <w:suppressAutoHyphens/>
        <w:wordWrap w:val="0"/>
        <w:overflowPunct/>
        <w:jc w:val="center"/>
        <w:rPr>
          <w:sz w:val="16"/>
        </w:rPr>
      </w:pPr>
    </w:p>
    <w:p w:rsidR="004573B7" w:rsidRDefault="004573B7">
      <w:pPr>
        <w:suppressAutoHyphens/>
        <w:wordWrap w:val="0"/>
        <w:overflowPunct/>
        <w:jc w:val="right"/>
        <w:rPr>
          <w:sz w:val="16"/>
        </w:rPr>
      </w:pPr>
    </w:p>
    <w:p w:rsidR="004573B7" w:rsidRDefault="004573B7">
      <w:pPr>
        <w:suppressAutoHyphens/>
        <w:wordWrap w:val="0"/>
        <w:overflowPunct/>
        <w:jc w:val="right"/>
        <w:rPr>
          <w:sz w:val="16"/>
        </w:rPr>
      </w:pPr>
    </w:p>
    <w:p w:rsidR="004573B7" w:rsidRDefault="004573B7">
      <w:pPr>
        <w:suppressAutoHyphens/>
        <w:wordWrap w:val="0"/>
        <w:overflowPunct/>
        <w:spacing w:line="270" w:lineRule="exact"/>
        <w:jc w:val="right"/>
        <w:rPr>
          <w:sz w:val="16"/>
        </w:rPr>
      </w:pPr>
      <w:r>
        <w:rPr>
          <w:sz w:val="21"/>
        </w:rPr>
        <w:t xml:space="preserve">令和　　　年　６月　１日現在　</w:t>
      </w:r>
    </w:p>
    <w:p w:rsidR="004573B7" w:rsidRDefault="004573B7">
      <w:pPr>
        <w:suppressAutoHyphens/>
        <w:wordWrap w:val="0"/>
        <w:overflowPunct/>
        <w:jc w:val="left"/>
        <w:rPr>
          <w:sz w:val="16"/>
        </w:rPr>
      </w:pPr>
    </w:p>
    <w:tbl>
      <w:tblPr>
        <w:tblW w:w="0" w:type="auto"/>
        <w:tblInd w:w="129" w:type="dxa"/>
        <w:tblCellMar>
          <w:left w:w="0" w:type="dxa"/>
          <w:right w:w="0" w:type="dxa"/>
        </w:tblCellMar>
        <w:tblLook w:val="0000" w:firstRow="0" w:lastRow="0" w:firstColumn="0" w:lastColumn="0" w:noHBand="0" w:noVBand="0"/>
      </w:tblPr>
      <w:tblGrid>
        <w:gridCol w:w="800"/>
        <w:gridCol w:w="120"/>
        <w:gridCol w:w="3360"/>
        <w:gridCol w:w="560"/>
        <w:gridCol w:w="360"/>
        <w:gridCol w:w="4400"/>
      </w:tblGrid>
      <w:tr w:rsidR="00D77CB5" w:rsidTr="004573B7">
        <w:tblPrEx>
          <w:tblCellMar>
            <w:top w:w="0" w:type="dxa"/>
            <w:left w:w="0" w:type="dxa"/>
            <w:bottom w:w="0" w:type="dxa"/>
            <w:right w:w="0" w:type="dxa"/>
          </w:tblCellMar>
        </w:tblPrEx>
        <w:trPr>
          <w:trHeight w:val="510"/>
        </w:trPr>
        <w:tc>
          <w:tcPr>
            <w:tcW w:w="800" w:type="dxa"/>
            <w:vMerge w:val="restart"/>
            <w:tcBorders>
              <w:top w:val="single" w:sz="12" w:space="0" w:color="000000"/>
              <w:left w:val="single" w:sz="12" w:space="0" w:color="000000"/>
              <w:bottom w:val="nil"/>
              <w:right w:val="single" w:sz="12" w:space="0" w:color="000000"/>
            </w:tcBorders>
            <w:tcMar>
              <w:left w:w="49" w:type="dxa"/>
              <w:right w:w="49" w:type="dxa"/>
            </w:tcMar>
          </w:tcPr>
          <w:p w:rsidR="00D77CB5" w:rsidRDefault="00D77CB5" w:rsidP="004573B7">
            <w:pPr>
              <w:suppressAutoHyphens/>
              <w:wordWrap w:val="0"/>
              <w:overflowPunct/>
              <w:spacing w:line="270" w:lineRule="exact"/>
              <w:jc w:val="left"/>
              <w:rPr>
                <w:sz w:val="16"/>
              </w:rPr>
            </w:pPr>
            <w:r>
              <w:rPr>
                <w:sz w:val="21"/>
              </w:rPr>
              <w:t>Ａ</w:t>
            </w:r>
          </w:p>
          <w:p w:rsidR="00D77CB5" w:rsidRDefault="00D77CB5" w:rsidP="004573B7">
            <w:pPr>
              <w:suppressAutoHyphens/>
              <w:wordWrap w:val="0"/>
              <w:overflowPunct/>
              <w:spacing w:line="270" w:lineRule="exact"/>
              <w:jc w:val="left"/>
            </w:pPr>
            <w:r>
              <w:rPr>
                <w:sz w:val="21"/>
              </w:rPr>
              <w:t>認定地方機関の概要</w:t>
            </w:r>
          </w:p>
        </w:tc>
        <w:tc>
          <w:tcPr>
            <w:tcW w:w="34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77CB5" w:rsidRDefault="00D77CB5" w:rsidP="004573B7">
            <w:pPr>
              <w:suppressAutoHyphens/>
              <w:wordWrap w:val="0"/>
              <w:overflowPunct/>
              <w:spacing w:line="270" w:lineRule="exact"/>
            </w:pPr>
            <w:r>
              <w:rPr>
                <w:sz w:val="21"/>
              </w:rPr>
              <w:t>①　機関の名称</w:t>
            </w:r>
          </w:p>
        </w:tc>
        <w:tc>
          <w:tcPr>
            <w:tcW w:w="532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77CB5" w:rsidRDefault="00D77CB5" w:rsidP="004573B7">
            <w:pPr>
              <w:suppressAutoHyphens/>
              <w:wordWrap w:val="0"/>
              <w:overflowPunct/>
              <w:spacing w:line="270" w:lineRule="exact"/>
            </w:pPr>
            <w:r>
              <w:rPr>
                <w:sz w:val="21"/>
              </w:rPr>
              <w:t xml:space="preserve"> ②　任命権者の官職</w:t>
            </w:r>
          </w:p>
        </w:tc>
      </w:tr>
      <w:tr w:rsidR="00D77CB5" w:rsidTr="004573B7">
        <w:tblPrEx>
          <w:tblCellMar>
            <w:top w:w="0" w:type="dxa"/>
            <w:left w:w="0" w:type="dxa"/>
            <w:bottom w:w="0" w:type="dxa"/>
            <w:right w:w="0" w:type="dxa"/>
          </w:tblCellMar>
        </w:tblPrEx>
        <w:trPr>
          <w:trHeight w:val="680"/>
        </w:trPr>
        <w:tc>
          <w:tcPr>
            <w:tcW w:w="800" w:type="dxa"/>
            <w:vMerge/>
            <w:tcBorders>
              <w:top w:val="nil"/>
              <w:left w:val="single" w:sz="12" w:space="0" w:color="000000"/>
              <w:bottom w:val="single" w:sz="12" w:space="0" w:color="000000"/>
              <w:right w:val="single" w:sz="12" w:space="0" w:color="000000"/>
            </w:tcBorders>
            <w:tcMar>
              <w:left w:w="49" w:type="dxa"/>
              <w:right w:w="49" w:type="dxa"/>
            </w:tcMar>
          </w:tcPr>
          <w:p w:rsidR="00D77CB5" w:rsidRDefault="00D77CB5" w:rsidP="004573B7">
            <w:pPr>
              <w:spacing w:line="270" w:lineRule="exact"/>
              <w:jc w:val="left"/>
            </w:pPr>
          </w:p>
        </w:tc>
        <w:tc>
          <w:tcPr>
            <w:tcW w:w="34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D77CB5" w:rsidRDefault="00D77CB5" w:rsidP="004573B7"/>
        </w:tc>
        <w:tc>
          <w:tcPr>
            <w:tcW w:w="532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D77CB5" w:rsidRDefault="00D77CB5" w:rsidP="004573B7">
            <w:pPr>
              <w:suppressAutoHyphens/>
              <w:wordWrap w:val="0"/>
              <w:overflowPunct/>
              <w:spacing w:line="270" w:lineRule="exact"/>
              <w:jc w:val="left"/>
            </w:pPr>
          </w:p>
        </w:tc>
      </w:tr>
      <w:tr w:rsidR="00D77CB5" w:rsidTr="004573B7">
        <w:tblPrEx>
          <w:tblCellMar>
            <w:top w:w="0" w:type="dxa"/>
            <w:left w:w="0" w:type="dxa"/>
            <w:bottom w:w="0" w:type="dxa"/>
            <w:right w:w="0" w:type="dxa"/>
          </w:tblCellMar>
        </w:tblPrEx>
        <w:trPr>
          <w:trHeight w:val="510"/>
        </w:trPr>
        <w:tc>
          <w:tcPr>
            <w:tcW w:w="800" w:type="dxa"/>
            <w:vMerge w:val="restart"/>
            <w:tcBorders>
              <w:top w:val="single" w:sz="12" w:space="0" w:color="000000"/>
              <w:left w:val="single" w:sz="12" w:space="0" w:color="000000"/>
              <w:bottom w:val="nil"/>
              <w:right w:val="single" w:sz="12" w:space="0" w:color="000000"/>
            </w:tcBorders>
            <w:tcMar>
              <w:left w:w="49" w:type="dxa"/>
              <w:right w:w="49" w:type="dxa"/>
            </w:tcMar>
          </w:tcPr>
          <w:p w:rsidR="00D77CB5" w:rsidRDefault="00D77CB5" w:rsidP="004573B7">
            <w:pPr>
              <w:suppressAutoHyphens/>
              <w:wordWrap w:val="0"/>
              <w:overflowPunct/>
              <w:spacing w:line="270" w:lineRule="exact"/>
              <w:jc w:val="left"/>
              <w:rPr>
                <w:sz w:val="16"/>
              </w:rPr>
            </w:pPr>
            <w:r>
              <w:rPr>
                <w:sz w:val="21"/>
              </w:rPr>
              <w:t>Ｂ</w:t>
            </w:r>
          </w:p>
          <w:p w:rsidR="00D77CB5" w:rsidRDefault="00D77CB5" w:rsidP="00D77CB5">
            <w:pPr>
              <w:suppressAutoHyphens/>
              <w:wordWrap w:val="0"/>
              <w:overflowPunct/>
              <w:spacing w:line="270" w:lineRule="exact"/>
              <w:jc w:val="left"/>
            </w:pPr>
            <w:r>
              <w:rPr>
                <w:sz w:val="21"/>
              </w:rPr>
              <w:t>その他機関の概要</w:t>
            </w:r>
          </w:p>
          <w:p w:rsidR="00D77CB5" w:rsidRDefault="00D77CB5" w:rsidP="004573B7"/>
          <w:p w:rsidR="00D77CB5" w:rsidRDefault="00D77CB5" w:rsidP="004573B7"/>
        </w:tc>
        <w:tc>
          <w:tcPr>
            <w:tcW w:w="34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77CB5" w:rsidRDefault="00D77CB5" w:rsidP="004573B7">
            <w:pPr>
              <w:suppressAutoHyphens/>
              <w:wordWrap w:val="0"/>
              <w:overflowPunct/>
              <w:spacing w:line="270" w:lineRule="exact"/>
            </w:pPr>
            <w:r>
              <w:rPr>
                <w:sz w:val="21"/>
              </w:rPr>
              <w:t>③　機関の名称</w:t>
            </w:r>
          </w:p>
        </w:tc>
        <w:tc>
          <w:tcPr>
            <w:tcW w:w="532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77CB5" w:rsidRDefault="00D77CB5" w:rsidP="004573B7">
            <w:pPr>
              <w:suppressAutoHyphens/>
              <w:wordWrap w:val="0"/>
              <w:overflowPunct/>
              <w:spacing w:line="270" w:lineRule="exact"/>
            </w:pPr>
            <w:r>
              <w:rPr>
                <w:sz w:val="21"/>
              </w:rPr>
              <w:t xml:space="preserve"> ④　任命権者の官職</w:t>
            </w:r>
          </w:p>
        </w:tc>
      </w:tr>
      <w:tr w:rsidR="00D77CB5" w:rsidTr="004573B7">
        <w:tblPrEx>
          <w:tblCellMar>
            <w:top w:w="0" w:type="dxa"/>
            <w:left w:w="0" w:type="dxa"/>
            <w:bottom w:w="0" w:type="dxa"/>
            <w:right w:w="0" w:type="dxa"/>
          </w:tblCellMar>
        </w:tblPrEx>
        <w:trPr>
          <w:trHeight w:val="680"/>
        </w:trPr>
        <w:tc>
          <w:tcPr>
            <w:tcW w:w="800" w:type="dxa"/>
            <w:vMerge/>
            <w:tcBorders>
              <w:top w:val="nil"/>
              <w:left w:val="single" w:sz="12" w:space="0" w:color="000000"/>
              <w:bottom w:val="nil"/>
              <w:right w:val="single" w:sz="12" w:space="0" w:color="000000"/>
            </w:tcBorders>
            <w:tcMar>
              <w:left w:w="49" w:type="dxa"/>
              <w:right w:w="49" w:type="dxa"/>
            </w:tcMar>
          </w:tcPr>
          <w:p w:rsidR="00D77CB5" w:rsidRDefault="00D77CB5" w:rsidP="004573B7"/>
        </w:tc>
        <w:tc>
          <w:tcPr>
            <w:tcW w:w="34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D77CB5" w:rsidRDefault="00D77CB5" w:rsidP="004573B7"/>
        </w:tc>
        <w:tc>
          <w:tcPr>
            <w:tcW w:w="532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77CB5" w:rsidRDefault="00D77CB5" w:rsidP="004573B7"/>
        </w:tc>
      </w:tr>
      <w:tr w:rsidR="00D77CB5" w:rsidTr="00D77CB5">
        <w:tblPrEx>
          <w:tblCellMar>
            <w:top w:w="0" w:type="dxa"/>
            <w:left w:w="0" w:type="dxa"/>
            <w:bottom w:w="0" w:type="dxa"/>
            <w:right w:w="0" w:type="dxa"/>
          </w:tblCellMar>
        </w:tblPrEx>
        <w:trPr>
          <w:trHeight w:val="850"/>
        </w:trPr>
        <w:tc>
          <w:tcPr>
            <w:tcW w:w="800" w:type="dxa"/>
            <w:vMerge/>
            <w:tcBorders>
              <w:top w:val="nil"/>
              <w:left w:val="single" w:sz="12" w:space="0" w:color="000000"/>
              <w:bottom w:val="nil"/>
              <w:right w:val="single" w:sz="12" w:space="0" w:color="000000"/>
            </w:tcBorders>
            <w:tcMar>
              <w:left w:w="49" w:type="dxa"/>
              <w:right w:w="49" w:type="dxa"/>
            </w:tcMar>
          </w:tcPr>
          <w:p w:rsidR="00D77CB5" w:rsidRDefault="00D77CB5" w:rsidP="004573B7"/>
        </w:tc>
        <w:tc>
          <w:tcPr>
            <w:tcW w:w="4400" w:type="dxa"/>
            <w:gridSpan w:val="4"/>
            <w:tcBorders>
              <w:top w:val="single" w:sz="4" w:space="0" w:color="000000"/>
              <w:left w:val="single" w:sz="12" w:space="0" w:color="000000"/>
              <w:bottom w:val="single" w:sz="4" w:space="0" w:color="000000"/>
              <w:right w:val="single" w:sz="4" w:space="0" w:color="auto"/>
            </w:tcBorders>
            <w:tcMar>
              <w:left w:w="49" w:type="dxa"/>
              <w:right w:w="49" w:type="dxa"/>
            </w:tcMar>
            <w:vAlign w:val="center"/>
          </w:tcPr>
          <w:p w:rsidR="00D77CB5" w:rsidRDefault="00D77CB5" w:rsidP="00D77CB5">
            <w:pPr>
              <w:suppressAutoHyphens/>
              <w:wordWrap w:val="0"/>
              <w:overflowPunct/>
              <w:spacing w:line="270" w:lineRule="exact"/>
              <w:ind w:left="162" w:rightChars="54" w:right="131" w:hanging="162"/>
            </w:pPr>
            <w:r>
              <w:rPr>
                <w:sz w:val="21"/>
              </w:rPr>
              <w:t>⑤　認定地方機関及びその他機関における任免関係等（根拠となる法令の条項）</w:t>
            </w:r>
          </w:p>
        </w:tc>
        <w:tc>
          <w:tcPr>
            <w:tcW w:w="4400" w:type="dxa"/>
            <w:tcBorders>
              <w:top w:val="single" w:sz="4" w:space="0" w:color="000000"/>
              <w:left w:val="single" w:sz="4" w:space="0" w:color="auto"/>
              <w:bottom w:val="single" w:sz="4" w:space="0" w:color="000000"/>
              <w:right w:val="single" w:sz="12" w:space="0" w:color="000000"/>
            </w:tcBorders>
            <w:vAlign w:val="center"/>
          </w:tcPr>
          <w:p w:rsidR="00D77CB5" w:rsidRDefault="00D77CB5" w:rsidP="00D77CB5">
            <w:pPr>
              <w:suppressAutoHyphens/>
              <w:wordWrap w:val="0"/>
              <w:overflowPunct/>
              <w:spacing w:line="270" w:lineRule="exact"/>
              <w:ind w:left="162" w:rightChars="54" w:right="131" w:hanging="162"/>
            </w:pPr>
            <w:r>
              <w:rPr>
                <w:sz w:val="21"/>
              </w:rPr>
              <w:t>⑥　その他機関に常時勤務する職員のうち、認定地方機関において採用された者の数</w:t>
            </w:r>
          </w:p>
        </w:tc>
      </w:tr>
      <w:tr w:rsidR="00D77CB5" w:rsidTr="00D77CB5">
        <w:tblPrEx>
          <w:tblCellMar>
            <w:top w:w="0" w:type="dxa"/>
            <w:left w:w="0" w:type="dxa"/>
            <w:bottom w:w="0" w:type="dxa"/>
            <w:right w:w="0" w:type="dxa"/>
          </w:tblCellMar>
        </w:tblPrEx>
        <w:trPr>
          <w:trHeight w:val="850"/>
        </w:trPr>
        <w:tc>
          <w:tcPr>
            <w:tcW w:w="800" w:type="dxa"/>
            <w:vMerge/>
            <w:tcBorders>
              <w:top w:val="nil"/>
              <w:left w:val="single" w:sz="12" w:space="0" w:color="000000"/>
              <w:bottom w:val="single" w:sz="12" w:space="0" w:color="000000"/>
              <w:right w:val="single" w:sz="12" w:space="0" w:color="000000"/>
            </w:tcBorders>
            <w:tcMar>
              <w:left w:w="49" w:type="dxa"/>
              <w:right w:w="49" w:type="dxa"/>
            </w:tcMar>
          </w:tcPr>
          <w:p w:rsidR="00D77CB5" w:rsidRDefault="00D77CB5" w:rsidP="004573B7"/>
        </w:tc>
        <w:tc>
          <w:tcPr>
            <w:tcW w:w="4400" w:type="dxa"/>
            <w:gridSpan w:val="4"/>
            <w:tcBorders>
              <w:top w:val="single" w:sz="4" w:space="0" w:color="000000"/>
              <w:left w:val="single" w:sz="12" w:space="0" w:color="000000"/>
              <w:bottom w:val="single" w:sz="12" w:space="0" w:color="000000"/>
              <w:right w:val="single" w:sz="4" w:space="0" w:color="auto"/>
            </w:tcBorders>
            <w:tcMar>
              <w:left w:w="49" w:type="dxa"/>
              <w:right w:w="49" w:type="dxa"/>
            </w:tcMar>
          </w:tcPr>
          <w:p w:rsidR="00D77CB5" w:rsidRDefault="00D77CB5" w:rsidP="004573B7"/>
        </w:tc>
        <w:tc>
          <w:tcPr>
            <w:tcW w:w="4400" w:type="dxa"/>
            <w:tcBorders>
              <w:top w:val="single" w:sz="4" w:space="0" w:color="000000"/>
              <w:left w:val="single" w:sz="4" w:space="0" w:color="auto"/>
              <w:bottom w:val="single" w:sz="12" w:space="0" w:color="000000"/>
              <w:right w:val="single" w:sz="12" w:space="0" w:color="000000"/>
            </w:tcBorders>
            <w:vAlign w:val="bottom"/>
          </w:tcPr>
          <w:p w:rsidR="00D77CB5" w:rsidRDefault="00D77CB5" w:rsidP="00D77CB5">
            <w:pPr>
              <w:jc w:val="right"/>
            </w:pPr>
            <w:r>
              <w:t>人</w:t>
            </w:r>
          </w:p>
        </w:tc>
      </w:tr>
      <w:tr w:rsidR="00D77CB5" w:rsidTr="004573B7">
        <w:tblPrEx>
          <w:tblCellMar>
            <w:top w:w="0" w:type="dxa"/>
            <w:left w:w="0" w:type="dxa"/>
            <w:bottom w:w="0" w:type="dxa"/>
            <w:right w:w="0" w:type="dxa"/>
          </w:tblCellMar>
        </w:tblPrEx>
        <w:trPr>
          <w:trHeight w:val="1247"/>
        </w:trPr>
        <w:tc>
          <w:tcPr>
            <w:tcW w:w="9600"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D77CB5" w:rsidRPr="005B6B95" w:rsidRDefault="00597AA4" w:rsidP="004573B7">
            <w:pPr>
              <w:suppressAutoHyphens/>
              <w:wordWrap w:val="0"/>
              <w:overflowPunct/>
              <w:ind w:left="2700"/>
              <w:jc w:val="left"/>
              <w:rPr>
                <w:sz w:val="18"/>
              </w:rPr>
            </w:pPr>
            <w:r>
              <w:rPr>
                <w:sz w:val="18"/>
              </w:rPr>
              <w:t>認定地方機関</w:t>
            </w:r>
            <w:r w:rsidR="00D77CB5" w:rsidRPr="005B6B95">
              <w:rPr>
                <w:sz w:val="18"/>
              </w:rPr>
              <w:t>の任命権者の官職及び氏名</w:t>
            </w:r>
          </w:p>
          <w:p w:rsidR="00D77CB5" w:rsidRDefault="00D77CB5" w:rsidP="004573B7">
            <w:pPr>
              <w:suppressAutoHyphens/>
              <w:wordWrap w:val="0"/>
              <w:overflowPunct/>
              <w:ind w:left="4827"/>
              <w:jc w:val="left"/>
            </w:pPr>
          </w:p>
        </w:tc>
      </w:tr>
      <w:tr w:rsidR="00D77CB5" w:rsidTr="004573B7">
        <w:tblPrEx>
          <w:tblCellMar>
            <w:top w:w="0" w:type="dxa"/>
            <w:left w:w="0" w:type="dxa"/>
            <w:bottom w:w="0" w:type="dxa"/>
            <w:right w:w="0" w:type="dxa"/>
          </w:tblCellMar>
        </w:tblPrEx>
        <w:trPr>
          <w:trHeight w:val="510"/>
        </w:trPr>
        <w:tc>
          <w:tcPr>
            <w:tcW w:w="920" w:type="dxa"/>
            <w:gridSpan w:val="2"/>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D77CB5" w:rsidRDefault="00D77CB5" w:rsidP="004573B7">
            <w:pPr>
              <w:suppressAutoHyphens/>
              <w:wordWrap w:val="0"/>
              <w:overflowPunct/>
            </w:pPr>
            <w:r>
              <w:rPr>
                <w:sz w:val="16"/>
              </w:rPr>
              <w:t>記入担当者</w:t>
            </w:r>
          </w:p>
        </w:tc>
        <w:tc>
          <w:tcPr>
            <w:tcW w:w="3920" w:type="dxa"/>
            <w:gridSpan w:val="2"/>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77CB5" w:rsidRDefault="00D77CB5" w:rsidP="004573B7">
            <w:pPr>
              <w:suppressAutoHyphens/>
              <w:wordWrap w:val="0"/>
              <w:overflowPunct/>
            </w:pPr>
            <w:r>
              <w:rPr>
                <w:sz w:val="16"/>
              </w:rPr>
              <w:t xml:space="preserve"> 所属部課名</w:t>
            </w:r>
          </w:p>
        </w:tc>
        <w:tc>
          <w:tcPr>
            <w:tcW w:w="4760" w:type="dxa"/>
            <w:gridSpan w:val="2"/>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rsidR="00D77CB5" w:rsidRDefault="00D77CB5" w:rsidP="004573B7">
            <w:pPr>
              <w:suppressAutoHyphens/>
              <w:wordWrap w:val="0"/>
              <w:overflowPunct/>
            </w:pPr>
            <w:r>
              <w:rPr>
                <w:sz w:val="16"/>
              </w:rPr>
              <w:t xml:space="preserve"> 氏名</w:t>
            </w:r>
          </w:p>
        </w:tc>
      </w:tr>
    </w:tbl>
    <w:p w:rsidR="004573B7" w:rsidRDefault="004573B7">
      <w:pPr>
        <w:suppressAutoHyphens/>
        <w:wordWrap w:val="0"/>
        <w:overflowPunct/>
        <w:jc w:val="left"/>
        <w:rPr>
          <w:sz w:val="16"/>
        </w:rPr>
      </w:pPr>
    </w:p>
    <w:p w:rsidR="004573B7" w:rsidRDefault="004573B7">
      <w:pPr>
        <w:suppressAutoHyphens/>
        <w:wordWrap w:val="0"/>
        <w:overflowPunct/>
        <w:jc w:val="left"/>
        <w:rPr>
          <w:sz w:val="16"/>
        </w:rPr>
      </w:pPr>
    </w:p>
    <w:p w:rsidR="004573B7" w:rsidRDefault="004573B7">
      <w:pPr>
        <w:suppressAutoHyphens/>
        <w:wordWrap w:val="0"/>
        <w:overflowPunct/>
        <w:jc w:val="left"/>
        <w:rPr>
          <w:sz w:val="16"/>
        </w:rPr>
      </w:pPr>
    </w:p>
    <w:p w:rsidR="004573B7" w:rsidRDefault="004573B7">
      <w:pPr>
        <w:suppressAutoHyphens/>
        <w:wordWrap w:val="0"/>
        <w:overflowPunct/>
        <w:jc w:val="left"/>
        <w:rPr>
          <w:sz w:val="16"/>
        </w:rPr>
      </w:pPr>
    </w:p>
    <w:p w:rsidR="004573B7" w:rsidRDefault="004573B7">
      <w:pPr>
        <w:suppressAutoHyphens/>
        <w:wordWrap w:val="0"/>
        <w:overflowPunct/>
        <w:spacing w:line="270" w:lineRule="exact"/>
        <w:jc w:val="left"/>
        <w:rPr>
          <w:sz w:val="16"/>
        </w:rPr>
      </w:pPr>
      <w:r>
        <w:rPr>
          <w:sz w:val="21"/>
        </w:rPr>
        <w:t>〔注意〕</w:t>
      </w:r>
    </w:p>
    <w:p w:rsidR="004573B7" w:rsidRDefault="004573B7">
      <w:pPr>
        <w:suppressAutoHyphens/>
        <w:wordWrap w:val="0"/>
        <w:overflowPunct/>
        <w:spacing w:line="270" w:lineRule="exact"/>
        <w:ind w:left="162"/>
        <w:jc w:val="left"/>
        <w:rPr>
          <w:sz w:val="16"/>
        </w:rPr>
      </w:pPr>
      <w:r>
        <w:rPr>
          <w:sz w:val="21"/>
        </w:rPr>
        <w:t>１　この様式は、認定地方機関が障害者任免状況通報を行う際に、併せて提出するものであること。</w:t>
      </w:r>
    </w:p>
    <w:p w:rsidR="004573B7" w:rsidRDefault="004573B7">
      <w:pPr>
        <w:suppressAutoHyphens/>
        <w:wordWrap w:val="0"/>
        <w:overflowPunct/>
        <w:spacing w:line="270" w:lineRule="exact"/>
        <w:ind w:left="323" w:hanging="162"/>
        <w:jc w:val="left"/>
        <w:rPr>
          <w:sz w:val="16"/>
        </w:rPr>
      </w:pPr>
      <w:r>
        <w:rPr>
          <w:sz w:val="21"/>
        </w:rPr>
        <w:t>２　⑤欄には、認定地方機関とその他機関の職員（任命権者を含む。）の任免関係等を記載するとともに、括弧内にその根拠となる法令の条項を記載すること。</w:t>
      </w:r>
    </w:p>
    <w:p w:rsidR="004573B7" w:rsidRDefault="004573B7">
      <w:pPr>
        <w:suppressAutoHyphens/>
        <w:wordWrap w:val="0"/>
        <w:overflowPunct/>
        <w:spacing w:line="270" w:lineRule="exact"/>
        <w:ind w:left="404" w:hanging="243"/>
        <w:jc w:val="left"/>
        <w:rPr>
          <w:sz w:val="16"/>
        </w:rPr>
      </w:pPr>
      <w:r>
        <w:rPr>
          <w:sz w:val="21"/>
        </w:rPr>
        <w:t>３　⑥欄には、短時間勤務職員は0.5人として計算すること。</w:t>
      </w:r>
    </w:p>
    <w:p w:rsidR="004573B7" w:rsidRDefault="004573B7">
      <w:pPr>
        <w:suppressAutoHyphens/>
        <w:wordWrap w:val="0"/>
        <w:overflowPunct/>
        <w:spacing w:line="270" w:lineRule="exact"/>
        <w:ind w:left="404" w:hanging="243"/>
        <w:jc w:val="left"/>
        <w:rPr>
          <w:sz w:val="16"/>
        </w:rPr>
      </w:pPr>
      <w:r>
        <w:rPr>
          <w:sz w:val="21"/>
        </w:rPr>
        <w:t>４　⑥欄には、①欄の認定地方機関において任命された職員のほか、地方自治法第252条の17の規定に基づき当該認定地方機関から③欄のその他機関へ派遣されている職員、当該認定地方機関を退職し現在は当該その他機関の職員であるものの一定期間勤務後は当該認定地方機関の職員として再び任命される見込みである職員等事実上当該認定地方機関において任免を行っている職員を含んだ数を記載すること。</w:t>
      </w:r>
    </w:p>
    <w:p w:rsidR="004573B7" w:rsidRDefault="004573B7">
      <w:pPr>
        <w:suppressAutoHyphens/>
        <w:wordWrap w:val="0"/>
        <w:overflowPunct/>
        <w:spacing w:line="270" w:lineRule="exact"/>
        <w:ind w:left="404" w:hanging="243"/>
        <w:jc w:val="left"/>
        <w:rPr>
          <w:sz w:val="16"/>
        </w:rPr>
      </w:pPr>
      <w:r>
        <w:rPr>
          <w:sz w:val="21"/>
        </w:rPr>
        <w:t>５　Ｂ欄については、３つ以上の機関等について特例の認定を受けている場合は、各機関ごとの内訳を記入すること（３つの機関と特例の承認を受けている場合は、当該欄内に３行に分けて記入するなど）。</w:t>
      </w:r>
    </w:p>
    <w:p w:rsidR="004573B7" w:rsidRDefault="004573B7">
      <w:pPr>
        <w:suppressAutoHyphens/>
        <w:wordWrap w:val="0"/>
        <w:overflowPunct/>
        <w:spacing w:line="270" w:lineRule="exact"/>
        <w:ind w:left="404" w:hanging="243"/>
        <w:jc w:val="left"/>
      </w:pPr>
    </w:p>
    <w:sectPr w:rsidR="004573B7">
      <w:footnotePr>
        <w:numRestart w:val="eachPage"/>
      </w:footnotePr>
      <w:endnotePr>
        <w:numFmt w:val="decimal"/>
      </w:endnotePr>
      <w:pgSz w:w="11906" w:h="16838"/>
      <w:pgMar w:top="1125" w:right="1020" w:bottom="1134" w:left="1020" w:header="567" w:footer="0" w:gutter="0"/>
      <w:cols w:space="720"/>
      <w:docGrid w:type="linesAndChars" w:linePitch="220"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79" w:rsidRDefault="00E31379">
      <w:pPr>
        <w:spacing w:before="327"/>
      </w:pPr>
      <w:r>
        <w:continuationSeparator/>
      </w:r>
    </w:p>
  </w:endnote>
  <w:endnote w:type="continuationSeparator" w:id="0">
    <w:p w:rsidR="00E31379" w:rsidRDefault="00E3137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79" w:rsidRDefault="00E31379">
      <w:pPr>
        <w:spacing w:before="327"/>
      </w:pPr>
      <w:r>
        <w:continuationSeparator/>
      </w:r>
    </w:p>
  </w:footnote>
  <w:footnote w:type="continuationSeparator" w:id="0">
    <w:p w:rsidR="00E31379" w:rsidRDefault="00E3137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B5"/>
    <w:rsid w:val="003760B0"/>
    <w:rsid w:val="003D695F"/>
    <w:rsid w:val="00442E0F"/>
    <w:rsid w:val="004573B7"/>
    <w:rsid w:val="00597AA4"/>
    <w:rsid w:val="00635EC6"/>
    <w:rsid w:val="006832E6"/>
    <w:rsid w:val="007509B4"/>
    <w:rsid w:val="00754940"/>
    <w:rsid w:val="00A718A4"/>
    <w:rsid w:val="00AE62D3"/>
    <w:rsid w:val="00D77CB5"/>
    <w:rsid w:val="00E31379"/>
    <w:rsid w:val="00E41FCA"/>
    <w:rsid w:val="00E7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22AB02-1AB3-41FF-B5C0-299F211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EC6"/>
    <w:pPr>
      <w:tabs>
        <w:tab w:val="center" w:pos="4252"/>
        <w:tab w:val="right" w:pos="8504"/>
      </w:tabs>
      <w:snapToGrid w:val="0"/>
    </w:pPr>
  </w:style>
  <w:style w:type="character" w:customStyle="1" w:styleId="a4">
    <w:name w:val="ヘッダー (文字)"/>
    <w:link w:val="a3"/>
    <w:uiPriority w:val="99"/>
    <w:rsid w:val="00635EC6"/>
    <w:rPr>
      <w:color w:val="000000"/>
      <w:sz w:val="24"/>
    </w:rPr>
  </w:style>
  <w:style w:type="paragraph" w:styleId="a5">
    <w:name w:val="footer"/>
    <w:basedOn w:val="a"/>
    <w:link w:val="a6"/>
    <w:uiPriority w:val="99"/>
    <w:unhideWhenUsed/>
    <w:rsid w:val="00635EC6"/>
    <w:pPr>
      <w:tabs>
        <w:tab w:val="center" w:pos="4252"/>
        <w:tab w:val="right" w:pos="8504"/>
      </w:tabs>
      <w:snapToGrid w:val="0"/>
    </w:pPr>
  </w:style>
  <w:style w:type="character" w:customStyle="1" w:styleId="a6">
    <w:name w:val="フッター (文字)"/>
    <w:link w:val="a5"/>
    <w:uiPriority w:val="99"/>
    <w:rsid w:val="00635EC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6ED945D7CED647BF1D925583D84271" ma:contentTypeVersion="15" ma:contentTypeDescription="新しいドキュメントを作成します。" ma:contentTypeScope="" ma:versionID="d35bb4d0a798232fbbaa190cd4a2721f">
  <xsd:schema xmlns:xsd="http://www.w3.org/2001/XMLSchema" xmlns:xs="http://www.w3.org/2001/XMLSchema" xmlns:p="http://schemas.microsoft.com/office/2006/metadata/properties" xmlns:ns2="35583728-b66b-486c-9a16-082e782d0882" xmlns:ns3="263dbbe5-076b-4606-a03b-9598f5f2f35a" targetNamespace="http://schemas.microsoft.com/office/2006/metadata/properties" ma:root="true" ma:fieldsID="daba5da862d6c9ac795c14c5871a11cb" ns2:_="" ns3:_="">
    <xsd:import namespace="35583728-b66b-486c-9a16-082e782d088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83728-b66b-486c-9a16-082e782d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08b2ae-a765-4ce5-acc9-99048070a13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35583728-b66b-486c-9a16-082e782d0882">
      <UserInfo>
        <DisplayName/>
        <AccountId xsi:nil="true"/>
        <AccountType/>
      </UserInfo>
    </Owner>
    <TaxCatchAll xmlns="263dbbe5-076b-4606-a03b-9598f5f2f35a"/>
    <lcf76f155ced4ddcb4097134ff3c332f xmlns="35583728-b66b-486c-9a16-082e782d0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4333A-5DE3-48B8-8BDB-C5F2CBB4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83728-b66b-486c-9a16-082e782d0882"/>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05D5-6F23-4253-9920-0173BC63FD30}">
  <ds:schemaRefs>
    <ds:schemaRef ds:uri="http://schemas.microsoft.com/sharepoint/v3/contenttype/forms"/>
  </ds:schemaRefs>
</ds:datastoreItem>
</file>

<file path=customXml/itemProps3.xml><?xml version="1.0" encoding="utf-8"?>
<ds:datastoreItem xmlns:ds="http://schemas.openxmlformats.org/officeDocument/2006/customXml" ds:itemID="{FAE0DF5C-75B0-4FEF-A44D-93814ADD729B}">
  <ds:schemaRefs>
    <ds:schemaRef ds:uri="http://schemas.microsoft.com/office/2006/documentManagement/types"/>
    <ds:schemaRef ds:uri="http://schemas.openxmlformats.org/package/2006/metadata/core-properties"/>
    <ds:schemaRef ds:uri="263dbbe5-076b-4606-a03b-9598f5f2f35a"/>
    <ds:schemaRef ds:uri="http://purl.org/dc/dcmitype/"/>
    <ds:schemaRef ds:uri="35583728-b66b-486c-9a16-082e782d0882"/>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認定機関等の概要</vt:lpstr>
    </vt:vector>
  </TitlesOfParts>
  <LinksUpToDate>false</LinksUpToDate>
  <CharactersWithSpaces>696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