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147623" w:rsidP="00EE7D88">
      <w:pPr>
        <w:jc w:val="center"/>
        <w:rPr>
          <w:sz w:val="28"/>
          <w:szCs w:val="28"/>
        </w:rPr>
      </w:pPr>
      <w:bookmarkStart w:id="0" w:name="_GoBack"/>
      <w:bookmarkEnd w:id="0"/>
      <w:r>
        <w:rPr>
          <w:rFonts w:hint="eastAsia"/>
          <w:sz w:val="28"/>
          <w:szCs w:val="28"/>
        </w:rPr>
        <w:t>育児・介護休業等に関する規則の規定例［簡易版］</w:t>
      </w:r>
    </w:p>
    <w:p w:rsidR="00EE7D88" w:rsidRDefault="00EE7D88"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二　子が１歳６か月（本条第４項の申出にあっては２歳）になるまでに労働契約期間が満了し、更新されないことが明らかでないこと</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Default="00EE7D88" w:rsidP="00EE7D88">
      <w:pPr>
        <w:ind w:left="240" w:hangingChars="100" w:hanging="240"/>
        <w:jc w:val="left"/>
        <w:rPr>
          <w:szCs w:val="24"/>
        </w:rPr>
      </w:pPr>
      <w:r>
        <w:rPr>
          <w:rFonts w:hint="eastAsia"/>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74593B" w:rsidRDefault="0074593B" w:rsidP="0074593B">
      <w:pPr>
        <w:pStyle w:val="a7"/>
        <w:numPr>
          <w:ilvl w:val="0"/>
          <w:numId w:val="3"/>
        </w:numPr>
        <w:ind w:leftChars="0"/>
        <w:jc w:val="left"/>
        <w:rPr>
          <w:szCs w:val="24"/>
        </w:rPr>
      </w:pPr>
      <w:r w:rsidRPr="0074593B">
        <w:rPr>
          <w:rFonts w:hint="eastAsia"/>
          <w:szCs w:val="24"/>
        </w:rPr>
        <w:t>従業員又は配偶者が子の１歳６か月の誕生日応当日の前日に育児休業をしていること</w:t>
      </w:r>
    </w:p>
    <w:p w:rsidR="0074593B" w:rsidRDefault="0074593B" w:rsidP="0074593B">
      <w:pPr>
        <w:pStyle w:val="a7"/>
        <w:numPr>
          <w:ilvl w:val="0"/>
          <w:numId w:val="3"/>
        </w:numPr>
        <w:ind w:leftChars="0"/>
        <w:jc w:val="left"/>
        <w:rPr>
          <w:szCs w:val="24"/>
        </w:rPr>
      </w:pPr>
      <w:r>
        <w:rPr>
          <w:rFonts w:hint="eastAsia"/>
          <w:szCs w:val="24"/>
        </w:rPr>
        <w:t>次のいずれかの事情があること</w:t>
      </w:r>
    </w:p>
    <w:p w:rsidR="0074593B" w:rsidRPr="0074593B" w:rsidRDefault="0074593B" w:rsidP="0074593B">
      <w:pPr>
        <w:pStyle w:val="a7"/>
        <w:numPr>
          <w:ilvl w:val="0"/>
          <w:numId w:val="4"/>
        </w:numPr>
        <w:ind w:leftChars="0"/>
        <w:jc w:val="left"/>
        <w:rPr>
          <w:szCs w:val="24"/>
        </w:rPr>
      </w:pPr>
      <w:r w:rsidRPr="0074593B">
        <w:rPr>
          <w:rFonts w:hint="eastAsia"/>
          <w:szCs w:val="24"/>
        </w:rPr>
        <w:t>保育所等に入所を希望しているが、入所できない場合</w:t>
      </w:r>
    </w:p>
    <w:p w:rsidR="0074593B" w:rsidRDefault="0074593B" w:rsidP="0074593B">
      <w:pPr>
        <w:pStyle w:val="a7"/>
        <w:numPr>
          <w:ilvl w:val="0"/>
          <w:numId w:val="4"/>
        </w:numPr>
        <w:ind w:leftChars="0"/>
        <w:jc w:val="left"/>
        <w:rPr>
          <w:szCs w:val="24"/>
        </w:rPr>
      </w:pPr>
      <w:r>
        <w:rPr>
          <w:rFonts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Default="0074593B" w:rsidP="0074593B">
      <w:pPr>
        <w:ind w:left="240" w:hangingChars="100" w:hanging="240"/>
        <w:jc w:val="left"/>
        <w:rPr>
          <w:szCs w:val="24"/>
        </w:rPr>
      </w:pPr>
      <w:r>
        <w:rPr>
          <w:rFonts w:hint="eastAsia"/>
          <w:szCs w:val="24"/>
        </w:rPr>
        <w:t>５　育児休業をすることを希望する従業員は、原則として</w:t>
      </w:r>
      <w:r w:rsidR="0029604C">
        <w:rPr>
          <w:rFonts w:hint="eastAsia"/>
          <w:szCs w:val="24"/>
        </w:rPr>
        <w:t>、</w:t>
      </w:r>
      <w:r>
        <w:rPr>
          <w:rFonts w:hint="eastAsia"/>
          <w:szCs w:val="24"/>
        </w:rPr>
        <w:t>育児休業を開始しようとする日の１か月前（３及び４に基づく１歳を超える休業の場合は、２週間前）までに、育児休業申出書を人事担当者に提出することにより申し出るものとする。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第１項に基づく休業をした者が第３項又は第４項に基づく休業の申出をしようとする場合又は第３項に基づく休業をした者が第４項に基づく休業の申出をしようとする場合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lastRenderedPageBreak/>
        <w:t>配偶者の死亡等特別の事情がある場合</w:t>
      </w:r>
    </w:p>
    <w:p w:rsidR="0074593B" w:rsidRDefault="0074593B" w:rsidP="0074593B">
      <w:pPr>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74593B" w:rsidRDefault="00DF45C8" w:rsidP="0074593B">
      <w:pPr>
        <w:jc w:val="left"/>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217170</wp:posOffset>
                </wp:positionV>
                <wp:extent cx="6134100" cy="1895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34100" cy="1895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17.1pt;width:48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" strokecolor="#4579b8 [3044]"/>
            </w:pict>
          </mc:Fallback>
        </mc:AlternateContent>
      </w:r>
    </w:p>
    <w:p w:rsidR="0074593B" w:rsidRDefault="0074593B" w:rsidP="0074593B">
      <w:pPr>
        <w:jc w:val="left"/>
        <w:rPr>
          <w:szCs w:val="24"/>
        </w:rPr>
      </w:pPr>
      <w:r>
        <w:rPr>
          <w:rFonts w:hint="eastAsia"/>
          <w:szCs w:val="24"/>
        </w:rPr>
        <w:t xml:space="preserve">　　《法に基づき労使協定の締結により除外可能な者を除外する例》</w:t>
      </w:r>
    </w:p>
    <w:p w:rsidR="00664990" w:rsidRDefault="0074593B" w:rsidP="0074593B">
      <w:pPr>
        <w:ind w:left="720" w:hangingChars="300" w:hanging="720"/>
        <w:jc w:val="left"/>
        <w:rPr>
          <w:szCs w:val="24"/>
        </w:rPr>
      </w:pPr>
      <w:r>
        <w:rPr>
          <w:rFonts w:hint="eastAsia"/>
          <w:szCs w:val="24"/>
        </w:rPr>
        <w:t xml:space="preserve">　　２　１にかかわらず、労使協定により除外された次の従業員からの休業の申出は拒</w:t>
      </w:r>
    </w:p>
    <w:p w:rsidR="0074593B" w:rsidRDefault="0074593B" w:rsidP="00664990">
      <w:pPr>
        <w:ind w:leftChars="300" w:left="720"/>
        <w:jc w:val="left"/>
        <w:rPr>
          <w:szCs w:val="24"/>
        </w:rPr>
      </w:pPr>
      <w:r>
        <w:rPr>
          <w:rFonts w:hint="eastAsia"/>
          <w:szCs w:val="24"/>
        </w:rPr>
        <w:t>むことができる。</w:t>
      </w:r>
    </w:p>
    <w:p w:rsidR="00664990" w:rsidRDefault="00664990" w:rsidP="0074593B">
      <w:pPr>
        <w:ind w:left="720" w:hangingChars="300" w:hanging="720"/>
        <w:jc w:val="left"/>
        <w:rPr>
          <w:szCs w:val="24"/>
        </w:rPr>
      </w:pPr>
      <w:r>
        <w:rPr>
          <w:rFonts w:hint="eastAsia"/>
          <w:szCs w:val="24"/>
        </w:rPr>
        <w:t xml:space="preserve">　　　一　入社１年未満の従業員</w:t>
      </w:r>
    </w:p>
    <w:p w:rsidR="00664990" w:rsidRDefault="00664990" w:rsidP="00664990">
      <w:pPr>
        <w:ind w:left="960" w:hangingChars="400" w:hanging="960"/>
        <w:jc w:val="left"/>
        <w:rPr>
          <w:szCs w:val="24"/>
        </w:rPr>
      </w:pPr>
      <w:r>
        <w:rPr>
          <w:rFonts w:hint="eastAsia"/>
          <w:szCs w:val="24"/>
        </w:rPr>
        <w:t xml:space="preserve">　　　二　申出の日から１年以内（３及び４の申出をする場合は、６か月以内）に雇用</w:t>
      </w:r>
    </w:p>
    <w:p w:rsidR="00664990" w:rsidRDefault="00664990" w:rsidP="00664990">
      <w:pPr>
        <w:ind w:leftChars="400" w:left="960"/>
        <w:jc w:val="left"/>
        <w:rPr>
          <w:szCs w:val="24"/>
        </w:rPr>
      </w:pPr>
      <w:r>
        <w:rPr>
          <w:rFonts w:hint="eastAsia"/>
          <w:szCs w:val="24"/>
        </w:rPr>
        <w:t>関係が終了することが明らかな従業員</w:t>
      </w:r>
    </w:p>
    <w:p w:rsidR="00664990" w:rsidRDefault="00664990" w:rsidP="00664990">
      <w:pPr>
        <w:jc w:val="left"/>
        <w:rPr>
          <w:szCs w:val="24"/>
        </w:rPr>
      </w:pPr>
      <w:r>
        <w:rPr>
          <w:rFonts w:hint="eastAsia"/>
          <w:szCs w:val="24"/>
        </w:rPr>
        <w:t xml:space="preserve">　　　三　１週間の所定労働日数が２日以下の従業員</w:t>
      </w:r>
    </w:p>
    <w:p w:rsidR="00664990" w:rsidRDefault="00664990" w:rsidP="00664990">
      <w:pPr>
        <w:jc w:val="left"/>
        <w:rPr>
          <w:szCs w:val="24"/>
        </w:rPr>
      </w:pPr>
      <w:r>
        <w:rPr>
          <w:rFonts w:hint="eastAsia"/>
          <w:szCs w:val="24"/>
        </w:rPr>
        <w:t xml:space="preserve">　　※以下、１項ずつ繰り下げ</w:t>
      </w:r>
    </w:p>
    <w:p w:rsidR="00664990" w:rsidRPr="00664990" w:rsidRDefault="00664990" w:rsidP="00664990">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DF45C8" w:rsidP="00664990">
      <w:pPr>
        <w:ind w:left="480" w:hangingChars="200" w:hanging="480"/>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188595</wp:posOffset>
                </wp:positionV>
                <wp:extent cx="5981700" cy="1676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1676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17.55pt;margin-top:14.85pt;width:471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" strokecolor="#4579b8 [3044]"/>
            </w:pict>
          </mc:Fallback>
        </mc:AlternateContent>
      </w:r>
    </w:p>
    <w:p w:rsidR="00664990" w:rsidRPr="00664990" w:rsidRDefault="00664990" w:rsidP="00664990">
      <w:pPr>
        <w:jc w:val="left"/>
        <w:rPr>
          <w:szCs w:val="24"/>
        </w:rPr>
      </w:pPr>
      <w:r w:rsidRPr="00664990">
        <w:rPr>
          <w:rFonts w:hint="eastAsia"/>
          <w:szCs w:val="24"/>
        </w:rPr>
        <w:t xml:space="preserve">　　《法に基づき労使協定の締結により除外可能な者を除外する例》</w:t>
      </w:r>
    </w:p>
    <w:p w:rsidR="00664990" w:rsidRDefault="00664990" w:rsidP="00664990">
      <w:pPr>
        <w:jc w:val="left"/>
        <w:rPr>
          <w:szCs w:val="24"/>
        </w:rPr>
      </w:pPr>
      <w:r w:rsidRPr="00664990">
        <w:rPr>
          <w:rFonts w:hint="eastAsia"/>
          <w:szCs w:val="24"/>
        </w:rPr>
        <w:t xml:space="preserve">　　２　１にかかわらず、労使協定により除外された次の従業員からの休業の申出は</w:t>
      </w:r>
      <w:r w:rsidR="0029604C">
        <w:rPr>
          <w:rFonts w:hint="eastAsia"/>
          <w:szCs w:val="24"/>
        </w:rPr>
        <w:t>拒む</w:t>
      </w:r>
    </w:p>
    <w:p w:rsidR="00664990" w:rsidRPr="00664990" w:rsidRDefault="00664990" w:rsidP="00664990">
      <w:pPr>
        <w:jc w:val="left"/>
        <w:rPr>
          <w:szCs w:val="24"/>
        </w:rPr>
      </w:pPr>
      <w:r>
        <w:rPr>
          <w:rFonts w:hint="eastAsia"/>
          <w:szCs w:val="24"/>
        </w:rPr>
        <w:t xml:space="preserve">　　　</w:t>
      </w:r>
      <w:r w:rsidR="00BE04E7">
        <w:rPr>
          <w:rFonts w:hint="eastAsia"/>
          <w:szCs w:val="24"/>
        </w:rPr>
        <w:t xml:space="preserve">　こと</w:t>
      </w:r>
      <w:r w:rsidR="0029604C">
        <w:rPr>
          <w:rFonts w:hint="eastAsia"/>
          <w:szCs w:val="24"/>
        </w:rPr>
        <w:t>ができる。</w:t>
      </w:r>
    </w:p>
    <w:p w:rsidR="00664990" w:rsidRPr="00664990" w:rsidRDefault="00664990" w:rsidP="00664990">
      <w:pPr>
        <w:jc w:val="left"/>
        <w:rPr>
          <w:szCs w:val="24"/>
        </w:rPr>
      </w:pPr>
      <w:r w:rsidRPr="00664990">
        <w:rPr>
          <w:rFonts w:hint="eastAsia"/>
          <w:szCs w:val="24"/>
        </w:rPr>
        <w:t xml:space="preserve">　　　一　入社１年未満の</w:t>
      </w:r>
      <w:r w:rsidR="00BE04E7">
        <w:rPr>
          <w:rFonts w:hint="eastAsia"/>
          <w:szCs w:val="24"/>
        </w:rPr>
        <w:t>従業員</w:t>
      </w:r>
    </w:p>
    <w:p w:rsidR="00664990" w:rsidRPr="00664990" w:rsidRDefault="00664990" w:rsidP="00664990">
      <w:pPr>
        <w:jc w:val="left"/>
        <w:rPr>
          <w:szCs w:val="24"/>
        </w:rPr>
      </w:pPr>
      <w:r w:rsidRPr="00664990">
        <w:rPr>
          <w:rFonts w:hint="eastAsia"/>
          <w:szCs w:val="24"/>
        </w:rPr>
        <w:t xml:space="preserve">　　　二　申出の日から</w:t>
      </w:r>
      <w:r>
        <w:rPr>
          <w:rFonts w:hint="eastAsia"/>
          <w:szCs w:val="24"/>
        </w:rPr>
        <w:t>９３日</w:t>
      </w:r>
      <w:r w:rsidRPr="00664990">
        <w:rPr>
          <w:rFonts w:hint="eastAsia"/>
          <w:szCs w:val="24"/>
        </w:rPr>
        <w:t>以内に雇用関係が終了することが明らかな従業員</w:t>
      </w:r>
    </w:p>
    <w:p w:rsidR="00664990" w:rsidRPr="00664990" w:rsidRDefault="00664990" w:rsidP="00664990">
      <w:pPr>
        <w:jc w:val="left"/>
        <w:rPr>
          <w:szCs w:val="24"/>
        </w:rPr>
      </w:pPr>
      <w:r w:rsidRPr="00664990">
        <w:rPr>
          <w:rFonts w:hint="eastAsia"/>
          <w:szCs w:val="24"/>
        </w:rPr>
        <w:t xml:space="preserve">　　　三　１週間の所定労働日数が２日以下の従業員</w:t>
      </w:r>
    </w:p>
    <w:p w:rsidR="0074593B" w:rsidRDefault="00664990" w:rsidP="00664990">
      <w:pPr>
        <w:jc w:val="left"/>
        <w:rPr>
          <w:szCs w:val="24"/>
        </w:rPr>
      </w:pPr>
      <w:r w:rsidRPr="00664990">
        <w:rPr>
          <w:rFonts w:hint="eastAsia"/>
          <w:szCs w:val="24"/>
        </w:rPr>
        <w:t xml:space="preserve">　　※以下、１項ずつ繰り下げ</w:t>
      </w:r>
    </w:p>
    <w:p w:rsidR="00322451" w:rsidRDefault="00322451" w:rsidP="00664990">
      <w:pPr>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にかかった当該子の世話をするために、又は当該子に予防接種や健康診断を受けさせるために、就業規則第○条に規定する年次有給休暇とは別に、当該子が１人の場合は</w:t>
      </w:r>
      <w:r w:rsidR="0060424D">
        <w:rPr>
          <w:rFonts w:hint="eastAsia"/>
          <w:szCs w:val="24"/>
        </w:rPr>
        <w:lastRenderedPageBreak/>
        <w:t>１年間につき５日、２人以上の場合は１年間につき１０日を限度として、子の看護休暇を取得することができる。この場合の１年間とは、４月１日から翌年３月３１日までの期間とする。</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217170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pt;margin-top:17.1pt;width:48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" strokecolor="#4579b8 [3044]"/>
            </w:pict>
          </mc:Fallback>
        </mc:AlternateContent>
      </w:r>
    </w:p>
    <w:p w:rsidR="0060424D" w:rsidRDefault="0060424D" w:rsidP="0060424D">
      <w:pPr>
        <w:ind w:left="240" w:hangingChars="100" w:hanging="240"/>
        <w:jc w:val="left"/>
        <w:rPr>
          <w:szCs w:val="24"/>
        </w:rPr>
      </w:pPr>
      <w:r>
        <w:rPr>
          <w:rFonts w:hint="eastAsia"/>
          <w:szCs w:val="24"/>
        </w:rPr>
        <w:t xml:space="preserve">　　《法に基づき労使協定の締結により除外可能な者を除外する例》</w:t>
      </w:r>
    </w:p>
    <w:p w:rsidR="0060424D" w:rsidRDefault="0060424D" w:rsidP="0060424D">
      <w:pPr>
        <w:ind w:left="240" w:hangingChars="100" w:hanging="240"/>
        <w:jc w:val="left"/>
        <w:rPr>
          <w:szCs w:val="24"/>
        </w:rPr>
      </w:pPr>
      <w:r>
        <w:rPr>
          <w:rFonts w:hint="eastAsia"/>
          <w:szCs w:val="24"/>
        </w:rPr>
        <w:t xml:space="preserve">　　　１　小学校就学の始期に達するまでの子を養育する従業員（日雇従業員を除</w:t>
      </w:r>
    </w:p>
    <w:p w:rsidR="0060424D" w:rsidRDefault="00E17C66" w:rsidP="0060424D">
      <w:pPr>
        <w:ind w:leftChars="100" w:left="240" w:firstLineChars="300" w:firstLine="720"/>
        <w:jc w:val="left"/>
        <w:rPr>
          <w:szCs w:val="24"/>
        </w:rPr>
      </w:pPr>
      <w:r>
        <w:rPr>
          <w:rFonts w:hint="eastAsia"/>
          <w:szCs w:val="24"/>
        </w:rPr>
        <w:t>く）は、</w:t>
      </w:r>
      <w:r w:rsidR="0060424D">
        <w:rPr>
          <w:rFonts w:hint="eastAsia"/>
          <w:szCs w:val="24"/>
        </w:rPr>
        <w:t>負傷し、又は疾病</w:t>
      </w:r>
      <w:r w:rsidR="008B1C8C">
        <w:rPr>
          <w:rFonts w:hint="eastAsia"/>
          <w:szCs w:val="24"/>
        </w:rPr>
        <w:t>に</w:t>
      </w:r>
      <w:r w:rsidR="0060424D">
        <w:rPr>
          <w:rFonts w:hint="eastAsia"/>
          <w:szCs w:val="24"/>
        </w:rPr>
        <w:t>かかった当該子の世話をするために、又は</w:t>
      </w:r>
      <w:r w:rsidR="008B1C8C">
        <w:rPr>
          <w:rFonts w:hint="eastAsia"/>
          <w:szCs w:val="24"/>
        </w:rPr>
        <w:t>当</w:t>
      </w:r>
    </w:p>
    <w:p w:rsidR="0060424D" w:rsidRDefault="008B1C8C" w:rsidP="0060424D">
      <w:pPr>
        <w:ind w:leftChars="100" w:left="240" w:firstLineChars="300" w:firstLine="720"/>
        <w:jc w:val="left"/>
        <w:rPr>
          <w:szCs w:val="24"/>
        </w:rPr>
      </w:pPr>
      <w:r>
        <w:rPr>
          <w:rFonts w:hint="eastAsia"/>
          <w:szCs w:val="24"/>
        </w:rPr>
        <w:t>該</w:t>
      </w:r>
      <w:r w:rsidR="0060424D">
        <w:rPr>
          <w:rFonts w:hint="eastAsia"/>
          <w:szCs w:val="24"/>
        </w:rPr>
        <w:t>子に予防接種や健康診断を受けさせるために、就業規則第○条に規定</w:t>
      </w:r>
      <w:r>
        <w:rPr>
          <w:rFonts w:hint="eastAsia"/>
          <w:szCs w:val="24"/>
        </w:rPr>
        <w:t>す</w:t>
      </w:r>
    </w:p>
    <w:p w:rsidR="0060424D" w:rsidRDefault="008B1C8C" w:rsidP="0060424D">
      <w:pPr>
        <w:ind w:leftChars="100" w:left="240" w:firstLineChars="300" w:firstLine="720"/>
        <w:jc w:val="left"/>
        <w:rPr>
          <w:szCs w:val="24"/>
        </w:rPr>
      </w:pPr>
      <w:r>
        <w:rPr>
          <w:rFonts w:hint="eastAsia"/>
          <w:szCs w:val="24"/>
        </w:rPr>
        <w:t>る</w:t>
      </w:r>
      <w:r w:rsidR="0060424D">
        <w:rPr>
          <w:rFonts w:hint="eastAsia"/>
          <w:szCs w:val="24"/>
        </w:rPr>
        <w:t>年次有給休暇とは別に、当該子が１人の場合は１年間につき５日、２</w:t>
      </w:r>
      <w:r w:rsidR="00E17C66">
        <w:rPr>
          <w:rFonts w:hint="eastAsia"/>
          <w:szCs w:val="24"/>
        </w:rPr>
        <w:t>人</w:t>
      </w:r>
    </w:p>
    <w:p w:rsidR="0060424D" w:rsidRDefault="008B1C8C" w:rsidP="0060424D">
      <w:pPr>
        <w:ind w:leftChars="100" w:left="240" w:firstLineChars="300" w:firstLine="720"/>
        <w:jc w:val="left"/>
        <w:rPr>
          <w:szCs w:val="24"/>
        </w:rPr>
      </w:pPr>
      <w:r>
        <w:rPr>
          <w:rFonts w:hint="eastAsia"/>
          <w:szCs w:val="24"/>
        </w:rPr>
        <w:t>以</w:t>
      </w:r>
      <w:r w:rsidR="0060424D">
        <w:rPr>
          <w:rFonts w:hint="eastAsia"/>
          <w:szCs w:val="24"/>
        </w:rPr>
        <w:t>上の場合は１年間につき１０日を限度として、子の看護休暇を取得す</w:t>
      </w:r>
      <w:r>
        <w:rPr>
          <w:rFonts w:hint="eastAsia"/>
          <w:szCs w:val="24"/>
        </w:rPr>
        <w:t>る</w:t>
      </w:r>
    </w:p>
    <w:p w:rsidR="0060424D" w:rsidRDefault="008B1C8C" w:rsidP="0060424D">
      <w:pPr>
        <w:ind w:leftChars="100" w:left="240" w:firstLineChars="300" w:firstLine="720"/>
        <w:jc w:val="left"/>
        <w:rPr>
          <w:szCs w:val="24"/>
        </w:rPr>
      </w:pPr>
      <w:r>
        <w:rPr>
          <w:rFonts w:hint="eastAsia"/>
          <w:szCs w:val="24"/>
        </w:rPr>
        <w:t>こ</w:t>
      </w:r>
      <w:r w:rsidR="0060424D">
        <w:rPr>
          <w:rFonts w:hint="eastAsia"/>
          <w:szCs w:val="24"/>
        </w:rPr>
        <w:t>とができる。この場合の１年間とは、４月１日から翌年３月３１日ま</w:t>
      </w:r>
      <w:r>
        <w:rPr>
          <w:rFonts w:hint="eastAsia"/>
          <w:szCs w:val="24"/>
        </w:rPr>
        <w:t>で</w:t>
      </w:r>
    </w:p>
    <w:p w:rsidR="0060424D" w:rsidRDefault="008B1C8C" w:rsidP="0060424D">
      <w:pPr>
        <w:ind w:leftChars="100" w:left="240" w:firstLineChars="300" w:firstLine="720"/>
        <w:jc w:val="left"/>
        <w:rPr>
          <w:szCs w:val="24"/>
        </w:rPr>
      </w:pPr>
      <w:r>
        <w:rPr>
          <w:rFonts w:hint="eastAsia"/>
          <w:szCs w:val="24"/>
        </w:rPr>
        <w:t>の</w:t>
      </w:r>
      <w:r w:rsidR="0060424D">
        <w:rPr>
          <w:rFonts w:hint="eastAsia"/>
          <w:szCs w:val="24"/>
        </w:rPr>
        <w:t>期間とする。</w:t>
      </w:r>
    </w:p>
    <w:p w:rsidR="0060424D" w:rsidRDefault="0060424D" w:rsidP="0060424D">
      <w:pPr>
        <w:ind w:leftChars="100" w:left="240" w:firstLineChars="300" w:firstLine="720"/>
        <w:jc w:val="left"/>
        <w:rPr>
          <w:szCs w:val="24"/>
        </w:rPr>
      </w:pPr>
      <w:r>
        <w:rPr>
          <w:rFonts w:hint="eastAsia"/>
          <w:szCs w:val="24"/>
        </w:rPr>
        <w:t xml:space="preserve">　ただし、労使協定により除外された次の従業員からの申出は拒むことが</w:t>
      </w:r>
    </w:p>
    <w:p w:rsidR="0060424D" w:rsidRDefault="0060424D" w:rsidP="0060424D">
      <w:pPr>
        <w:ind w:leftChars="100" w:left="240" w:firstLineChars="300" w:firstLine="720"/>
        <w:jc w:val="left"/>
        <w:rPr>
          <w:szCs w:val="24"/>
        </w:rPr>
      </w:pPr>
      <w:r>
        <w:rPr>
          <w:rFonts w:hint="eastAsia"/>
          <w:szCs w:val="24"/>
        </w:rPr>
        <w:t>できる。</w:t>
      </w:r>
    </w:p>
    <w:p w:rsidR="0060424D" w:rsidRDefault="0060424D" w:rsidP="0060424D">
      <w:pPr>
        <w:ind w:leftChars="100" w:left="240" w:firstLineChars="300" w:firstLine="720"/>
        <w:jc w:val="left"/>
        <w:rPr>
          <w:szCs w:val="24"/>
        </w:rPr>
      </w:pPr>
      <w:r>
        <w:rPr>
          <w:rFonts w:hint="eastAsia"/>
          <w:szCs w:val="24"/>
        </w:rPr>
        <w:t>一　入社６か月未満の従業員</w:t>
      </w:r>
    </w:p>
    <w:p w:rsidR="0060424D" w:rsidRDefault="0060424D" w:rsidP="0060424D">
      <w:pPr>
        <w:ind w:leftChars="100" w:left="240" w:firstLineChars="300" w:firstLine="720"/>
        <w:jc w:val="left"/>
        <w:rPr>
          <w:szCs w:val="24"/>
        </w:rPr>
      </w:pPr>
      <w:r>
        <w:rPr>
          <w:rFonts w:hint="eastAsia"/>
          <w:szCs w:val="24"/>
        </w:rPr>
        <w:t>二　１週間の所定労働日数が２日以下の従業員</w:t>
      </w:r>
    </w:p>
    <w:p w:rsidR="0060424D" w:rsidRDefault="0060424D" w:rsidP="0060424D">
      <w:pPr>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3811</wp:posOffset>
                </wp:positionH>
                <wp:positionV relativeFrom="paragraph">
                  <wp:posOffset>207645</wp:posOffset>
                </wp:positionV>
                <wp:extent cx="6191250" cy="2333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191250" cy="2333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pt;margin-top:16.35pt;width:487.5pt;height:18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" strokecolor="#4579b8 [3044]"/>
            </w:pict>
          </mc:Fallback>
        </mc:AlternateContent>
      </w:r>
    </w:p>
    <w:p w:rsidR="00E36E42" w:rsidRPr="00E36E42" w:rsidRDefault="00E36E42" w:rsidP="00E36E42">
      <w:pPr>
        <w:ind w:left="240" w:hangingChars="100" w:hanging="240"/>
        <w:jc w:val="left"/>
        <w:rPr>
          <w:szCs w:val="24"/>
        </w:rPr>
      </w:pPr>
      <w:r w:rsidRPr="00E36E42">
        <w:rPr>
          <w:rFonts w:hint="eastAsia"/>
          <w:szCs w:val="24"/>
        </w:rPr>
        <w:t xml:space="preserve">　　《法に基づき労使協定の締結により除外可能な者を除外する例》</w:t>
      </w:r>
    </w:p>
    <w:p w:rsidR="00E36E42" w:rsidRDefault="00E36E42" w:rsidP="00E36E42">
      <w:pPr>
        <w:ind w:left="960" w:hangingChars="400" w:hanging="960"/>
        <w:jc w:val="left"/>
        <w:rPr>
          <w:szCs w:val="24"/>
        </w:rPr>
      </w:pPr>
      <w:r w:rsidRPr="00E36E42">
        <w:rPr>
          <w:rFonts w:hint="eastAsia"/>
          <w:szCs w:val="24"/>
        </w:rPr>
        <w:t xml:space="preserve">　　　１　</w:t>
      </w:r>
      <w:r w:rsidR="00E17C66">
        <w:rPr>
          <w:rFonts w:hint="eastAsia"/>
          <w:szCs w:val="24"/>
        </w:rPr>
        <w:t>要介護状態にある家族の</w:t>
      </w:r>
      <w:r>
        <w:rPr>
          <w:rFonts w:hint="eastAsia"/>
          <w:szCs w:val="24"/>
        </w:rPr>
        <w:t>介護その他</w:t>
      </w:r>
      <w:r w:rsidR="00E17C66">
        <w:rPr>
          <w:rFonts w:hint="eastAsia"/>
          <w:szCs w:val="24"/>
        </w:rPr>
        <w:t>の</w:t>
      </w:r>
      <w:r>
        <w:rPr>
          <w:rFonts w:hint="eastAsia"/>
          <w:szCs w:val="24"/>
        </w:rPr>
        <w:t>世話をする従業員</w:t>
      </w:r>
      <w:r w:rsidRPr="00E36E42">
        <w:rPr>
          <w:rFonts w:hint="eastAsia"/>
          <w:szCs w:val="24"/>
        </w:rPr>
        <w:t>（日雇従業員を除く</w:t>
      </w:r>
      <w:r>
        <w:rPr>
          <w:rFonts w:hint="eastAsia"/>
          <w:szCs w:val="24"/>
        </w:rPr>
        <w:t>）</w:t>
      </w:r>
    </w:p>
    <w:p w:rsidR="00E36E42" w:rsidRDefault="00E36E42" w:rsidP="00E36E42">
      <w:pPr>
        <w:ind w:leftChars="400" w:left="960"/>
        <w:jc w:val="left"/>
        <w:rPr>
          <w:szCs w:val="24"/>
        </w:rPr>
      </w:pPr>
      <w:r>
        <w:rPr>
          <w:rFonts w:hint="eastAsia"/>
          <w:szCs w:val="24"/>
        </w:rPr>
        <w:t>は、</w:t>
      </w:r>
      <w:r w:rsidRPr="00E36E42">
        <w:rPr>
          <w:rFonts w:hint="eastAsia"/>
          <w:szCs w:val="24"/>
        </w:rPr>
        <w:t>就業規則第○条に規定する年次有給休暇とは別に、</w:t>
      </w:r>
      <w:r>
        <w:rPr>
          <w:rFonts w:hint="eastAsia"/>
          <w:szCs w:val="24"/>
        </w:rPr>
        <w:t>対象家族が</w:t>
      </w:r>
      <w:r w:rsidRPr="00E36E42">
        <w:rPr>
          <w:rFonts w:hint="eastAsia"/>
          <w:szCs w:val="24"/>
        </w:rPr>
        <w:t>１人の場合</w:t>
      </w:r>
    </w:p>
    <w:p w:rsidR="00E36E42" w:rsidRDefault="00E36E42" w:rsidP="00E36E42">
      <w:pPr>
        <w:ind w:leftChars="400" w:left="960"/>
        <w:jc w:val="left"/>
        <w:rPr>
          <w:szCs w:val="24"/>
        </w:rPr>
      </w:pPr>
      <w:r w:rsidRPr="00E36E42">
        <w:rPr>
          <w:rFonts w:hint="eastAsia"/>
          <w:szCs w:val="24"/>
        </w:rPr>
        <w:t>は１年間につき５日、２人以上の場合は１年間につき１０日を限度として、</w:t>
      </w:r>
      <w:r>
        <w:rPr>
          <w:rFonts w:hint="eastAsia"/>
          <w:szCs w:val="24"/>
        </w:rPr>
        <w:t>介</w:t>
      </w:r>
    </w:p>
    <w:p w:rsidR="00E36E42" w:rsidRDefault="00E36E42" w:rsidP="00E36E42">
      <w:pPr>
        <w:ind w:leftChars="400" w:left="960"/>
        <w:jc w:val="left"/>
        <w:rPr>
          <w:szCs w:val="24"/>
        </w:rPr>
      </w:pPr>
      <w:r>
        <w:rPr>
          <w:rFonts w:hint="eastAsia"/>
          <w:szCs w:val="24"/>
        </w:rPr>
        <w:t>護休暇を</w:t>
      </w:r>
      <w:r w:rsidRPr="00E36E42">
        <w:rPr>
          <w:rFonts w:hint="eastAsia"/>
          <w:szCs w:val="24"/>
        </w:rPr>
        <w:t>取得することができる。この場合の１年間とは、４月１日から翌年３</w:t>
      </w:r>
    </w:p>
    <w:p w:rsidR="00E36E42" w:rsidRPr="00E36E42" w:rsidRDefault="00E36E42" w:rsidP="00E36E42">
      <w:pPr>
        <w:ind w:leftChars="400" w:left="960"/>
        <w:jc w:val="left"/>
        <w:rPr>
          <w:szCs w:val="24"/>
        </w:rPr>
      </w:pPr>
      <w:r w:rsidRPr="00E36E42">
        <w:rPr>
          <w:rFonts w:hint="eastAsia"/>
          <w:szCs w:val="24"/>
        </w:rPr>
        <w:t>月３１日までの期間とする。</w:t>
      </w:r>
    </w:p>
    <w:p w:rsidR="00E36E42" w:rsidRPr="00E36E42" w:rsidRDefault="00E36E42" w:rsidP="00E36E42">
      <w:pPr>
        <w:ind w:left="240" w:hangingChars="100" w:hanging="240"/>
        <w:jc w:val="left"/>
        <w:rPr>
          <w:szCs w:val="24"/>
        </w:rPr>
      </w:pPr>
      <w:r w:rsidRPr="00E36E42">
        <w:rPr>
          <w:rFonts w:hint="eastAsia"/>
          <w:szCs w:val="24"/>
        </w:rPr>
        <w:t xml:space="preserve">　</w:t>
      </w:r>
      <w:r>
        <w:rPr>
          <w:rFonts w:hint="eastAsia"/>
          <w:szCs w:val="24"/>
        </w:rPr>
        <w:t xml:space="preserve">　　　　</w:t>
      </w:r>
      <w:r w:rsidRPr="00E36E42">
        <w:rPr>
          <w:rFonts w:hint="eastAsia"/>
          <w:szCs w:val="24"/>
        </w:rPr>
        <w:t>ただし、労使協定により除外された次の従業員からの申出は拒むことが</w:t>
      </w:r>
    </w:p>
    <w:p w:rsidR="00E36E42" w:rsidRPr="00E36E42" w:rsidRDefault="00E36E42" w:rsidP="00E36E42">
      <w:pPr>
        <w:ind w:leftChars="100" w:left="240" w:firstLineChars="300" w:firstLine="720"/>
        <w:jc w:val="left"/>
        <w:rPr>
          <w:szCs w:val="24"/>
        </w:rPr>
      </w:pPr>
      <w:r w:rsidRPr="00E36E42">
        <w:rPr>
          <w:rFonts w:hint="eastAsia"/>
          <w:szCs w:val="24"/>
        </w:rPr>
        <w:t>できる。</w:t>
      </w:r>
    </w:p>
    <w:p w:rsidR="00E36E42" w:rsidRPr="00E36E42" w:rsidRDefault="00E36E42" w:rsidP="00E36E42">
      <w:pPr>
        <w:ind w:leftChars="100" w:left="240" w:firstLineChars="200" w:firstLine="480"/>
        <w:jc w:val="left"/>
        <w:rPr>
          <w:szCs w:val="24"/>
        </w:rPr>
      </w:pPr>
      <w:r w:rsidRPr="00E36E42">
        <w:rPr>
          <w:rFonts w:hint="eastAsia"/>
          <w:szCs w:val="24"/>
        </w:rPr>
        <w:t>一　入社６か月未満の従業員</w:t>
      </w:r>
    </w:p>
    <w:p w:rsidR="00E36E42" w:rsidRDefault="00E36E42" w:rsidP="00E36E42">
      <w:pPr>
        <w:ind w:leftChars="100" w:left="240" w:firstLineChars="200" w:firstLine="480"/>
        <w:jc w:val="left"/>
        <w:rPr>
          <w:szCs w:val="24"/>
        </w:rPr>
      </w:pPr>
      <w:r w:rsidRPr="00E36E42">
        <w:rPr>
          <w:rFonts w:hint="eastAsia"/>
          <w:szCs w:val="24"/>
        </w:rPr>
        <w:t>二　１週間の所定労働日数が２日以下の従業員</w:t>
      </w:r>
    </w:p>
    <w:p w:rsidR="00E36E42" w:rsidRDefault="00E36E42" w:rsidP="00E36E42">
      <w:pPr>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w:t>
      </w:r>
      <w:r>
        <w:rPr>
          <w:rFonts w:hint="eastAsia"/>
          <w:szCs w:val="24"/>
        </w:rPr>
        <w:lastRenderedPageBreak/>
        <w:t>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E36E42" w:rsidRDefault="00E36E42" w:rsidP="00E36E42">
      <w:pPr>
        <w:ind w:left="240" w:hangingChars="100" w:hanging="240"/>
        <w:jc w:val="left"/>
        <w:rPr>
          <w:szCs w:val="24"/>
        </w:rPr>
      </w:pPr>
    </w:p>
    <w:p w:rsidR="00E36E42" w:rsidRPr="00E36E42" w:rsidRDefault="00DF45C8" w:rsidP="00E36E42">
      <w:pPr>
        <w:ind w:left="240" w:hangingChars="100" w:hanging="240"/>
        <w:jc w:val="left"/>
        <w:rPr>
          <w:szCs w:val="24"/>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7621</wp:posOffset>
                </wp:positionV>
                <wp:extent cx="6115050" cy="13525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115050" cy="1352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5pt;margin-top:.6pt;width:481.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" strokecolor="#4579b8 [3044]"/>
            </w:pict>
          </mc:Fallback>
        </mc:AlternateContent>
      </w:r>
      <w:r w:rsidR="00E36E42" w:rsidRPr="00E36E42">
        <w:rPr>
          <w:rFonts w:hint="eastAsia"/>
          <w:szCs w:val="24"/>
        </w:rPr>
        <w:t xml:space="preserve">　　《法に基づき労使協定の締結により除外可能な者を除外する例》</w:t>
      </w:r>
    </w:p>
    <w:p w:rsidR="00E17C66" w:rsidRDefault="00934EDA" w:rsidP="00E36E42">
      <w:pPr>
        <w:ind w:left="240" w:hangingChars="100" w:hanging="240"/>
        <w:jc w:val="left"/>
        <w:rPr>
          <w:szCs w:val="24"/>
        </w:rPr>
      </w:pPr>
      <w:r>
        <w:rPr>
          <w:rFonts w:hint="eastAsia"/>
          <w:szCs w:val="24"/>
        </w:rPr>
        <w:t xml:space="preserve">　　２　１にかかわらず、労使協定によって</w:t>
      </w:r>
      <w:r w:rsidR="00E36E42" w:rsidRPr="00E36E42">
        <w:rPr>
          <w:rFonts w:hint="eastAsia"/>
          <w:szCs w:val="24"/>
        </w:rPr>
        <w:t>除外された次の従業員からの</w:t>
      </w:r>
      <w:r w:rsidR="00E17C66">
        <w:rPr>
          <w:rFonts w:hint="eastAsia"/>
          <w:szCs w:val="24"/>
        </w:rPr>
        <w:t>所定外労働の</w:t>
      </w:r>
    </w:p>
    <w:p w:rsidR="00E36E42" w:rsidRPr="00E36E42" w:rsidRDefault="00E17C66" w:rsidP="00E17C66">
      <w:pPr>
        <w:ind w:leftChars="100" w:left="240" w:firstLineChars="200" w:firstLine="480"/>
        <w:jc w:val="left"/>
        <w:rPr>
          <w:szCs w:val="24"/>
        </w:rPr>
      </w:pPr>
      <w:r>
        <w:rPr>
          <w:rFonts w:hint="eastAsia"/>
          <w:szCs w:val="24"/>
        </w:rPr>
        <w:t>制限の申出は</w:t>
      </w:r>
      <w:r w:rsidR="00E36E42">
        <w:rPr>
          <w:rFonts w:hint="eastAsia"/>
          <w:szCs w:val="24"/>
        </w:rPr>
        <w:t>拒</w:t>
      </w:r>
      <w:r w:rsidR="00E36E42" w:rsidRPr="00E36E42">
        <w:rPr>
          <w:rFonts w:hint="eastAsia"/>
          <w:szCs w:val="24"/>
        </w:rPr>
        <w:t>むこと</w:t>
      </w:r>
      <w:r w:rsidR="00E36E42">
        <w:rPr>
          <w:rFonts w:hint="eastAsia"/>
          <w:szCs w:val="24"/>
        </w:rPr>
        <w:t>ができる。</w:t>
      </w:r>
    </w:p>
    <w:p w:rsidR="00E36E42" w:rsidRPr="00E36E42" w:rsidRDefault="00E36E42" w:rsidP="00E36E42">
      <w:pPr>
        <w:ind w:left="240" w:hangingChars="100" w:hanging="240"/>
        <w:jc w:val="left"/>
        <w:rPr>
          <w:szCs w:val="24"/>
        </w:rPr>
      </w:pPr>
      <w:r w:rsidRPr="00E36E42">
        <w:rPr>
          <w:rFonts w:hint="eastAsia"/>
          <w:szCs w:val="24"/>
        </w:rPr>
        <w:t xml:space="preserve">　　　一　入社１年未満の従業員</w:t>
      </w:r>
    </w:p>
    <w:p w:rsidR="00E36E42" w:rsidRPr="00E36E42" w:rsidRDefault="00E36E42" w:rsidP="00E36E42">
      <w:pPr>
        <w:ind w:left="240" w:hangingChars="100" w:hanging="240"/>
        <w:jc w:val="left"/>
        <w:rPr>
          <w:szCs w:val="24"/>
        </w:rPr>
      </w:pPr>
      <w:r w:rsidRPr="00E36E42">
        <w:rPr>
          <w:rFonts w:hint="eastAsia"/>
          <w:szCs w:val="24"/>
        </w:rPr>
        <w:t xml:space="preserve">　　　二</w:t>
      </w:r>
      <w:r>
        <w:rPr>
          <w:rFonts w:hint="eastAsia"/>
          <w:szCs w:val="24"/>
        </w:rPr>
        <w:t xml:space="preserve">　</w:t>
      </w:r>
      <w:r w:rsidRPr="00E36E42">
        <w:rPr>
          <w:rFonts w:hint="eastAsia"/>
          <w:szCs w:val="24"/>
        </w:rPr>
        <w:t>１週間の所定労働日数が２日以下の従業員</w:t>
      </w:r>
    </w:p>
    <w:p w:rsidR="00E36E42" w:rsidRDefault="00E36E42" w:rsidP="00E36E42">
      <w:pPr>
        <w:ind w:left="240" w:hangingChars="100" w:hanging="240"/>
        <w:jc w:val="left"/>
        <w:rPr>
          <w:szCs w:val="24"/>
        </w:rPr>
      </w:pPr>
      <w:r>
        <w:rPr>
          <w:rFonts w:hint="eastAsia"/>
          <w:szCs w:val="24"/>
        </w:rPr>
        <w:t xml:space="preserve">　　※以下</w:t>
      </w:r>
      <w:r w:rsidR="008B1C8C">
        <w:rPr>
          <w:rFonts w:hint="eastAsia"/>
          <w:szCs w:val="24"/>
        </w:rPr>
        <w:t>、</w:t>
      </w:r>
      <w:r>
        <w:rPr>
          <w:rFonts w:hint="eastAsia"/>
          <w:szCs w:val="24"/>
        </w:rPr>
        <w:t>２</w:t>
      </w:r>
      <w:r w:rsidRPr="00E36E42">
        <w:rPr>
          <w:rFonts w:hint="eastAsia"/>
          <w:szCs w:val="24"/>
        </w:rPr>
        <w:t>項</w:t>
      </w:r>
      <w:r>
        <w:rPr>
          <w:rFonts w:hint="eastAsia"/>
          <w:szCs w:val="24"/>
        </w:rPr>
        <w:t>を３項に</w:t>
      </w:r>
      <w:r w:rsidRPr="00E36E42">
        <w:rPr>
          <w:rFonts w:hint="eastAsia"/>
          <w:szCs w:val="24"/>
        </w:rPr>
        <w:t>繰り下げ</w:t>
      </w:r>
    </w:p>
    <w:p w:rsidR="00E36E42" w:rsidRDefault="00E36E42"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w:t>
      </w:r>
      <w:r>
        <w:rPr>
          <w:rFonts w:hint="eastAsia"/>
          <w:szCs w:val="24"/>
        </w:rPr>
        <w:lastRenderedPageBreak/>
        <w:t>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lang w:eastAsia="zh-CN"/>
        </w:rPr>
      </w:pPr>
      <w:r>
        <w:rPr>
          <w:rFonts w:hint="eastAsia"/>
          <w:szCs w:val="24"/>
          <w:lang w:eastAsia="zh-CN"/>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5B7D78">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１日の所定労働時間が６時間以下である従業員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Pr="005B7D78" w:rsidRDefault="00DF45C8" w:rsidP="005B7D78">
      <w:pPr>
        <w:ind w:left="240" w:hangingChars="100" w:hanging="240"/>
        <w:jc w:val="left"/>
        <w:rPr>
          <w:szCs w:val="24"/>
        </w:rPr>
      </w:pPr>
      <w:r>
        <w:rPr>
          <w:rFonts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-1905</wp:posOffset>
                </wp:positionV>
                <wp:extent cx="603885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1.55pt;margin-top:-.15pt;width:475.5pt;height:14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" strokecolor="#4579b8 [3044]"/>
            </w:pict>
          </mc:Fallback>
        </mc:AlternateContent>
      </w:r>
      <w:r w:rsidR="005B7D78" w:rsidRPr="005B7D78">
        <w:rPr>
          <w:rFonts w:hint="eastAsia"/>
          <w:szCs w:val="24"/>
        </w:rPr>
        <w:t xml:space="preserve">　　《法に基づき労使協定の締結により除外可能な者を除外する例》</w:t>
      </w:r>
    </w:p>
    <w:p w:rsidR="005B7D78" w:rsidRPr="005B7D78" w:rsidRDefault="005B7D78" w:rsidP="005B7D78">
      <w:pPr>
        <w:ind w:left="240" w:hangingChars="100" w:hanging="240"/>
        <w:jc w:val="left"/>
        <w:rPr>
          <w:szCs w:val="24"/>
        </w:rPr>
      </w:pPr>
      <w:r w:rsidRPr="005B7D78">
        <w:rPr>
          <w:rFonts w:hint="eastAsia"/>
          <w:szCs w:val="24"/>
        </w:rPr>
        <w:t xml:space="preserve">　　２　１にかかわらず、</w:t>
      </w:r>
      <w:r w:rsidR="00E17C66">
        <w:rPr>
          <w:rFonts w:hint="eastAsia"/>
          <w:szCs w:val="24"/>
        </w:rPr>
        <w:t>次のいずれかに該当する</w:t>
      </w:r>
      <w:r w:rsidRPr="005B7D78">
        <w:rPr>
          <w:rFonts w:hint="eastAsia"/>
          <w:szCs w:val="24"/>
        </w:rPr>
        <w:t>従業員からの</w:t>
      </w:r>
      <w:r w:rsidR="00E17C66">
        <w:rPr>
          <w:rFonts w:hint="eastAsia"/>
          <w:szCs w:val="24"/>
        </w:rPr>
        <w:t>育児短時間勤務</w:t>
      </w:r>
      <w:r w:rsidR="004B1475">
        <w:rPr>
          <w:rFonts w:hint="eastAsia"/>
          <w:szCs w:val="24"/>
        </w:rPr>
        <w:t>の申出は</w:t>
      </w:r>
    </w:p>
    <w:p w:rsidR="005B7D78" w:rsidRDefault="005B7D78" w:rsidP="005B7D78">
      <w:pPr>
        <w:ind w:left="240" w:hangingChars="100" w:hanging="240"/>
        <w:jc w:val="left"/>
        <w:rPr>
          <w:szCs w:val="24"/>
        </w:rPr>
      </w:pPr>
      <w:r w:rsidRPr="005B7D78">
        <w:rPr>
          <w:rFonts w:hint="eastAsia"/>
          <w:szCs w:val="24"/>
        </w:rPr>
        <w:t xml:space="preserve">　　　拒むことができる。</w:t>
      </w:r>
    </w:p>
    <w:p w:rsidR="005B7D78" w:rsidRP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１日の所定労働時間が６時間以下の従業員</w:t>
      </w:r>
    </w:p>
    <w:p w:rsidR="005B7D78" w:rsidRPr="005B7D78" w:rsidRDefault="005B7D78" w:rsidP="005B7D78">
      <w:pPr>
        <w:ind w:left="240" w:hangingChars="100" w:hanging="240"/>
        <w:jc w:val="left"/>
        <w:rPr>
          <w:szCs w:val="24"/>
        </w:rPr>
      </w:pPr>
      <w:r>
        <w:rPr>
          <w:rFonts w:hint="eastAsia"/>
          <w:szCs w:val="24"/>
        </w:rPr>
        <w:t xml:space="preserve">　　　三　労使協定によって除外された次の従業員</w:t>
      </w:r>
    </w:p>
    <w:p w:rsidR="005B7D78" w:rsidRPr="005B7D78" w:rsidRDefault="005B7D78" w:rsidP="005B7D78">
      <w:pPr>
        <w:ind w:left="240" w:hangingChars="100" w:hanging="240"/>
        <w:jc w:val="left"/>
        <w:rPr>
          <w:szCs w:val="24"/>
        </w:rPr>
      </w:pPr>
      <w:r>
        <w:rPr>
          <w:rFonts w:hint="eastAsia"/>
          <w:szCs w:val="24"/>
        </w:rPr>
        <w:t xml:space="preserve">　　　（ア）</w:t>
      </w:r>
      <w:r w:rsidRPr="005B7D78">
        <w:rPr>
          <w:rFonts w:hint="eastAsia"/>
          <w:szCs w:val="24"/>
        </w:rPr>
        <w:t>入社１年未満の従業員</w:t>
      </w:r>
    </w:p>
    <w:p w:rsidR="005B7D78" w:rsidRDefault="005B7D78" w:rsidP="005B7D78">
      <w:pPr>
        <w:ind w:left="240" w:hangingChars="100" w:hanging="240"/>
        <w:jc w:val="left"/>
        <w:rPr>
          <w:szCs w:val="24"/>
        </w:rPr>
      </w:pPr>
      <w:r>
        <w:rPr>
          <w:rFonts w:hint="eastAsia"/>
          <w:szCs w:val="24"/>
        </w:rPr>
        <w:t xml:space="preserve">　　　（イ）</w:t>
      </w:r>
      <w:r w:rsidRPr="005B7D78">
        <w:rPr>
          <w:rFonts w:hint="eastAsia"/>
          <w:szCs w:val="24"/>
        </w:rPr>
        <w:t>１週間の所定労働日数が２日以下の従業員</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lang w:eastAsia="zh-CN"/>
        </w:rPr>
      </w:pPr>
      <w:r>
        <w:rPr>
          <w:rFonts w:hint="eastAsia"/>
          <w:szCs w:val="24"/>
          <w:lang w:eastAsia="zh-CN"/>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7D7874" w:rsidRDefault="007D7874" w:rsidP="005B7D78">
      <w:pPr>
        <w:ind w:left="240" w:hangingChars="100" w:hanging="240"/>
        <w:jc w:val="left"/>
        <w:rPr>
          <w:szCs w:val="24"/>
        </w:rPr>
      </w:pPr>
      <w:r>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Default="007D7874" w:rsidP="005B7D78">
      <w:pPr>
        <w:ind w:left="240" w:hangingChars="100" w:hanging="240"/>
        <w:jc w:val="left"/>
        <w:rPr>
          <w:szCs w:val="24"/>
        </w:rPr>
      </w:pPr>
    </w:p>
    <w:p w:rsidR="007D7874" w:rsidRPr="007D7874" w:rsidRDefault="00DF45C8" w:rsidP="007D7874">
      <w:pPr>
        <w:ind w:left="240" w:hangingChars="100" w:hanging="240"/>
        <w:jc w:val="left"/>
        <w:rPr>
          <w:szCs w:val="24"/>
        </w:rPr>
      </w:pPr>
      <w:r>
        <w:rPr>
          <w:rFonts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26670</wp:posOffset>
                </wp:positionV>
                <wp:extent cx="6305550" cy="17049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305550" cy="17049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7" o:spid="_x0000_s1026" type="#_x0000_t185" style="position:absolute;left:0;text-align:left;margin-left:-1.95pt;margin-top:2.1pt;width:496.5pt;height:13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" strokecolor="#4579b8 [3044]"/>
            </w:pict>
          </mc:Fallback>
        </mc:AlternateContent>
      </w:r>
      <w:r w:rsidR="007D7874" w:rsidRPr="007D7874">
        <w:rPr>
          <w:rFonts w:hint="eastAsia"/>
          <w:szCs w:val="24"/>
        </w:rPr>
        <w:t xml:space="preserve">　　《法に基づき労使協定の締結により除外可能な者を除外する例》</w:t>
      </w:r>
    </w:p>
    <w:p w:rsidR="007D7874" w:rsidRPr="007D7874" w:rsidRDefault="007D7874" w:rsidP="007D7874">
      <w:pPr>
        <w:ind w:left="240" w:hangingChars="100" w:hanging="240"/>
        <w:jc w:val="left"/>
        <w:rPr>
          <w:szCs w:val="24"/>
        </w:rPr>
      </w:pPr>
      <w:r w:rsidRPr="007D7874">
        <w:rPr>
          <w:rFonts w:hint="eastAsia"/>
          <w:szCs w:val="24"/>
        </w:rPr>
        <w:t xml:space="preserve">　　２　１にかかわらず、</w:t>
      </w:r>
      <w:r w:rsidR="0029604C">
        <w:rPr>
          <w:rFonts w:hint="eastAsia"/>
          <w:szCs w:val="24"/>
        </w:rPr>
        <w:t>次のいずれかに該当する従業員からの介護短時間勤務の申出は</w:t>
      </w:r>
    </w:p>
    <w:p w:rsidR="007D7874" w:rsidRPr="007D7874" w:rsidRDefault="007D7874" w:rsidP="007D7874">
      <w:pPr>
        <w:ind w:left="240" w:hangingChars="100" w:hanging="240"/>
        <w:jc w:val="left"/>
        <w:rPr>
          <w:szCs w:val="24"/>
        </w:rPr>
      </w:pPr>
      <w:r w:rsidRPr="007D7874">
        <w:rPr>
          <w:rFonts w:hint="eastAsia"/>
          <w:szCs w:val="24"/>
        </w:rPr>
        <w:t xml:space="preserve">　　　拒むことができる。</w:t>
      </w:r>
    </w:p>
    <w:p w:rsidR="007D7874" w:rsidRPr="007D7874" w:rsidRDefault="007D7874" w:rsidP="007D7874">
      <w:pPr>
        <w:ind w:left="240" w:hangingChars="100" w:hanging="240"/>
        <w:jc w:val="left"/>
        <w:rPr>
          <w:szCs w:val="24"/>
        </w:rPr>
      </w:pPr>
      <w:r w:rsidRPr="007D7874">
        <w:rPr>
          <w:rFonts w:hint="eastAsia"/>
          <w:szCs w:val="24"/>
        </w:rPr>
        <w:t xml:space="preserve">　　　一　日雇従業員</w:t>
      </w:r>
    </w:p>
    <w:p w:rsidR="007D7874" w:rsidRPr="007D7874" w:rsidRDefault="007D7874" w:rsidP="007D7874">
      <w:pPr>
        <w:ind w:left="240" w:hangingChars="100" w:hanging="240"/>
        <w:jc w:val="left"/>
        <w:rPr>
          <w:szCs w:val="24"/>
        </w:rPr>
      </w:pPr>
      <w:r>
        <w:rPr>
          <w:rFonts w:hint="eastAsia"/>
          <w:szCs w:val="24"/>
        </w:rPr>
        <w:t xml:space="preserve">　　　二</w:t>
      </w:r>
      <w:r w:rsidRPr="007D7874">
        <w:rPr>
          <w:rFonts w:hint="eastAsia"/>
          <w:szCs w:val="24"/>
        </w:rPr>
        <w:t xml:space="preserve">　労使協定によって除外された次の従業員</w:t>
      </w:r>
    </w:p>
    <w:p w:rsidR="007D7874" w:rsidRPr="007D7874" w:rsidRDefault="007D7874" w:rsidP="007D7874">
      <w:pPr>
        <w:ind w:left="240" w:hangingChars="100" w:hanging="240"/>
        <w:jc w:val="left"/>
        <w:rPr>
          <w:szCs w:val="24"/>
        </w:rPr>
      </w:pPr>
      <w:r w:rsidRPr="007D7874">
        <w:rPr>
          <w:rFonts w:hint="eastAsia"/>
          <w:szCs w:val="24"/>
        </w:rPr>
        <w:t xml:space="preserve">　　　（ア）入社１年未満の従業員</w:t>
      </w:r>
    </w:p>
    <w:p w:rsidR="007D7874" w:rsidRDefault="007D7874" w:rsidP="007D7874">
      <w:pPr>
        <w:ind w:left="240" w:hangingChars="100" w:hanging="240"/>
        <w:jc w:val="left"/>
        <w:rPr>
          <w:szCs w:val="24"/>
        </w:rPr>
      </w:pPr>
      <w:r w:rsidRPr="007D7874">
        <w:rPr>
          <w:rFonts w:hint="eastAsia"/>
          <w:szCs w:val="24"/>
        </w:rPr>
        <w:t xml:space="preserve">　　　（イ）１週間の所定労働日数が２日以下の従業員</w:t>
      </w:r>
    </w:p>
    <w:p w:rsidR="007D7874" w:rsidRDefault="007D7874"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9D579B">
      <w:pPr>
        <w:autoSpaceDE w:val="0"/>
        <w:autoSpaceDN w:val="0"/>
        <w:adjustRightInd w:val="0"/>
        <w:ind w:firstLineChars="100" w:firstLine="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6F" w:rsidRDefault="00222A6F" w:rsidP="00B11BB1">
      <w:r>
        <w:separator/>
      </w:r>
    </w:p>
  </w:endnote>
  <w:endnote w:type="continuationSeparator" w:id="0">
    <w:p w:rsidR="00222A6F" w:rsidRDefault="00222A6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110A4D" w:rsidRPr="00110A4D">
          <w:rPr>
            <w:noProof/>
            <w:lang w:val="ja-JP"/>
          </w:rPr>
          <w:t>1</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6F" w:rsidRDefault="00222A6F" w:rsidP="00B11BB1">
      <w:r>
        <w:separator/>
      </w:r>
    </w:p>
  </w:footnote>
  <w:footnote w:type="continuationSeparator" w:id="0">
    <w:p w:rsidR="00222A6F" w:rsidRDefault="00222A6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10A4D"/>
    <w:rsid w:val="00147623"/>
    <w:rsid w:val="00222A6F"/>
    <w:rsid w:val="00242448"/>
    <w:rsid w:val="0029604C"/>
    <w:rsid w:val="002B79DB"/>
    <w:rsid w:val="00322451"/>
    <w:rsid w:val="004B1475"/>
    <w:rsid w:val="005042F6"/>
    <w:rsid w:val="005B7D78"/>
    <w:rsid w:val="0060424D"/>
    <w:rsid w:val="00664990"/>
    <w:rsid w:val="00666CA0"/>
    <w:rsid w:val="006E6605"/>
    <w:rsid w:val="0074593B"/>
    <w:rsid w:val="007D7874"/>
    <w:rsid w:val="008B1C8C"/>
    <w:rsid w:val="00934EDA"/>
    <w:rsid w:val="009C6871"/>
    <w:rsid w:val="009D579B"/>
    <w:rsid w:val="00A317ED"/>
    <w:rsid w:val="00A3658E"/>
    <w:rsid w:val="00AF0D41"/>
    <w:rsid w:val="00B11BB1"/>
    <w:rsid w:val="00BE04E7"/>
    <w:rsid w:val="00C85E10"/>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5672</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2</cp:revision>
  <cp:lastPrinted>2017-08-09T23:27:00Z</cp:lastPrinted>
  <dcterms:created xsi:type="dcterms:W3CDTF">2017-08-09T23:34:00Z</dcterms:created>
  <dcterms:modified xsi:type="dcterms:W3CDTF">2017-08-09T23:34:00Z</dcterms:modified>
</cp:coreProperties>
</file>