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text" w:horzAnchor="margin" w:tblpY="-682"/>
        <w:tblW w:w="0" w:type="auto"/>
        <w:tblLook w:val="04A0" w:firstRow="1" w:lastRow="0" w:firstColumn="1" w:lastColumn="0" w:noHBand="0" w:noVBand="1"/>
      </w:tblPr>
      <w:tblGrid>
        <w:gridCol w:w="1838"/>
        <w:gridCol w:w="3402"/>
      </w:tblGrid>
      <w:tr w:rsidR="00AF7666" w:rsidRPr="00AF7666" w14:paraId="2D9D137B" w14:textId="77777777" w:rsidTr="00AF7666">
        <w:tc>
          <w:tcPr>
            <w:tcW w:w="1838" w:type="dxa"/>
          </w:tcPr>
          <w:p w14:paraId="4972B5DC" w14:textId="7777777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事業場名</w:t>
            </w:r>
          </w:p>
        </w:tc>
        <w:tc>
          <w:tcPr>
            <w:tcW w:w="3402" w:type="dxa"/>
          </w:tcPr>
          <w:p w14:paraId="50B7935C" w14:textId="77777777" w:rsidR="00AF7666" w:rsidRPr="00D8686F" w:rsidRDefault="00AF7666" w:rsidP="00AF7666">
            <w:pPr>
              <w:rPr>
                <w:rFonts w:ascii="ＭＳ ゴシック" w:eastAsia="ＭＳ ゴシック" w:hAnsi="ＭＳ ゴシック"/>
                <w:sz w:val="24"/>
              </w:rPr>
            </w:pPr>
          </w:p>
        </w:tc>
      </w:tr>
      <w:tr w:rsidR="00AF7666" w:rsidRPr="00AF7666" w14:paraId="19264FDA" w14:textId="77777777" w:rsidTr="00AF7666">
        <w:tc>
          <w:tcPr>
            <w:tcW w:w="1838" w:type="dxa"/>
          </w:tcPr>
          <w:p w14:paraId="7E010E1A" w14:textId="7777777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所属労働者数</w:t>
            </w:r>
          </w:p>
        </w:tc>
        <w:tc>
          <w:tcPr>
            <w:tcW w:w="3402" w:type="dxa"/>
          </w:tcPr>
          <w:p w14:paraId="0986F309" w14:textId="75B96BA1"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 xml:space="preserve">　　　　　　　　　　　　人</w:t>
            </w:r>
          </w:p>
        </w:tc>
      </w:tr>
      <w:tr w:rsidR="00AF7666" w:rsidRPr="00AF7666" w14:paraId="1446CBDD" w14:textId="77777777" w:rsidTr="00AF7666">
        <w:tc>
          <w:tcPr>
            <w:tcW w:w="1838" w:type="dxa"/>
          </w:tcPr>
          <w:p w14:paraId="6DD21EC8" w14:textId="7777777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住所</w:t>
            </w:r>
          </w:p>
        </w:tc>
        <w:tc>
          <w:tcPr>
            <w:tcW w:w="3402" w:type="dxa"/>
          </w:tcPr>
          <w:p w14:paraId="30F3CE87" w14:textId="77777777" w:rsidR="00AF7666" w:rsidRPr="00D8686F" w:rsidRDefault="00AF7666" w:rsidP="00AF7666">
            <w:pPr>
              <w:rPr>
                <w:rFonts w:ascii="ＭＳ ゴシック" w:eastAsia="ＭＳ ゴシック" w:hAnsi="ＭＳ ゴシック"/>
                <w:sz w:val="24"/>
              </w:rPr>
            </w:pPr>
          </w:p>
        </w:tc>
      </w:tr>
      <w:tr w:rsidR="00AF7666" w:rsidRPr="00AF7666" w14:paraId="7DECAE24" w14:textId="77777777" w:rsidTr="00AF7666">
        <w:tc>
          <w:tcPr>
            <w:tcW w:w="1838" w:type="dxa"/>
          </w:tcPr>
          <w:p w14:paraId="7B07A750" w14:textId="7777777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電話番号</w:t>
            </w:r>
          </w:p>
        </w:tc>
        <w:tc>
          <w:tcPr>
            <w:tcW w:w="3402" w:type="dxa"/>
          </w:tcPr>
          <w:p w14:paraId="6FAA9395" w14:textId="77777777" w:rsidR="00AF7666" w:rsidRPr="00D8686F" w:rsidRDefault="00AF7666" w:rsidP="00AF7666">
            <w:pPr>
              <w:rPr>
                <w:rFonts w:ascii="ＭＳ ゴシック" w:eastAsia="ＭＳ ゴシック" w:hAnsi="ＭＳ ゴシック"/>
                <w:sz w:val="24"/>
              </w:rPr>
            </w:pPr>
          </w:p>
        </w:tc>
      </w:tr>
      <w:tr w:rsidR="00AF7666" w:rsidRPr="00AF7666" w14:paraId="4B087269" w14:textId="77777777" w:rsidTr="00AF7666">
        <w:tc>
          <w:tcPr>
            <w:tcW w:w="1838" w:type="dxa"/>
          </w:tcPr>
          <w:p w14:paraId="7BE19462" w14:textId="2308A72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記入者職氏名</w:t>
            </w:r>
          </w:p>
        </w:tc>
        <w:tc>
          <w:tcPr>
            <w:tcW w:w="3402" w:type="dxa"/>
          </w:tcPr>
          <w:p w14:paraId="180676CE" w14:textId="77777777" w:rsidR="00AF7666" w:rsidRPr="00D8686F" w:rsidRDefault="00AF7666" w:rsidP="00AF7666">
            <w:pPr>
              <w:rPr>
                <w:rFonts w:ascii="ＭＳ ゴシック" w:eastAsia="ＭＳ ゴシック" w:hAnsi="ＭＳ ゴシック"/>
                <w:sz w:val="24"/>
              </w:rPr>
            </w:pPr>
          </w:p>
        </w:tc>
      </w:tr>
    </w:tbl>
    <w:p w14:paraId="2A186660" w14:textId="3CFF6E08" w:rsidR="0065160C" w:rsidRDefault="00623B2E" w:rsidP="0065160C">
      <w:pPr>
        <w:ind w:leftChars="2700" w:left="5670"/>
        <w:rPr>
          <w:rFonts w:ascii="ＭＳ ゴシック" w:eastAsia="ＭＳ ゴシック" w:hAnsi="ＭＳ ゴシック"/>
          <w:sz w:val="2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288" behindDoc="0" locked="0" layoutInCell="1" allowOverlap="1" wp14:anchorId="6763D5FC" wp14:editId="0C3E1F4F">
                <wp:simplePos x="0" y="0"/>
                <wp:positionH relativeFrom="column">
                  <wp:posOffset>8604885</wp:posOffset>
                </wp:positionH>
                <wp:positionV relativeFrom="paragraph">
                  <wp:posOffset>-539115</wp:posOffset>
                </wp:positionV>
                <wp:extent cx="81915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19150" cy="381000"/>
                        </a:xfrm>
                        <a:prstGeom prst="rect">
                          <a:avLst/>
                        </a:prstGeom>
                        <a:solidFill>
                          <a:schemeClr val="lt1"/>
                        </a:solidFill>
                        <a:ln w="6350">
                          <a:solidFill>
                            <a:schemeClr val="tx1"/>
                          </a:solidFill>
                        </a:ln>
                      </wps:spPr>
                      <wps:txbx>
                        <w:txbxContent>
                          <w:p w14:paraId="7C15068D" w14:textId="1174C62E" w:rsidR="00623B2E" w:rsidRPr="00623B2E" w:rsidRDefault="00623B2E" w:rsidP="00623B2E">
                            <w:pPr>
                              <w:ind w:firstLineChars="100" w:firstLine="210"/>
                              <w:rPr>
                                <w:rFonts w:ascii="ＭＳ Ｐゴシック" w:eastAsia="ＭＳ Ｐゴシック" w:hAnsi="ＭＳ Ｐゴシック"/>
                                <w14:textOutline w14:w="9525" w14:cap="rnd" w14:cmpd="sng" w14:algn="ctr">
                                  <w14:solidFill>
                                    <w14:schemeClr w14:val="tx1"/>
                                  </w14:solidFill>
                                  <w14:prstDash w14:val="solid"/>
                                  <w14:bevel/>
                                </w14:textOutline>
                              </w:rPr>
                            </w:pPr>
                            <w:r w:rsidRPr="00623B2E">
                              <w:rPr>
                                <w:rFonts w:ascii="ＭＳ Ｐゴシック" w:eastAsia="ＭＳ Ｐゴシック" w:hAnsi="ＭＳ Ｐゴシック" w:hint="eastAsia"/>
                                <w14:textOutline w14:w="9525" w14:cap="rnd" w14:cmpd="sng" w14:algn="ctr">
                                  <w14:solidFill>
                                    <w14:schemeClr w14:val="tx1"/>
                                  </w14:solidFill>
                                  <w14:prstDash w14:val="solid"/>
                                  <w14:bevel/>
                                </w14:textOutline>
                              </w:rPr>
                              <w:t>別添</w:t>
                            </w:r>
                            <w:r w:rsidR="00453320">
                              <w:rPr>
                                <w:rFonts w:ascii="ＭＳ Ｐゴシック" w:eastAsia="ＭＳ Ｐゴシック" w:hAnsi="ＭＳ Ｐゴシック" w:hint="eastAsia"/>
                                <w14:textOutline w14:w="9525" w14:cap="rnd" w14:cmpd="sng" w14:algn="ctr">
                                  <w14:solidFill>
                                    <w14:schemeClr w14:val="tx1"/>
                                  </w14:solidFill>
                                  <w14:prstDash w14:val="solid"/>
                                  <w14:bevel/>
                                </w14:textOutline>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63D5FC" id="_x0000_t202" coordsize="21600,21600" o:spt="202" path="m,l,21600r21600,l21600,xe">
                <v:stroke joinstyle="miter"/>
                <v:path gradientshapeok="t" o:connecttype="rect"/>
              </v:shapetype>
              <v:shape id="テキスト ボックス 3" o:spid="_x0000_s1026" type="#_x0000_t202" style="position:absolute;left:0;text-align:left;margin-left:677.55pt;margin-top:-42.45pt;width:64.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grLwIAAHsEAAAOAAAAZHJzL2Uyb0RvYy54bWysVMFu2zAMvQ/YPwi6L7bTtEuDOEWWIsOA&#10;oC2QDj0rshwbkEVNYmJnXz9KcZqsKzBg2EUmReqRfCQ9vesazfbK+RpMzrNBypkyEorabHP+/Xn5&#10;acyZR2EKocGonB+U53ezjx+mrZ2oIVSgC+UYgRg/aW3OK0Q7SRIvK9UIPwCrDBlLcI1AUt02KZxo&#10;Cb3RyTBNb5IWXGEdSOU93d4fjXwW8ctSSXwsS6+Q6ZxTbhhPF89NOJPZVEy2Ttiqln0a4h+yaERt&#10;KOgr1L1AwXau/gOqqaUDDyUOJDQJlGUtVayBqsnSN9WsK2FVrIXI8faVJv//YOXDfm2fHMPuC3TU&#10;wEBIa/3E02WopytdE76UKSM7UXh4pU11yCRdjrPb7JoskkxX4yxNI63J+bF1Hr8qaFgQcu6oK5Es&#10;sV95pIDkenIJsTzouljWWkclTIJaaMf2gnqoMaZIL37z0oa1Ob+5ojT+hoDdOwiEpw0lci49SNht&#10;up6PDRQHosnBcYK8lcuailkJj0/C0chQ/bQG+EhHqYGSgV7irAL387374E+dJCtnLY1gzv2PnXCK&#10;M/3NUI9vs9EozGxURtefh6S4S8vm0mJ2zQKIoYwWzsooBn/UJ7F00LzQtsxDVDIJIyl2zvEkLvC4&#10;GLRtUs3n0Ymm1ApcmbWVATqQG1r13L0IZ/t+Ig3CA5yGVUzetPXoG14amO8Qyjr2PBB8ZLXnnSY8&#10;jkK/jWGFLvXodf5nzH4BAAD//wMAUEsDBBQABgAIAAAAIQC5uOJz4QAAAA0BAAAPAAAAZHJzL2Rv&#10;d25yZXYueG1sTI9BS8NAEIXvgv9hGcGLtJvGtMSYTRFBil6KrYUet9kxG5qdDdltG/+905Me3zeP&#10;N++Vy9F14oxDaD0pmE0TEEi1Ny01Cr62b5McRIiajO48oYIfDLCsbm9KXRh/oU88b2IjOIRCoRXY&#10;GPtCylBbdDpMfY/Et28/OB1ZDo00g75wuOtkmiQL6XRL/MHqHl8t1sfNySmgMR3iwn6Ere9Xx/fV&#10;Gvfr3YNS93fjyzOIiGP8M8O1PleHijsd/IlMEB3rx/l8xl4Fkzx7AnG1ZHnG6MAoZSSrUv5fUf0C&#10;AAD//wMAUEsBAi0AFAAGAAgAAAAhALaDOJL+AAAA4QEAABMAAAAAAAAAAAAAAAAAAAAAAFtDb250&#10;ZW50X1R5cGVzXS54bWxQSwECLQAUAAYACAAAACEAOP0h/9YAAACUAQAACwAAAAAAAAAAAAAAAAAv&#10;AQAAX3JlbHMvLnJlbHNQSwECLQAUAAYACAAAACEA2SzYKy8CAAB7BAAADgAAAAAAAAAAAAAAAAAu&#10;AgAAZHJzL2Uyb0RvYy54bWxQSwECLQAUAAYACAAAACEAubjic+EAAAANAQAADwAAAAAAAAAAAAAA&#10;AACJBAAAZHJzL2Rvd25yZXYueG1sUEsFBgAAAAAEAAQA8wAAAJcFAAAAAA==&#10;" fillcolor="white [3201]" strokecolor="black [3213]" strokeweight=".5pt">
                <v:textbox>
                  <w:txbxContent>
                    <w:p w14:paraId="7C15068D" w14:textId="1174C62E" w:rsidR="00623B2E" w:rsidRPr="00623B2E" w:rsidRDefault="00623B2E" w:rsidP="00623B2E">
                      <w:pPr>
                        <w:ind w:firstLineChars="100" w:firstLine="210"/>
                        <w:rPr>
                          <w:rFonts w:ascii="ＭＳ Ｐゴシック" w:eastAsia="ＭＳ Ｐゴシック" w:hAnsi="ＭＳ Ｐゴシック"/>
                          <w14:textOutline w14:w="9525" w14:cap="rnd" w14:cmpd="sng" w14:algn="ctr">
                            <w14:solidFill>
                              <w14:schemeClr w14:val="tx1"/>
                            </w14:solidFill>
                            <w14:prstDash w14:val="solid"/>
                            <w14:bevel/>
                          </w14:textOutline>
                        </w:rPr>
                      </w:pPr>
                      <w:r w:rsidRPr="00623B2E">
                        <w:rPr>
                          <w:rFonts w:ascii="ＭＳ Ｐゴシック" w:eastAsia="ＭＳ Ｐゴシック" w:hAnsi="ＭＳ Ｐゴシック" w:hint="eastAsia"/>
                          <w14:textOutline w14:w="9525" w14:cap="rnd" w14:cmpd="sng" w14:algn="ctr">
                            <w14:solidFill>
                              <w14:schemeClr w14:val="tx1"/>
                            </w14:solidFill>
                            <w14:prstDash w14:val="solid"/>
                            <w14:bevel/>
                          </w14:textOutline>
                        </w:rPr>
                        <w:t>別添</w:t>
                      </w:r>
                      <w:r w:rsidR="00453320">
                        <w:rPr>
                          <w:rFonts w:ascii="ＭＳ Ｐゴシック" w:eastAsia="ＭＳ Ｐゴシック" w:hAnsi="ＭＳ Ｐゴシック" w:hint="eastAsia"/>
                          <w14:textOutline w14:w="9525" w14:cap="rnd" w14:cmpd="sng" w14:algn="ctr">
                            <w14:solidFill>
                              <w14:schemeClr w14:val="tx1"/>
                            </w14:solidFill>
                            <w14:prstDash w14:val="solid"/>
                            <w14:bevel/>
                          </w14:textOutline>
                        </w:rPr>
                        <w:t>３</w:t>
                      </w:r>
                    </w:p>
                  </w:txbxContent>
                </v:textbox>
              </v:shape>
            </w:pict>
          </mc:Fallback>
        </mc:AlternateContent>
      </w:r>
      <w:r w:rsidR="00453320">
        <w:rPr>
          <w:rFonts w:ascii="ＭＳ ゴシック" w:eastAsia="ＭＳ ゴシック" w:hAnsi="ＭＳ ゴシック"/>
          <w:noProof/>
          <w:sz w:val="20"/>
        </w:rPr>
        <w:pict w14:anchorId="74D3B6AC">
          <v:shapetype id="_x0000_t201" coordsize="21600,21600" o:spt="201" path="m,l,21600r21600,l21600,xe">
            <v:stroke joinstyle="miter"/>
            <v:path shadowok="f" o:extrusionok="f" strokeok="f" fillok="f" o:connecttype="rect"/>
            <o:lock v:ext="edit" shapetype="t"/>
          </v:shapetype>
          <v:shape id="_x0000_s2051" type="#_x0000_t201" style="position:absolute;left:0;text-align:left;margin-left:676.05pt;margin-top:-11.35pt;width:93.55pt;height:93.55pt;z-index:251658240;mso-wrap-style:tight;mso-position-horizontal-relative:text;mso-position-vertical-relative:text" stroked="f">
            <v:imagedata r:id="rId8" o:title=""/>
          </v:shape>
          <w:control r:id="rId9" w:name="BarCodeCtrl1" w:shapeid="_x0000_s2051"/>
        </w:pict>
      </w:r>
      <w:r w:rsidR="0065160C" w:rsidRPr="0065160C">
        <w:rPr>
          <w:rFonts w:ascii="ＭＳ ゴシック" w:eastAsia="ＭＳ ゴシック" w:hAnsi="ＭＳ ゴシック" w:hint="eastAsia"/>
          <w:sz w:val="20"/>
        </w:rPr>
        <w:t>※</w:t>
      </w:r>
      <w:r w:rsidR="00040B4A" w:rsidRPr="0065160C">
        <w:rPr>
          <w:rFonts w:ascii="ＭＳ ゴシック" w:eastAsia="ＭＳ ゴシック" w:hAnsi="ＭＳ ゴシック" w:hint="eastAsia"/>
          <w:sz w:val="20"/>
        </w:rPr>
        <w:t>パンフレット</w:t>
      </w:r>
      <w:r w:rsidR="00911260" w:rsidRPr="0065160C">
        <w:rPr>
          <w:rFonts w:ascii="ＭＳ ゴシック" w:eastAsia="ＭＳ ゴシック" w:hAnsi="ＭＳ ゴシック" w:hint="eastAsia"/>
          <w:sz w:val="20"/>
        </w:rPr>
        <w:t>の</w:t>
      </w:r>
      <w:r w:rsidR="00911260" w:rsidRPr="0065160C">
        <w:rPr>
          <w:rFonts w:ascii="ＭＳ ゴシック" w:eastAsia="ＭＳ ゴシック" w:hAnsi="ＭＳ ゴシック"/>
          <w:sz w:val="20"/>
        </w:rPr>
        <w:t>ご確認は必須ではありません。</w:t>
      </w:r>
      <w:r w:rsidR="00911260" w:rsidRPr="0065160C">
        <w:rPr>
          <w:rFonts w:ascii="ＭＳ ゴシック" w:eastAsia="ＭＳ ゴシック" w:hAnsi="ＭＳ ゴシック" w:hint="eastAsia"/>
          <w:sz w:val="20"/>
        </w:rPr>
        <w:t>回答</w:t>
      </w:r>
      <w:r w:rsidR="00911260" w:rsidRPr="0065160C">
        <w:rPr>
          <w:rFonts w:ascii="ＭＳ ゴシック" w:eastAsia="ＭＳ ゴシック" w:hAnsi="ＭＳ ゴシック"/>
          <w:sz w:val="20"/>
        </w:rPr>
        <w:t>にあたり、</w:t>
      </w:r>
      <w:r w:rsidR="00911260" w:rsidRPr="0065160C">
        <w:rPr>
          <w:rFonts w:ascii="ＭＳ ゴシック" w:eastAsia="ＭＳ ゴシック" w:hAnsi="ＭＳ ゴシック" w:hint="eastAsia"/>
          <w:sz w:val="20"/>
        </w:rPr>
        <w:t>参考</w:t>
      </w:r>
      <w:r w:rsidR="00911260" w:rsidRPr="0065160C">
        <w:rPr>
          <w:rFonts w:ascii="ＭＳ ゴシック" w:eastAsia="ＭＳ ゴシック" w:hAnsi="ＭＳ ゴシック"/>
          <w:sz w:val="20"/>
        </w:rPr>
        <w:t>とする場合</w:t>
      </w:r>
      <w:r w:rsidR="0065160C" w:rsidRPr="0065160C">
        <w:rPr>
          <w:rFonts w:ascii="ＭＳ ゴシック" w:eastAsia="ＭＳ ゴシック" w:hAnsi="ＭＳ ゴシック" w:hint="eastAsia"/>
          <w:sz w:val="20"/>
        </w:rPr>
        <w:t>は</w:t>
      </w:r>
      <w:r w:rsidR="00911260" w:rsidRPr="0065160C">
        <w:rPr>
          <w:rFonts w:ascii="ＭＳ ゴシック" w:eastAsia="ＭＳ ゴシック" w:hAnsi="ＭＳ ゴシック"/>
          <w:sz w:val="20"/>
        </w:rPr>
        <w:t>、</w:t>
      </w:r>
    </w:p>
    <w:p w14:paraId="735D9217" w14:textId="6CDB01F2" w:rsidR="00040B4A" w:rsidRPr="0065160C" w:rsidRDefault="00911260" w:rsidP="0065160C">
      <w:pPr>
        <w:ind w:leftChars="2700" w:left="5670"/>
        <w:rPr>
          <w:rFonts w:ascii="ＭＳ ゴシック" w:eastAsia="ＭＳ ゴシック" w:hAnsi="ＭＳ ゴシック"/>
          <w:sz w:val="20"/>
        </w:rPr>
      </w:pPr>
      <w:r w:rsidRPr="0065160C">
        <w:rPr>
          <w:rFonts w:ascii="ＭＳ ゴシック" w:eastAsia="ＭＳ ゴシック" w:hAnsi="ＭＳ ゴシック" w:hint="eastAsia"/>
          <w:sz w:val="20"/>
        </w:rPr>
        <w:t>次</w:t>
      </w:r>
      <w:r w:rsidR="00040B4A" w:rsidRPr="0065160C">
        <w:rPr>
          <w:rFonts w:ascii="ＭＳ ゴシック" w:eastAsia="ＭＳ ゴシック" w:hAnsi="ＭＳ ゴシック"/>
          <w:sz w:val="20"/>
        </w:rPr>
        <w:t>のＵＲＬまたはＱＲコード</w:t>
      </w:r>
      <w:r w:rsidR="00040B4A" w:rsidRPr="0065160C">
        <w:rPr>
          <w:rFonts w:ascii="ＭＳ ゴシック" w:eastAsia="ＭＳ ゴシック" w:hAnsi="ＭＳ ゴシック" w:hint="eastAsia"/>
          <w:sz w:val="20"/>
        </w:rPr>
        <w:t>からご確認</w:t>
      </w:r>
      <w:r w:rsidRPr="0065160C">
        <w:rPr>
          <w:rFonts w:ascii="ＭＳ ゴシック" w:eastAsia="ＭＳ ゴシック" w:hAnsi="ＭＳ ゴシック" w:hint="eastAsia"/>
          <w:sz w:val="20"/>
        </w:rPr>
        <w:t>いただけま</w:t>
      </w:r>
      <w:r w:rsidR="00040B4A" w:rsidRPr="0065160C">
        <w:rPr>
          <w:rFonts w:ascii="ＭＳ ゴシック" w:eastAsia="ＭＳ ゴシック" w:hAnsi="ＭＳ ゴシック" w:hint="eastAsia"/>
          <w:sz w:val="20"/>
        </w:rPr>
        <w:t>す</w:t>
      </w:r>
      <w:r w:rsidR="00040B4A" w:rsidRPr="0065160C">
        <w:rPr>
          <w:rFonts w:ascii="ＭＳ ゴシック" w:eastAsia="ＭＳ ゴシック" w:hAnsi="ＭＳ ゴシック"/>
          <w:sz w:val="20"/>
        </w:rPr>
        <w:t>。</w:t>
      </w:r>
    </w:p>
    <w:p w14:paraId="5277459B" w14:textId="1CF8DAE3" w:rsidR="00A26791" w:rsidRPr="0065160C" w:rsidRDefault="00911260" w:rsidP="0065160C">
      <w:pPr>
        <w:ind w:leftChars="2900" w:left="6090"/>
        <w:rPr>
          <w:rFonts w:ascii="ＭＳ ゴシック" w:eastAsia="ＭＳ ゴシック" w:hAnsi="ＭＳ ゴシック"/>
          <w:sz w:val="20"/>
        </w:rPr>
      </w:pPr>
      <w:r w:rsidRPr="0065160C">
        <w:rPr>
          <w:rFonts w:ascii="ＭＳ ゴシック" w:eastAsia="ＭＳ ゴシック" w:hAnsi="ＭＳ ゴシック"/>
          <w:sz w:val="20"/>
        </w:rPr>
        <w:t>https://jsite.mhlw.go.jp/fukui</w:t>
      </w:r>
      <w:r w:rsidR="00E312CD">
        <w:rPr>
          <w:rFonts w:ascii="ＭＳ ゴシック" w:eastAsia="ＭＳ ゴシック" w:hAnsi="ＭＳ ゴシック"/>
          <w:sz w:val="20"/>
        </w:rPr>
        <w:t>-</w:t>
      </w:r>
      <w:r w:rsidR="00040B4A" w:rsidRPr="0065160C">
        <w:rPr>
          <w:rFonts w:ascii="ＭＳ ゴシック" w:eastAsia="ＭＳ ゴシック" w:hAnsi="ＭＳ ゴシック"/>
          <w:sz w:val="20"/>
        </w:rPr>
        <w:t>roudoukyoku/content/contents/001904398.pdf</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gridCol w:w="993"/>
        <w:gridCol w:w="1134"/>
        <w:gridCol w:w="1559"/>
      </w:tblGrid>
      <w:tr w:rsidR="0065160C" w:rsidRPr="00F54B71" w14:paraId="4E1E6E7E" w14:textId="5B0EBD8D" w:rsidTr="00252CCF">
        <w:trPr>
          <w:trHeight w:val="416"/>
        </w:trPr>
        <w:tc>
          <w:tcPr>
            <w:tcW w:w="14454" w:type="dxa"/>
            <w:gridSpan w:val="4"/>
            <w:shd w:val="clear" w:color="auto" w:fill="auto"/>
          </w:tcPr>
          <w:p w14:paraId="5F8AA4A9" w14:textId="29FC360F" w:rsidR="0065160C" w:rsidRPr="0065160C" w:rsidRDefault="0065160C" w:rsidP="002847AB">
            <w:pPr>
              <w:jc w:val="center"/>
              <w:rPr>
                <w:rFonts w:ascii="メイリオ" w:eastAsia="メイリオ" w:hAnsi="メイリオ"/>
                <w:b/>
                <w:sz w:val="22"/>
              </w:rPr>
            </w:pPr>
            <w:r w:rsidRPr="0065160C">
              <w:rPr>
                <w:rFonts w:ascii="メイリオ" w:eastAsia="メイリオ" w:hAnsi="メイリオ" w:hint="eastAsia"/>
                <w:b/>
                <w:sz w:val="28"/>
              </w:rPr>
              <w:t>化学物質等の</w:t>
            </w:r>
            <w:r w:rsidRPr="0065160C">
              <w:rPr>
                <w:rFonts w:ascii="メイリオ" w:eastAsia="メイリオ" w:hAnsi="メイリオ"/>
                <w:b/>
                <w:sz w:val="28"/>
              </w:rPr>
              <w:t>リスクアセスメント等の実施に関する自主点検</w:t>
            </w:r>
            <w:r w:rsidR="00AF7666">
              <w:rPr>
                <w:rFonts w:ascii="メイリオ" w:eastAsia="メイリオ" w:hAnsi="メイリオ" w:hint="eastAsia"/>
                <w:b/>
                <w:sz w:val="28"/>
              </w:rPr>
              <w:t>・回答</w:t>
            </w:r>
            <w:r w:rsidRPr="0065160C">
              <w:rPr>
                <w:rFonts w:ascii="メイリオ" w:eastAsia="メイリオ" w:hAnsi="メイリオ"/>
                <w:b/>
                <w:sz w:val="28"/>
              </w:rPr>
              <w:t>表</w:t>
            </w:r>
          </w:p>
        </w:tc>
      </w:tr>
      <w:tr w:rsidR="0065160C" w:rsidRPr="00F54B71" w14:paraId="1147EB6F" w14:textId="77777777" w:rsidTr="002847AB">
        <w:trPr>
          <w:trHeight w:val="416"/>
        </w:trPr>
        <w:tc>
          <w:tcPr>
            <w:tcW w:w="12895" w:type="dxa"/>
            <w:gridSpan w:val="3"/>
            <w:shd w:val="clear" w:color="auto" w:fill="auto"/>
          </w:tcPr>
          <w:p w14:paraId="171E1041" w14:textId="676619B0" w:rsidR="0065160C" w:rsidRDefault="0065160C" w:rsidP="0065160C">
            <w:pPr>
              <w:jc w:val="center"/>
              <w:rPr>
                <w:rFonts w:ascii="ＭＳ ゴシック" w:eastAsia="ＭＳ ゴシック" w:hAnsi="ＭＳ ゴシック"/>
                <w:b/>
                <w:sz w:val="22"/>
              </w:rPr>
            </w:pPr>
            <w:r>
              <w:rPr>
                <w:rFonts w:ascii="ＭＳ ゴシック" w:eastAsia="ＭＳ ゴシック" w:hAnsi="ＭＳ ゴシック" w:hint="eastAsia"/>
                <w:b/>
                <w:sz w:val="22"/>
              </w:rPr>
              <w:t>点検項目</w:t>
            </w:r>
            <w:r w:rsidRPr="0065160C">
              <w:rPr>
                <w:rFonts w:ascii="ＭＳ ゴシック" w:eastAsia="ＭＳ ゴシック" w:hAnsi="ＭＳ ゴシック" w:hint="eastAsia"/>
                <w:b/>
                <w:sz w:val="20"/>
              </w:rPr>
              <w:t>（網掛けの箇所に記載または、☑を付けてください）</w:t>
            </w:r>
          </w:p>
        </w:tc>
        <w:tc>
          <w:tcPr>
            <w:tcW w:w="1559" w:type="dxa"/>
          </w:tcPr>
          <w:p w14:paraId="77624D99" w14:textId="527B7CD8" w:rsidR="0065160C" w:rsidRPr="00921D79" w:rsidRDefault="0065160C" w:rsidP="0065160C">
            <w:pPr>
              <w:jc w:val="center"/>
              <w:rPr>
                <w:rFonts w:ascii="ＭＳ ゴシック" w:eastAsia="ＭＳ ゴシック" w:hAnsi="ＭＳ ゴシック"/>
                <w:b/>
                <w:sz w:val="18"/>
              </w:rPr>
            </w:pPr>
            <w:r w:rsidRPr="00921D79">
              <w:rPr>
                <w:rFonts w:ascii="ＭＳ ゴシック" w:eastAsia="ＭＳ ゴシック" w:hAnsi="ＭＳ ゴシック" w:hint="eastAsia"/>
                <w:b/>
                <w:sz w:val="18"/>
              </w:rPr>
              <w:t>パンフレットの対応</w:t>
            </w:r>
            <w:r>
              <w:rPr>
                <w:rFonts w:ascii="ＭＳ ゴシック" w:eastAsia="ＭＳ ゴシック" w:hAnsi="ＭＳ ゴシック" w:hint="eastAsia"/>
                <w:b/>
                <w:sz w:val="18"/>
              </w:rPr>
              <w:t>ページ</w:t>
            </w:r>
          </w:p>
        </w:tc>
      </w:tr>
      <w:tr w:rsidR="0065160C" w:rsidRPr="00F54B71" w14:paraId="0DF65D4C" w14:textId="64DBCA73" w:rsidTr="0065160C">
        <w:trPr>
          <w:trHeight w:val="413"/>
        </w:trPr>
        <w:tc>
          <w:tcPr>
            <w:tcW w:w="14454" w:type="dxa"/>
            <w:gridSpan w:val="4"/>
            <w:shd w:val="clear" w:color="auto" w:fill="auto"/>
          </w:tcPr>
          <w:p w14:paraId="5EF27C8F" w14:textId="74B50E5C"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rPr>
              <w:t xml:space="preserve">１　</w:t>
            </w:r>
            <w:r w:rsidRPr="005759E8">
              <w:rPr>
                <w:rFonts w:ascii="ＭＳ ゴシック" w:eastAsia="ＭＳ ゴシック" w:hAnsi="ＭＳ ゴシック" w:hint="eastAsia"/>
                <w:b/>
                <w:color w:val="404040" w:themeColor="text1" w:themeTint="BF"/>
                <w:sz w:val="22"/>
              </w:rPr>
              <w:t>製造又は取り扱う化学物質</w:t>
            </w:r>
          </w:p>
        </w:tc>
      </w:tr>
      <w:tr w:rsidR="0065160C" w:rsidRPr="00F54B71" w14:paraId="28E1C92E" w14:textId="17A1718A" w:rsidTr="002847AB">
        <w:tc>
          <w:tcPr>
            <w:tcW w:w="10768" w:type="dxa"/>
            <w:shd w:val="clear" w:color="auto" w:fill="auto"/>
          </w:tcPr>
          <w:p w14:paraId="03DFDCDB" w14:textId="642DA000" w:rsidR="0065160C" w:rsidRPr="005759E8" w:rsidRDefault="0065160C" w:rsidP="0065160C">
            <w:pPr>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①　リスクアセスメント対象物を製造していますか。（化学的に合成するほか、混合、濃縮・希釈、他物質を添加、小分け等により化学物質等を含む製品化を行うことも製造に該当します）</w:t>
            </w:r>
          </w:p>
        </w:tc>
        <w:tc>
          <w:tcPr>
            <w:tcW w:w="993" w:type="dxa"/>
            <w:shd w:val="clear" w:color="auto" w:fill="auto"/>
          </w:tcPr>
          <w:p w14:paraId="3E287B26" w14:textId="7777777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3209467C" w14:textId="7777777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shd w:val="pct15" w:color="auto" w:fill="FFFFFF"/>
              </w:rPr>
              <w:t>□</w:t>
            </w:r>
            <w:r w:rsidRPr="005759E8">
              <w:rPr>
                <w:rFonts w:ascii="ＭＳ ゴシック" w:eastAsia="ＭＳ ゴシック" w:hAnsi="ＭＳ ゴシック"/>
                <w:b/>
                <w:color w:val="404040" w:themeColor="text1" w:themeTint="BF"/>
                <w:sz w:val="22"/>
              </w:rPr>
              <w:t>いいえ</w:t>
            </w:r>
          </w:p>
        </w:tc>
        <w:tc>
          <w:tcPr>
            <w:tcW w:w="1559" w:type="dxa"/>
          </w:tcPr>
          <w:p w14:paraId="278D6AB7" w14:textId="65DB68A5" w:rsidR="0065160C" w:rsidRPr="005759E8" w:rsidRDefault="0065160C" w:rsidP="0065160C">
            <w:pPr>
              <w:rPr>
                <w:rFonts w:ascii="ＭＳ ゴシック" w:eastAsia="ＭＳ ゴシック" w:hAnsi="ＭＳ ゴシック"/>
                <w:b/>
                <w:color w:val="404040" w:themeColor="text1" w:themeTint="BF"/>
                <w:sz w:val="22"/>
                <w:shd w:val="pct15" w:color="auto" w:fill="FFFFFF"/>
              </w:rPr>
            </w:pPr>
            <w:r w:rsidRPr="005759E8">
              <w:rPr>
                <w:rFonts w:ascii="ＭＳ ゴシック" w:eastAsia="ＭＳ ゴシック" w:hAnsi="ＭＳ ゴシック" w:hint="eastAsia"/>
                <w:b/>
                <w:color w:val="404040" w:themeColor="text1" w:themeTint="BF"/>
                <w:sz w:val="22"/>
              </w:rPr>
              <w:t>Ｐ１、２</w:t>
            </w:r>
          </w:p>
        </w:tc>
      </w:tr>
      <w:tr w:rsidR="0065160C" w:rsidRPr="00F54B71" w14:paraId="3DABBF80" w14:textId="7743AF11" w:rsidTr="002847AB">
        <w:tc>
          <w:tcPr>
            <w:tcW w:w="10768" w:type="dxa"/>
            <w:shd w:val="clear" w:color="auto" w:fill="auto"/>
          </w:tcPr>
          <w:p w14:paraId="1E9E6595" w14:textId="0B3C7B58" w:rsidR="0065160C" w:rsidRPr="005759E8" w:rsidRDefault="0065160C" w:rsidP="0065160C">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　②（①で「いいえ」と回答した場合）リスクアセスメント対象物を取り扱っていますか。（化学物質等を含む製品を業務で使用する等）</w:t>
            </w:r>
          </w:p>
        </w:tc>
        <w:tc>
          <w:tcPr>
            <w:tcW w:w="993" w:type="dxa"/>
            <w:shd w:val="clear" w:color="auto" w:fill="auto"/>
          </w:tcPr>
          <w:p w14:paraId="6E454A4E" w14:textId="0D046509"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6E4E6EE9" w14:textId="1E27AB9F"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Pr>
          <w:p w14:paraId="7AA00F0A" w14:textId="0024DD4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Ｐ１、２</w:t>
            </w:r>
          </w:p>
        </w:tc>
      </w:tr>
      <w:tr w:rsidR="0065160C" w:rsidRPr="00F54B71" w14:paraId="32EA2D8D" w14:textId="696DFA2D" w:rsidTr="002847AB">
        <w:tc>
          <w:tcPr>
            <w:tcW w:w="12895" w:type="dxa"/>
            <w:gridSpan w:val="3"/>
            <w:shd w:val="clear" w:color="auto" w:fill="auto"/>
          </w:tcPr>
          <w:p w14:paraId="19CFD105" w14:textId="7E27E14D" w:rsidR="0065160C" w:rsidRPr="005759E8" w:rsidRDefault="0065160C" w:rsidP="0065160C">
            <w:pPr>
              <w:ind w:firstLineChars="100" w:firstLine="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ア 製造又は取り扱う量が多い順に、最大３種類のリスクアセスメント対象物の名称を記載してください。</w:t>
            </w:r>
          </w:p>
          <w:p w14:paraId="5A100059" w14:textId="6ECD4548" w:rsidR="0065160C" w:rsidRPr="005759E8" w:rsidRDefault="0065160C" w:rsidP="0065160C">
            <w:pPr>
              <w:ind w:firstLineChars="100" w:firstLine="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（例：フルフラール　）（</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3B2380D1" w14:textId="77777777" w:rsidR="0065160C" w:rsidRPr="005759E8" w:rsidRDefault="0065160C" w:rsidP="0065160C">
            <w:pPr>
              <w:ind w:firstLineChars="100" w:firstLine="220"/>
              <w:rPr>
                <w:rFonts w:ascii="ＭＳ ゴシック" w:eastAsia="ＭＳ ゴシック" w:hAnsi="ＭＳ ゴシック"/>
                <w:color w:val="404040" w:themeColor="text1" w:themeTint="BF"/>
                <w:sz w:val="22"/>
              </w:rPr>
            </w:pPr>
          </w:p>
        </w:tc>
      </w:tr>
      <w:tr w:rsidR="0065160C" w:rsidRPr="00EB34BC" w14:paraId="56D7B1F6" w14:textId="5C119E0D" w:rsidTr="002847AB">
        <w:tc>
          <w:tcPr>
            <w:tcW w:w="12895" w:type="dxa"/>
            <w:gridSpan w:val="3"/>
            <w:shd w:val="clear" w:color="auto" w:fill="auto"/>
          </w:tcPr>
          <w:p w14:paraId="59E0D72A" w14:textId="77777777" w:rsidR="0065160C" w:rsidRPr="005759E8" w:rsidRDefault="0065160C" w:rsidP="0065160C">
            <w:pPr>
              <w:ind w:firstLineChars="100" w:firstLine="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イ リスクアセスメント対象物を取り扱う場合、その用途は何ですか。</w:t>
            </w:r>
          </w:p>
          <w:p w14:paraId="71C96940" w14:textId="07FD2257" w:rsidR="0065160C" w:rsidRPr="005759E8" w:rsidRDefault="0065160C" w:rsidP="0065160C">
            <w:pPr>
              <w:ind w:firstLineChars="200" w:firstLine="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a洗浄、b払拭、c吹き付け、ｄ塗装、eその他　のうち該当するものを全て選択してください。（</w:t>
            </w:r>
            <w:r w:rsidRPr="005759E8">
              <w:rPr>
                <w:rFonts w:ascii="ＭＳ ゴシック" w:eastAsia="ＭＳ ゴシック" w:hAnsi="ＭＳ ゴシック" w:hint="eastAsia"/>
                <w:color w:val="404040" w:themeColor="text1" w:themeTint="BF"/>
                <w:sz w:val="22"/>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2AE9478B" w14:textId="77777777" w:rsidR="0065160C" w:rsidRPr="005759E8" w:rsidRDefault="0065160C" w:rsidP="0065160C">
            <w:pPr>
              <w:ind w:firstLineChars="100" w:firstLine="220"/>
              <w:rPr>
                <w:rFonts w:ascii="ＭＳ ゴシック" w:eastAsia="ＭＳ ゴシック" w:hAnsi="ＭＳ ゴシック"/>
                <w:color w:val="404040" w:themeColor="text1" w:themeTint="BF"/>
                <w:sz w:val="22"/>
              </w:rPr>
            </w:pPr>
          </w:p>
        </w:tc>
      </w:tr>
      <w:tr w:rsidR="0065160C" w:rsidRPr="00F54B71" w14:paraId="5283BE89" w14:textId="526A6BC6" w:rsidTr="002847AB">
        <w:tc>
          <w:tcPr>
            <w:tcW w:w="12895" w:type="dxa"/>
            <w:gridSpan w:val="3"/>
            <w:shd w:val="clear" w:color="auto" w:fill="auto"/>
          </w:tcPr>
          <w:p w14:paraId="0AE82326" w14:textId="3BD9771B" w:rsidR="0065160C" w:rsidRPr="005759E8" w:rsidRDefault="0065160C" w:rsidP="0065160C">
            <w:pPr>
              <w:ind w:firstLineChars="100" w:firstLine="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ウ 最も取り扱うリスクアセスメント対象物は、どのくらいの頻度で製造又は取り扱っていますか。</w:t>
            </w:r>
          </w:p>
          <w:p w14:paraId="27F73A49" w14:textId="338E941C" w:rsidR="0065160C" w:rsidRPr="005759E8" w:rsidRDefault="0065160C" w:rsidP="0065160C">
            <w:pPr>
              <w:ind w:firstLineChars="200" w:firstLine="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a毎日、b週に数回、c月に数回、eその他　のうちいずれか一つを選択してください。（</w:t>
            </w:r>
            <w:r w:rsidRPr="005759E8">
              <w:rPr>
                <w:rFonts w:ascii="ＭＳ ゴシック" w:eastAsia="ＭＳ ゴシック" w:hAnsi="ＭＳ ゴシック" w:hint="eastAsia"/>
                <w:color w:val="404040" w:themeColor="text1" w:themeTint="BF"/>
                <w:sz w:val="22"/>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57B56152" w14:textId="77777777" w:rsidR="0065160C" w:rsidRPr="005759E8" w:rsidRDefault="0065160C" w:rsidP="0065160C">
            <w:pPr>
              <w:ind w:firstLineChars="100" w:firstLine="220"/>
              <w:rPr>
                <w:rFonts w:ascii="ＭＳ ゴシック" w:eastAsia="ＭＳ ゴシック" w:hAnsi="ＭＳ ゴシック"/>
                <w:color w:val="404040" w:themeColor="text1" w:themeTint="BF"/>
                <w:sz w:val="22"/>
              </w:rPr>
            </w:pPr>
          </w:p>
        </w:tc>
      </w:tr>
      <w:tr w:rsidR="0065160C" w:rsidRPr="00F54B71" w14:paraId="49954645" w14:textId="6463712F" w:rsidTr="002847AB">
        <w:tc>
          <w:tcPr>
            <w:tcW w:w="10768" w:type="dxa"/>
            <w:shd w:val="clear" w:color="auto" w:fill="auto"/>
          </w:tcPr>
          <w:p w14:paraId="4A292FAD" w14:textId="2432270F" w:rsidR="0065160C" w:rsidRPr="005759E8" w:rsidRDefault="0065160C" w:rsidP="0065160C">
            <w:pPr>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③　がん原性物質を製造又は取り扱っていますか。</w:t>
            </w:r>
          </w:p>
        </w:tc>
        <w:tc>
          <w:tcPr>
            <w:tcW w:w="993" w:type="dxa"/>
            <w:shd w:val="clear" w:color="auto" w:fill="auto"/>
          </w:tcPr>
          <w:p w14:paraId="2916E740" w14:textId="75D4C90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6EB24F33" w14:textId="29C57DE8"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55FA1594" w14:textId="0F67273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Ｐ７</w:t>
            </w:r>
          </w:p>
        </w:tc>
      </w:tr>
      <w:tr w:rsidR="0065160C" w:rsidRPr="00F54B71" w14:paraId="3F76A54F" w14:textId="761AB21E" w:rsidTr="002847AB">
        <w:tc>
          <w:tcPr>
            <w:tcW w:w="10768" w:type="dxa"/>
            <w:shd w:val="clear" w:color="auto" w:fill="auto"/>
          </w:tcPr>
          <w:p w14:paraId="0C9AE0DB" w14:textId="55CF34EF" w:rsidR="0065160C" w:rsidRPr="005759E8" w:rsidRDefault="0065160C" w:rsidP="0065160C">
            <w:pPr>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④　濃度基準値設定物質を製造又は取り扱っていますか。</w:t>
            </w:r>
          </w:p>
        </w:tc>
        <w:tc>
          <w:tcPr>
            <w:tcW w:w="993" w:type="dxa"/>
            <w:shd w:val="clear" w:color="auto" w:fill="auto"/>
          </w:tcPr>
          <w:p w14:paraId="2CB0F48C" w14:textId="7099869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1BA2612C" w14:textId="65668A68"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7930238E" w14:textId="6038E054"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Ｐ２</w:t>
            </w:r>
          </w:p>
        </w:tc>
      </w:tr>
      <w:tr w:rsidR="0065160C" w:rsidRPr="00F54B71" w14:paraId="087FC314" w14:textId="46D0E5C3" w:rsidTr="002847AB">
        <w:trPr>
          <w:trHeight w:val="489"/>
        </w:trPr>
        <w:tc>
          <w:tcPr>
            <w:tcW w:w="10768" w:type="dxa"/>
            <w:shd w:val="clear" w:color="auto" w:fill="auto"/>
          </w:tcPr>
          <w:p w14:paraId="63B09638" w14:textId="42122F0B" w:rsidR="0065160C" w:rsidRPr="005759E8" w:rsidRDefault="0065160C" w:rsidP="007D2E6E">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　⑤　</w:t>
            </w:r>
            <w:r w:rsidR="007D2E6E" w:rsidRPr="007D2E6E">
              <w:rPr>
                <w:rFonts w:ascii="ＭＳ ゴシック" w:eastAsia="ＭＳ ゴシック" w:hAnsi="ＭＳ ゴシック" w:hint="eastAsia"/>
                <w:color w:val="404040" w:themeColor="text1" w:themeTint="BF"/>
                <w:sz w:val="22"/>
              </w:rPr>
              <w:t>リスクアセスメント対象物（又は当該物質を含む製品）を他の事業者に譲渡・提供・販売していますか</w:t>
            </w:r>
            <w:r w:rsidR="007D2E6E">
              <w:rPr>
                <w:rFonts w:ascii="ＭＳ ゴシック" w:eastAsia="ＭＳ ゴシック" w:hAnsi="ＭＳ ゴシック" w:hint="eastAsia"/>
                <w:color w:val="404040" w:themeColor="text1" w:themeTint="BF"/>
                <w:sz w:val="22"/>
              </w:rPr>
              <w:t>。</w:t>
            </w:r>
          </w:p>
        </w:tc>
        <w:tc>
          <w:tcPr>
            <w:tcW w:w="993" w:type="dxa"/>
            <w:shd w:val="clear" w:color="auto" w:fill="auto"/>
          </w:tcPr>
          <w:p w14:paraId="0F1DCC4E" w14:textId="19C7EAA9"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43BB7007" w14:textId="367E4924"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Borders>
              <w:tl2br w:val="single" w:sz="4" w:space="0" w:color="auto"/>
            </w:tcBorders>
          </w:tcPr>
          <w:p w14:paraId="570B4853" w14:textId="7A095768"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 xml:space="preserve">　</w:t>
            </w:r>
          </w:p>
        </w:tc>
      </w:tr>
      <w:tr w:rsidR="0065160C" w:rsidRPr="00F54B71" w14:paraId="0EB7098F" w14:textId="66E273DD" w:rsidTr="002847AB">
        <w:trPr>
          <w:trHeight w:val="655"/>
        </w:trPr>
        <w:tc>
          <w:tcPr>
            <w:tcW w:w="10768" w:type="dxa"/>
            <w:shd w:val="clear" w:color="auto" w:fill="auto"/>
          </w:tcPr>
          <w:p w14:paraId="13274FAB" w14:textId="231D1C19" w:rsidR="0065160C" w:rsidRPr="005759E8" w:rsidRDefault="0065160C" w:rsidP="007D2E6E">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（⑤で</w:t>
            </w:r>
            <w:r w:rsidR="00AD64D7">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rPr>
              <w:t>はい</w:t>
            </w:r>
            <w:r w:rsidR="00AD64D7">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rPr>
              <w:t>と回答した場合回答）譲渡する化学物質等（又は化学物質等を含む製品）にラベル表示を行い、安全データシート（SDS）等を譲渡・提供・販売先に通知していますか。</w:t>
            </w:r>
          </w:p>
        </w:tc>
        <w:tc>
          <w:tcPr>
            <w:tcW w:w="993" w:type="dxa"/>
            <w:shd w:val="clear" w:color="auto" w:fill="auto"/>
          </w:tcPr>
          <w:p w14:paraId="6628149B" w14:textId="5A11147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2AAB7512" w14:textId="2274B0F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Borders>
              <w:tl2br w:val="single" w:sz="4" w:space="0" w:color="auto"/>
            </w:tcBorders>
          </w:tcPr>
          <w:p w14:paraId="1883CBB7" w14:textId="77777777" w:rsidR="0065160C" w:rsidRPr="005759E8" w:rsidRDefault="0065160C" w:rsidP="0065160C">
            <w:pPr>
              <w:rPr>
                <w:rFonts w:ascii="ＭＳ ゴシック" w:eastAsia="ＭＳ ゴシック" w:hAnsi="ＭＳ ゴシック"/>
                <w:b/>
                <w:color w:val="404040" w:themeColor="text1" w:themeTint="BF"/>
                <w:sz w:val="22"/>
              </w:rPr>
            </w:pPr>
          </w:p>
        </w:tc>
      </w:tr>
      <w:tr w:rsidR="0065160C" w:rsidRPr="00F54B71" w14:paraId="7BB07DA5" w14:textId="132AEA93" w:rsidTr="002847AB">
        <w:trPr>
          <w:trHeight w:val="989"/>
        </w:trPr>
        <w:tc>
          <w:tcPr>
            <w:tcW w:w="12895" w:type="dxa"/>
            <w:gridSpan w:val="3"/>
            <w:shd w:val="clear" w:color="auto" w:fill="auto"/>
          </w:tcPr>
          <w:p w14:paraId="7D8994A2" w14:textId="4811135C" w:rsidR="00DF7DB0" w:rsidRDefault="0065160C" w:rsidP="007D2E6E">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w:t>
            </w:r>
            <w:r w:rsidR="00DF7DB0">
              <w:rPr>
                <w:rFonts w:ascii="ＭＳ ゴシック" w:eastAsia="ＭＳ ゴシック" w:hAnsi="ＭＳ ゴシック" w:hint="eastAsia"/>
                <w:color w:val="404040" w:themeColor="text1" w:themeTint="BF"/>
                <w:sz w:val="22"/>
              </w:rPr>
              <w:t>①と</w:t>
            </w:r>
            <w:r w:rsidRPr="005759E8">
              <w:rPr>
                <w:rFonts w:ascii="ＭＳ ゴシック" w:eastAsia="ＭＳ ゴシック" w:hAnsi="ＭＳ ゴシック" w:hint="eastAsia"/>
                <w:color w:val="404040" w:themeColor="text1" w:themeTint="BF"/>
                <w:sz w:val="22"/>
              </w:rPr>
              <w:t>⑤</w:t>
            </w:r>
            <w:r w:rsidR="00DF7DB0">
              <w:rPr>
                <w:rFonts w:ascii="ＭＳ ゴシック" w:eastAsia="ＭＳ ゴシック" w:hAnsi="ＭＳ ゴシック" w:hint="eastAsia"/>
                <w:color w:val="404040" w:themeColor="text1" w:themeTint="BF"/>
                <w:sz w:val="22"/>
              </w:rPr>
              <w:t>でいずれも「</w:t>
            </w:r>
            <w:r w:rsidRPr="005759E8">
              <w:rPr>
                <w:rFonts w:ascii="ＭＳ ゴシック" w:eastAsia="ＭＳ ゴシック" w:hAnsi="ＭＳ ゴシック" w:hint="eastAsia"/>
                <w:color w:val="404040" w:themeColor="text1" w:themeTint="BF"/>
                <w:sz w:val="22"/>
              </w:rPr>
              <w:t>はい</w:t>
            </w:r>
            <w:r w:rsidR="00DF7DB0">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rPr>
              <w:t>と回答した場合回答）</w:t>
            </w:r>
            <w:r w:rsidRPr="005759E8">
              <w:rPr>
                <w:rFonts w:ascii="ＭＳ ゴシック" w:eastAsia="ＭＳ ゴシック" w:hAnsi="ＭＳ ゴシック" w:hint="eastAsia"/>
                <w:color w:val="404040" w:themeColor="text1" w:themeTint="BF"/>
                <w:sz w:val="22"/>
                <w:u w:val="single"/>
              </w:rPr>
              <w:t>※回答可能であればご回答ください。</w:t>
            </w:r>
            <w:r w:rsidR="00DF7DB0" w:rsidRPr="00DF7DB0">
              <w:rPr>
                <w:rFonts w:ascii="ＭＳ ゴシック" w:eastAsia="ＭＳ ゴシック" w:hAnsi="ＭＳ ゴシック" w:hint="eastAsia"/>
                <w:color w:val="404040" w:themeColor="text1" w:themeTint="BF"/>
                <w:sz w:val="22"/>
              </w:rPr>
              <w:t>リスクアセスメント対象物の</w:t>
            </w:r>
            <w:r w:rsidRPr="005759E8">
              <w:rPr>
                <w:rFonts w:ascii="ＭＳ ゴシック" w:eastAsia="ＭＳ ゴシック" w:hAnsi="ＭＳ ゴシック" w:hint="eastAsia"/>
                <w:color w:val="404040" w:themeColor="text1" w:themeTint="BF"/>
                <w:sz w:val="22"/>
              </w:rPr>
              <w:t>主な譲渡・提供・販売先（取引量が多い順に最大３社）（例：株式会社〇〇化学工業　福井工場）</w:t>
            </w:r>
          </w:p>
          <w:p w14:paraId="40CFB71C" w14:textId="688B2429" w:rsidR="0065160C" w:rsidRPr="005759E8" w:rsidRDefault="0065160C" w:rsidP="00DF7DB0">
            <w:pPr>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　（</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7075BAA1" w14:textId="77777777" w:rsidR="0065160C" w:rsidRPr="005759E8" w:rsidRDefault="0065160C" w:rsidP="0065160C">
            <w:pPr>
              <w:rPr>
                <w:rFonts w:ascii="ＭＳ ゴシック" w:eastAsia="ＭＳ ゴシック" w:hAnsi="ＭＳ ゴシック"/>
                <w:color w:val="404040" w:themeColor="text1" w:themeTint="BF"/>
                <w:sz w:val="22"/>
              </w:rPr>
            </w:pPr>
          </w:p>
        </w:tc>
      </w:tr>
      <w:tr w:rsidR="00DF7DB0" w:rsidRPr="00F54B71" w14:paraId="3C965F78" w14:textId="77777777" w:rsidTr="002847AB">
        <w:trPr>
          <w:trHeight w:val="989"/>
        </w:trPr>
        <w:tc>
          <w:tcPr>
            <w:tcW w:w="12895" w:type="dxa"/>
            <w:gridSpan w:val="3"/>
            <w:shd w:val="clear" w:color="auto" w:fill="auto"/>
          </w:tcPr>
          <w:p w14:paraId="645E8B8A" w14:textId="586108CC" w:rsidR="00DF7DB0" w:rsidRDefault="00DF7DB0" w:rsidP="007D2E6E">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w:t>
            </w:r>
            <w:r>
              <w:rPr>
                <w:rFonts w:ascii="ＭＳ ゴシック" w:eastAsia="ＭＳ ゴシック" w:hAnsi="ＭＳ ゴシック" w:hint="eastAsia"/>
                <w:color w:val="404040" w:themeColor="text1" w:themeTint="BF"/>
                <w:sz w:val="22"/>
              </w:rPr>
              <w:t>①と</w:t>
            </w:r>
            <w:r w:rsidRPr="005759E8">
              <w:rPr>
                <w:rFonts w:ascii="ＭＳ ゴシック" w:eastAsia="ＭＳ ゴシック" w:hAnsi="ＭＳ ゴシック" w:hint="eastAsia"/>
                <w:color w:val="404040" w:themeColor="text1" w:themeTint="BF"/>
                <w:sz w:val="22"/>
              </w:rPr>
              <w:t>⑤</w:t>
            </w:r>
            <w:r>
              <w:rPr>
                <w:rFonts w:ascii="ＭＳ ゴシック" w:eastAsia="ＭＳ ゴシック" w:hAnsi="ＭＳ ゴシック" w:hint="eastAsia"/>
                <w:color w:val="404040" w:themeColor="text1" w:themeTint="BF"/>
                <w:sz w:val="22"/>
              </w:rPr>
              <w:t>でいずれも「</w:t>
            </w:r>
            <w:r w:rsidRPr="005759E8">
              <w:rPr>
                <w:rFonts w:ascii="ＭＳ ゴシック" w:eastAsia="ＭＳ ゴシック" w:hAnsi="ＭＳ ゴシック" w:hint="eastAsia"/>
                <w:color w:val="404040" w:themeColor="text1" w:themeTint="BF"/>
                <w:sz w:val="22"/>
              </w:rPr>
              <w:t>はい</w:t>
            </w:r>
            <w:r>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rPr>
              <w:t>と回答した場合回答）</w:t>
            </w:r>
            <w:r w:rsidRPr="005759E8">
              <w:rPr>
                <w:rFonts w:ascii="ＭＳ ゴシック" w:eastAsia="ＭＳ ゴシック" w:hAnsi="ＭＳ ゴシック" w:hint="eastAsia"/>
                <w:color w:val="404040" w:themeColor="text1" w:themeTint="BF"/>
                <w:sz w:val="22"/>
                <w:u w:val="single"/>
              </w:rPr>
              <w:t>※回答可能であればご回答ください。</w:t>
            </w:r>
            <w:r w:rsidRPr="00DF7DB0">
              <w:rPr>
                <w:rFonts w:ascii="ＭＳ ゴシック" w:eastAsia="ＭＳ ゴシック" w:hAnsi="ＭＳ ゴシック" w:hint="eastAsia"/>
                <w:color w:val="404040" w:themeColor="text1" w:themeTint="BF"/>
                <w:sz w:val="22"/>
              </w:rPr>
              <w:t>リスクアセスメント対象物の</w:t>
            </w:r>
            <w:r w:rsidRPr="005759E8">
              <w:rPr>
                <w:rFonts w:ascii="ＭＳ ゴシック" w:eastAsia="ＭＳ ゴシック" w:hAnsi="ＭＳ ゴシック" w:hint="eastAsia"/>
                <w:color w:val="404040" w:themeColor="text1" w:themeTint="BF"/>
                <w:sz w:val="22"/>
              </w:rPr>
              <w:t>主な</w:t>
            </w:r>
            <w:r>
              <w:rPr>
                <w:rFonts w:ascii="ＭＳ ゴシック" w:eastAsia="ＭＳ ゴシック" w:hAnsi="ＭＳ ゴシック" w:hint="eastAsia"/>
                <w:color w:val="404040" w:themeColor="text1" w:themeTint="BF"/>
                <w:sz w:val="22"/>
              </w:rPr>
              <w:t>入手</w:t>
            </w:r>
            <w:r w:rsidRPr="005759E8">
              <w:rPr>
                <w:rFonts w:ascii="ＭＳ ゴシック" w:eastAsia="ＭＳ ゴシック" w:hAnsi="ＭＳ ゴシック" w:hint="eastAsia"/>
                <w:color w:val="404040" w:themeColor="text1" w:themeTint="BF"/>
                <w:sz w:val="22"/>
              </w:rPr>
              <w:t>先（取引量が多い順に最大３社）（例：株式会社〇〇化学工業　福井工場）</w:t>
            </w:r>
          </w:p>
          <w:p w14:paraId="69A273FE" w14:textId="1A1C2612" w:rsidR="00DF7DB0" w:rsidRPr="005759E8" w:rsidRDefault="00DF7DB0" w:rsidP="00DF7DB0">
            <w:pPr>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　（</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1848D169" w14:textId="77777777" w:rsidR="00DF7DB0" w:rsidRPr="005759E8" w:rsidRDefault="00DF7DB0" w:rsidP="0065160C">
            <w:pPr>
              <w:rPr>
                <w:rFonts w:ascii="ＭＳ ゴシック" w:eastAsia="ＭＳ ゴシック" w:hAnsi="ＭＳ ゴシック"/>
                <w:color w:val="404040" w:themeColor="text1" w:themeTint="BF"/>
                <w:sz w:val="22"/>
              </w:rPr>
            </w:pPr>
          </w:p>
        </w:tc>
      </w:tr>
      <w:tr w:rsidR="0065160C" w:rsidRPr="00F54B71" w14:paraId="52856E4A" w14:textId="6F85994A" w:rsidTr="0065160C">
        <w:trPr>
          <w:trHeight w:val="430"/>
        </w:trPr>
        <w:tc>
          <w:tcPr>
            <w:tcW w:w="14454" w:type="dxa"/>
            <w:gridSpan w:val="4"/>
            <w:shd w:val="clear" w:color="auto" w:fill="auto"/>
          </w:tcPr>
          <w:p w14:paraId="73568DD0" w14:textId="61888D5E" w:rsidR="0065160C" w:rsidRPr="005759E8" w:rsidRDefault="0065160C" w:rsidP="00AD64D7">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lastRenderedPageBreak/>
              <w:t xml:space="preserve">２ </w:t>
            </w:r>
            <w:r w:rsidRPr="005759E8">
              <w:rPr>
                <w:rFonts w:ascii="ＭＳ ゴシック" w:eastAsia="ＭＳ ゴシック" w:hAnsi="ＭＳ ゴシック"/>
                <w:b/>
                <w:color w:val="404040" w:themeColor="text1" w:themeTint="BF"/>
                <w:sz w:val="22"/>
              </w:rPr>
              <w:t>リスクアセスメント等の実施体制等の整備状況</w:t>
            </w:r>
            <w:r w:rsidRPr="005759E8">
              <w:rPr>
                <w:rFonts w:ascii="ＭＳ ゴシック" w:eastAsia="ＭＳ ゴシック" w:hAnsi="ＭＳ ゴシック" w:hint="eastAsia"/>
                <w:b/>
                <w:color w:val="404040" w:themeColor="text1" w:themeTint="BF"/>
                <w:sz w:val="22"/>
              </w:rPr>
              <w:t>（※１①</w:t>
            </w:r>
            <w:r w:rsidR="00852A18">
              <w:rPr>
                <w:rFonts w:ascii="ＭＳ ゴシック" w:eastAsia="ＭＳ ゴシック" w:hAnsi="ＭＳ ゴシック" w:hint="eastAsia"/>
                <w:b/>
                <w:color w:val="404040" w:themeColor="text1" w:themeTint="BF"/>
                <w:sz w:val="22"/>
              </w:rPr>
              <w:t>、</w:t>
            </w:r>
            <w:r w:rsidRPr="005759E8">
              <w:rPr>
                <w:rFonts w:ascii="ＭＳ ゴシック" w:eastAsia="ＭＳ ゴシック" w:hAnsi="ＭＳ ゴシック" w:hint="eastAsia"/>
                <w:b/>
                <w:color w:val="404040" w:themeColor="text1" w:themeTint="BF"/>
                <w:sz w:val="22"/>
              </w:rPr>
              <w:t>１②</w:t>
            </w:r>
            <w:r w:rsidR="00AD64D7">
              <w:rPr>
                <w:rFonts w:ascii="ＭＳ ゴシック" w:eastAsia="ＭＳ ゴシック" w:hAnsi="ＭＳ ゴシック" w:hint="eastAsia"/>
                <w:b/>
                <w:color w:val="404040" w:themeColor="text1" w:themeTint="BF"/>
                <w:sz w:val="22"/>
              </w:rPr>
              <w:t>で「はい」</w:t>
            </w:r>
            <w:r w:rsidRPr="005759E8">
              <w:rPr>
                <w:rFonts w:ascii="ＭＳ ゴシック" w:eastAsia="ＭＳ ゴシック" w:hAnsi="ＭＳ ゴシック" w:hint="eastAsia"/>
                <w:b/>
                <w:color w:val="404040" w:themeColor="text1" w:themeTint="BF"/>
                <w:sz w:val="22"/>
              </w:rPr>
              <w:t>と回答した場合回答）</w:t>
            </w:r>
          </w:p>
        </w:tc>
      </w:tr>
      <w:tr w:rsidR="0065160C" w:rsidRPr="00F54B71" w14:paraId="21B9A191" w14:textId="5A8B4DFC" w:rsidTr="002847AB">
        <w:tc>
          <w:tcPr>
            <w:tcW w:w="10768" w:type="dxa"/>
            <w:shd w:val="clear" w:color="auto" w:fill="auto"/>
          </w:tcPr>
          <w:p w14:paraId="0081C732" w14:textId="48510AD5" w:rsidR="0065160C" w:rsidRPr="005759E8" w:rsidRDefault="0065160C" w:rsidP="0065160C">
            <w:pPr>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①　</w:t>
            </w:r>
            <w:r w:rsidRPr="005759E8">
              <w:rPr>
                <w:rFonts w:ascii="ＭＳ ゴシック" w:eastAsia="ＭＳ ゴシック" w:hAnsi="ＭＳ ゴシック"/>
                <w:color w:val="404040" w:themeColor="text1" w:themeTint="BF"/>
                <w:sz w:val="22"/>
              </w:rPr>
              <w:t>化学物質管理者を選任し、化学物質等の危険性又は有害性等の調査等の実施に関する技術的事項の管理を行わせていますか。</w:t>
            </w:r>
          </w:p>
        </w:tc>
        <w:tc>
          <w:tcPr>
            <w:tcW w:w="993" w:type="dxa"/>
            <w:shd w:val="clear" w:color="auto" w:fill="auto"/>
          </w:tcPr>
          <w:p w14:paraId="0DC38077" w14:textId="5CAC8908"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20240AA8" w14:textId="25E83B0D"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2D3BAC44" w14:textId="3650B82D"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Ｐ３、４</w:t>
            </w:r>
          </w:p>
        </w:tc>
      </w:tr>
      <w:tr w:rsidR="0065160C" w:rsidRPr="00F54B71" w14:paraId="2F1E478B" w14:textId="654C7FDF" w:rsidTr="00040B4A">
        <w:trPr>
          <w:trHeight w:val="420"/>
        </w:trPr>
        <w:tc>
          <w:tcPr>
            <w:tcW w:w="14454" w:type="dxa"/>
            <w:gridSpan w:val="4"/>
            <w:shd w:val="clear" w:color="auto" w:fill="auto"/>
          </w:tcPr>
          <w:p w14:paraId="42D27FAE" w14:textId="567CDCCE" w:rsidR="0065160C" w:rsidRPr="005759E8" w:rsidRDefault="0065160C" w:rsidP="00852A18">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３　保護具着用管理責任者の選任等</w:t>
            </w:r>
            <w:r w:rsidR="00852A18" w:rsidRPr="005759E8">
              <w:rPr>
                <w:rFonts w:ascii="ＭＳ ゴシック" w:eastAsia="ＭＳ ゴシック" w:hAnsi="ＭＳ ゴシック" w:hint="eastAsia"/>
                <w:b/>
                <w:color w:val="404040" w:themeColor="text1" w:themeTint="BF"/>
                <w:sz w:val="22"/>
              </w:rPr>
              <w:t>（※１①</w:t>
            </w:r>
            <w:r w:rsidR="00852A18">
              <w:rPr>
                <w:rFonts w:ascii="ＭＳ ゴシック" w:eastAsia="ＭＳ ゴシック" w:hAnsi="ＭＳ ゴシック" w:hint="eastAsia"/>
                <w:b/>
                <w:color w:val="404040" w:themeColor="text1" w:themeTint="BF"/>
                <w:sz w:val="22"/>
              </w:rPr>
              <w:t>または</w:t>
            </w:r>
            <w:r w:rsidR="00AD64D7">
              <w:rPr>
                <w:rFonts w:ascii="ＭＳ ゴシック" w:eastAsia="ＭＳ ゴシック" w:hAnsi="ＭＳ ゴシック" w:hint="eastAsia"/>
                <w:b/>
                <w:color w:val="404040" w:themeColor="text1" w:themeTint="BF"/>
                <w:sz w:val="22"/>
              </w:rPr>
              <w:t>１②で「はい」</w:t>
            </w:r>
            <w:r w:rsidR="00852A18" w:rsidRPr="005759E8">
              <w:rPr>
                <w:rFonts w:ascii="ＭＳ ゴシック" w:eastAsia="ＭＳ ゴシック" w:hAnsi="ＭＳ ゴシック" w:hint="eastAsia"/>
                <w:b/>
                <w:color w:val="404040" w:themeColor="text1" w:themeTint="BF"/>
                <w:sz w:val="22"/>
              </w:rPr>
              <w:t>と回答した場合回答）</w:t>
            </w:r>
          </w:p>
        </w:tc>
      </w:tr>
      <w:tr w:rsidR="0065160C" w:rsidRPr="00F54B71" w14:paraId="64C80CD2" w14:textId="2078FEBE" w:rsidTr="002847AB">
        <w:tc>
          <w:tcPr>
            <w:tcW w:w="10768" w:type="dxa"/>
            <w:shd w:val="clear" w:color="auto" w:fill="auto"/>
          </w:tcPr>
          <w:p w14:paraId="7773F2E4" w14:textId="194DF4C7" w:rsidR="0065160C" w:rsidRPr="005759E8" w:rsidRDefault="0065160C" w:rsidP="0065160C">
            <w:pPr>
              <w:pStyle w:val="a3"/>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①　リスクアセスメントの結果の措置として保護具を着用させる場合、必要な知識を有する保護具着用管理責任者を選任し、ⅰ適正な保護具の選択、ⅱ保護具の適正な使用、ⅲ保護具の保守管理に関する事項を管理させていますか。</w:t>
            </w:r>
          </w:p>
        </w:tc>
        <w:tc>
          <w:tcPr>
            <w:tcW w:w="993" w:type="dxa"/>
            <w:shd w:val="clear" w:color="auto" w:fill="auto"/>
          </w:tcPr>
          <w:p w14:paraId="363A1B40" w14:textId="3739209D"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6E343AFE" w14:textId="3FA91A51"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Pr>
          <w:p w14:paraId="5CD19244" w14:textId="08F19BF1"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Ｐ８</w:t>
            </w:r>
          </w:p>
        </w:tc>
      </w:tr>
      <w:tr w:rsidR="0065160C" w:rsidRPr="00F54B71" w14:paraId="05B2431C" w14:textId="6EE53356" w:rsidTr="00040B4A">
        <w:trPr>
          <w:trHeight w:val="398"/>
        </w:trPr>
        <w:tc>
          <w:tcPr>
            <w:tcW w:w="14454" w:type="dxa"/>
            <w:gridSpan w:val="4"/>
            <w:shd w:val="clear" w:color="auto" w:fill="auto"/>
          </w:tcPr>
          <w:p w14:paraId="69EF5503" w14:textId="537B6FAE"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４</w:t>
            </w:r>
            <w:r w:rsidRPr="005759E8">
              <w:rPr>
                <w:rFonts w:ascii="ＭＳ ゴシック" w:eastAsia="ＭＳ ゴシック" w:hAnsi="ＭＳ ゴシック"/>
                <w:b/>
                <w:color w:val="404040" w:themeColor="text1" w:themeTint="BF"/>
                <w:sz w:val="22"/>
              </w:rPr>
              <w:t xml:space="preserve">　リスクアセスメント等の実施状況</w:t>
            </w:r>
            <w:r w:rsidR="00852A18" w:rsidRPr="005759E8">
              <w:rPr>
                <w:rFonts w:ascii="ＭＳ ゴシック" w:eastAsia="ＭＳ ゴシック" w:hAnsi="ＭＳ ゴシック" w:hint="eastAsia"/>
                <w:b/>
                <w:color w:val="404040" w:themeColor="text1" w:themeTint="BF"/>
                <w:sz w:val="22"/>
              </w:rPr>
              <w:t>（※１①</w:t>
            </w:r>
            <w:r w:rsidR="00852A18">
              <w:rPr>
                <w:rFonts w:ascii="ＭＳ ゴシック" w:eastAsia="ＭＳ ゴシック" w:hAnsi="ＭＳ ゴシック" w:hint="eastAsia"/>
                <w:b/>
                <w:color w:val="404040" w:themeColor="text1" w:themeTint="BF"/>
                <w:sz w:val="22"/>
              </w:rPr>
              <w:t>または</w:t>
            </w:r>
            <w:r w:rsidR="00852A18" w:rsidRPr="005759E8">
              <w:rPr>
                <w:rFonts w:ascii="ＭＳ ゴシック" w:eastAsia="ＭＳ ゴシック" w:hAnsi="ＭＳ ゴシック" w:hint="eastAsia"/>
                <w:b/>
                <w:color w:val="404040" w:themeColor="text1" w:themeTint="BF"/>
                <w:sz w:val="22"/>
              </w:rPr>
              <w:t>１②で</w:t>
            </w:r>
            <w:r w:rsidR="00AD64D7">
              <w:rPr>
                <w:rFonts w:ascii="ＭＳ ゴシック" w:eastAsia="ＭＳ ゴシック" w:hAnsi="ＭＳ ゴシック" w:hint="eastAsia"/>
                <w:b/>
                <w:color w:val="404040" w:themeColor="text1" w:themeTint="BF"/>
                <w:sz w:val="22"/>
              </w:rPr>
              <w:t>「はい」</w:t>
            </w:r>
            <w:r w:rsidR="00852A18" w:rsidRPr="005759E8">
              <w:rPr>
                <w:rFonts w:ascii="ＭＳ ゴシック" w:eastAsia="ＭＳ ゴシック" w:hAnsi="ＭＳ ゴシック" w:hint="eastAsia"/>
                <w:b/>
                <w:color w:val="404040" w:themeColor="text1" w:themeTint="BF"/>
                <w:sz w:val="22"/>
              </w:rPr>
              <w:t>と回答した場合回答）</w:t>
            </w:r>
          </w:p>
        </w:tc>
      </w:tr>
      <w:tr w:rsidR="0065160C" w:rsidRPr="00F54B71" w14:paraId="568162E6" w14:textId="1D9D4E27" w:rsidTr="002847AB">
        <w:tc>
          <w:tcPr>
            <w:tcW w:w="10768" w:type="dxa"/>
            <w:shd w:val="clear" w:color="auto" w:fill="auto"/>
          </w:tcPr>
          <w:p w14:paraId="22C52DE4" w14:textId="0F39143D" w:rsidR="0065160C" w:rsidRPr="005759E8" w:rsidRDefault="0065160C" w:rsidP="00AD64D7">
            <w:pPr>
              <w:ind w:leftChars="100" w:left="635" w:hanging="425"/>
              <w:rPr>
                <w:rFonts w:ascii="ＭＳ ゴシック" w:eastAsia="ＭＳ ゴシック" w:hAnsi="ＭＳ ゴシック"/>
                <w:color w:val="404040" w:themeColor="text1" w:themeTint="BF"/>
                <w:sz w:val="22"/>
              </w:rPr>
            </w:pPr>
            <w:r w:rsidRPr="005759E8">
              <w:rPr>
                <w:rFonts w:ascii="ＭＳ ゴシック" w:eastAsia="ＭＳ ゴシック" w:hAnsi="ＭＳ ゴシック"/>
                <w:color w:val="404040" w:themeColor="text1" w:themeTint="BF"/>
                <w:sz w:val="22"/>
              </w:rPr>
              <w:t>①　労働者への危険が予測される作業、化学物質等を選定し、作業標準、機械設備等の仕様書、ＳＤＳ等の資料・情報を入手し、危険性又は有害性の特定を行っていますか。</w:t>
            </w:r>
          </w:p>
        </w:tc>
        <w:tc>
          <w:tcPr>
            <w:tcW w:w="993" w:type="dxa"/>
            <w:shd w:val="clear" w:color="auto" w:fill="auto"/>
          </w:tcPr>
          <w:p w14:paraId="017E3775" w14:textId="72CB9284"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62223CBF" w14:textId="3F5005E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36CBDD86" w14:textId="365B0935"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Ｐ１</w:t>
            </w:r>
          </w:p>
        </w:tc>
      </w:tr>
      <w:tr w:rsidR="0065160C" w:rsidRPr="00F54B71" w14:paraId="431806DF" w14:textId="45FE2FBA" w:rsidTr="002847AB">
        <w:tc>
          <w:tcPr>
            <w:tcW w:w="10768" w:type="dxa"/>
            <w:shd w:val="clear" w:color="auto" w:fill="auto"/>
          </w:tcPr>
          <w:p w14:paraId="48757527" w14:textId="201B2613" w:rsidR="0065160C" w:rsidRPr="005759E8" w:rsidRDefault="0065160C" w:rsidP="0065160C">
            <w:pPr>
              <w:ind w:leftChars="100" w:left="635" w:hanging="425"/>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②　以下に該当する場合に、リスクアセスメントを実施していますか。</w:t>
            </w:r>
          </w:p>
          <w:p w14:paraId="204BFAB1" w14:textId="6B02C717" w:rsidR="0065160C" w:rsidRPr="005759E8" w:rsidRDefault="0065160C" w:rsidP="0065160C">
            <w:pPr>
              <w:ind w:leftChars="100" w:left="870" w:hangingChars="300" w:hanging="66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 xml:space="preserve">ア　リスクアセスメント対象物を原材料等として新たに採用し、又は変更するとき　　　</w:t>
            </w:r>
          </w:p>
          <w:p w14:paraId="3962505D" w14:textId="77777777" w:rsidR="001C53FB" w:rsidRDefault="0065160C" w:rsidP="00DF7DB0">
            <w:pPr>
              <w:ind w:leftChars="100" w:left="870" w:hangingChars="300" w:hanging="66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イ　リスクアセスメント対象物を製造又は取り扱う業務に係る作業の方法・手順を新規に採用し、又は</w:t>
            </w:r>
          </w:p>
          <w:p w14:paraId="3ED8B6E9" w14:textId="6603C325" w:rsidR="0065160C" w:rsidRPr="005759E8" w:rsidRDefault="0065160C" w:rsidP="001C53FB">
            <w:pPr>
              <w:ind w:firstLineChars="200" w:firstLine="44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変更するとき</w:t>
            </w:r>
          </w:p>
          <w:p w14:paraId="1AEDEDCD" w14:textId="004B52C6" w:rsidR="0065160C" w:rsidRPr="005759E8" w:rsidRDefault="0065160C" w:rsidP="00DF7DB0">
            <w:pPr>
              <w:ind w:leftChars="100" w:left="1090" w:hangingChars="400" w:hanging="88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ウ　リスクアセスメント対象物による危険性・有害性について変化が生じ又は生ずるおそれがあるとき</w:t>
            </w:r>
          </w:p>
          <w:p w14:paraId="47C2DA68" w14:textId="2F54F541" w:rsidR="00DF7DB0" w:rsidRDefault="0065160C" w:rsidP="00DF7DB0">
            <w:pPr>
              <w:ind w:left="880" w:hangingChars="400" w:hanging="88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 xml:space="preserve">　　・</w:t>
            </w:r>
            <w:r w:rsidRPr="005759E8">
              <w:rPr>
                <w:rFonts w:ascii="ＭＳ ゴシック" w:eastAsia="ＭＳ ゴシック" w:hAnsi="ＭＳ ゴシック"/>
                <w:color w:val="404040" w:themeColor="text1" w:themeTint="BF"/>
                <w:sz w:val="22"/>
                <w:szCs w:val="18"/>
              </w:rPr>
              <w:t>過去に提供された安全データシート（</w:t>
            </w:r>
            <w:r w:rsidR="00AD64D7">
              <w:rPr>
                <w:rFonts w:ascii="ＭＳ ゴシック" w:eastAsia="ＭＳ ゴシック" w:hAnsi="ＭＳ ゴシック" w:hint="eastAsia"/>
                <w:color w:val="404040" w:themeColor="text1" w:themeTint="BF"/>
                <w:sz w:val="22"/>
                <w:szCs w:val="18"/>
              </w:rPr>
              <w:t>SDS</w:t>
            </w:r>
            <w:r w:rsidRPr="005759E8">
              <w:rPr>
                <w:rFonts w:ascii="ＭＳ ゴシック" w:eastAsia="ＭＳ ゴシック" w:hAnsi="ＭＳ ゴシック"/>
                <w:color w:val="404040" w:themeColor="text1" w:themeTint="BF"/>
                <w:sz w:val="22"/>
                <w:szCs w:val="18"/>
              </w:rPr>
              <w:t>）の危険性又は有害性に係る情報が変更</w:t>
            </w:r>
          </w:p>
          <w:p w14:paraId="34C88D31" w14:textId="15F9B8BB" w:rsidR="0065160C" w:rsidRPr="005759E8" w:rsidRDefault="0065160C" w:rsidP="00DF7DB0">
            <w:pPr>
              <w:ind w:leftChars="200" w:left="860" w:hangingChars="200" w:hanging="44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color w:val="404040" w:themeColor="text1" w:themeTint="BF"/>
                <w:sz w:val="22"/>
                <w:szCs w:val="18"/>
              </w:rPr>
              <w:t>された</w:t>
            </w:r>
            <w:r w:rsidRPr="005759E8">
              <w:rPr>
                <w:rFonts w:ascii="ＭＳ ゴシック" w:eastAsia="ＭＳ ゴシック" w:hAnsi="ＭＳ ゴシック" w:hint="eastAsia"/>
                <w:color w:val="404040" w:themeColor="text1" w:themeTint="BF"/>
                <w:sz w:val="22"/>
                <w:szCs w:val="18"/>
              </w:rPr>
              <w:t>とき</w:t>
            </w:r>
          </w:p>
          <w:p w14:paraId="3E6FED31" w14:textId="6CF145C6" w:rsidR="0065160C" w:rsidRPr="005759E8" w:rsidRDefault="0065160C" w:rsidP="0065160C">
            <w:pPr>
              <w:ind w:firstLineChars="200" w:firstLine="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szCs w:val="18"/>
              </w:rPr>
              <w:t>・</w:t>
            </w:r>
            <w:r w:rsidRPr="005759E8">
              <w:rPr>
                <w:rFonts w:ascii="ＭＳ ゴシック" w:eastAsia="ＭＳ ゴシック" w:hAnsi="ＭＳ ゴシック"/>
                <w:color w:val="404040" w:themeColor="text1" w:themeTint="BF"/>
                <w:sz w:val="22"/>
                <w:szCs w:val="18"/>
              </w:rPr>
              <w:t>濃度基準値が新たに設定された</w:t>
            </w:r>
            <w:r w:rsidRPr="005759E8">
              <w:rPr>
                <w:rFonts w:ascii="ＭＳ ゴシック" w:eastAsia="ＭＳ ゴシック" w:hAnsi="ＭＳ ゴシック" w:hint="eastAsia"/>
                <w:color w:val="404040" w:themeColor="text1" w:themeTint="BF"/>
                <w:sz w:val="22"/>
                <w:szCs w:val="18"/>
              </w:rPr>
              <w:t>とき</w:t>
            </w:r>
            <w:r w:rsidRPr="005759E8">
              <w:rPr>
                <w:rFonts w:ascii="ＭＳ ゴシック" w:eastAsia="ＭＳ ゴシック" w:hAnsi="ＭＳ ゴシック"/>
                <w:color w:val="404040" w:themeColor="text1" w:themeTint="BF"/>
                <w:sz w:val="22"/>
                <w:szCs w:val="18"/>
              </w:rPr>
              <w:t>又は当該値が変更された</w:t>
            </w:r>
            <w:r w:rsidRPr="005759E8">
              <w:rPr>
                <w:rFonts w:ascii="ＭＳ ゴシック" w:eastAsia="ＭＳ ゴシック" w:hAnsi="ＭＳ ゴシック" w:hint="eastAsia"/>
                <w:color w:val="404040" w:themeColor="text1" w:themeTint="BF"/>
                <w:sz w:val="22"/>
                <w:szCs w:val="18"/>
              </w:rPr>
              <w:t>とき</w:t>
            </w:r>
          </w:p>
        </w:tc>
        <w:tc>
          <w:tcPr>
            <w:tcW w:w="993" w:type="dxa"/>
            <w:shd w:val="clear" w:color="auto" w:fill="auto"/>
          </w:tcPr>
          <w:p w14:paraId="3B6FCC84" w14:textId="0F861D6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p w14:paraId="66EB4D56" w14:textId="77777777" w:rsidR="0065160C" w:rsidRPr="005759E8" w:rsidRDefault="0065160C" w:rsidP="0065160C">
            <w:pPr>
              <w:rPr>
                <w:rFonts w:ascii="ＭＳ ゴシック" w:eastAsia="ＭＳ ゴシック" w:hAnsi="ＭＳ ゴシック"/>
                <w:b/>
                <w:color w:val="404040" w:themeColor="text1" w:themeTint="BF"/>
                <w:sz w:val="22"/>
              </w:rPr>
            </w:pPr>
          </w:p>
        </w:tc>
        <w:tc>
          <w:tcPr>
            <w:tcW w:w="1134" w:type="dxa"/>
            <w:shd w:val="clear" w:color="auto" w:fill="auto"/>
          </w:tcPr>
          <w:p w14:paraId="6C02D0FA" w14:textId="7E76F87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4379C870" w14:textId="546ED36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Ｐ４～６</w:t>
            </w:r>
          </w:p>
        </w:tc>
      </w:tr>
      <w:tr w:rsidR="0065160C" w:rsidRPr="00F54B71" w14:paraId="56C6CD7C" w14:textId="320B50AC" w:rsidTr="002847AB">
        <w:tc>
          <w:tcPr>
            <w:tcW w:w="10768" w:type="dxa"/>
            <w:shd w:val="clear" w:color="auto" w:fill="auto"/>
          </w:tcPr>
          <w:p w14:paraId="6954E521" w14:textId="54B8C043" w:rsidR="0065160C" w:rsidRPr="005759E8" w:rsidRDefault="0065160C" w:rsidP="0065160C">
            <w:pPr>
              <w:ind w:leftChars="100" w:left="635" w:hanging="425"/>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③</w:t>
            </w:r>
            <w:r w:rsidRPr="005759E8">
              <w:rPr>
                <w:rFonts w:ascii="ＭＳ ゴシック" w:eastAsia="ＭＳ ゴシック" w:hAnsi="ＭＳ ゴシック"/>
                <w:color w:val="404040" w:themeColor="text1" w:themeTint="BF"/>
                <w:sz w:val="22"/>
              </w:rPr>
              <w:t xml:space="preserve">　濃度基準値設定物質</w:t>
            </w:r>
            <w:r w:rsidRPr="005759E8">
              <w:rPr>
                <w:rFonts w:ascii="ＭＳ ゴシック" w:eastAsia="ＭＳ ゴシック" w:hAnsi="ＭＳ ゴシック" w:hint="eastAsia"/>
                <w:color w:val="404040" w:themeColor="text1" w:themeTint="BF"/>
                <w:sz w:val="22"/>
              </w:rPr>
              <w:t>を製造又は取り扱って</w:t>
            </w:r>
            <w:r w:rsidR="00CD7341">
              <w:rPr>
                <w:rFonts w:ascii="ＭＳ ゴシック" w:eastAsia="ＭＳ ゴシック" w:hAnsi="ＭＳ ゴシック" w:hint="eastAsia"/>
                <w:color w:val="404040" w:themeColor="text1" w:themeTint="BF"/>
                <w:sz w:val="22"/>
              </w:rPr>
              <w:t>い</w:t>
            </w:r>
            <w:r w:rsidRPr="005759E8">
              <w:rPr>
                <w:rFonts w:ascii="ＭＳ ゴシック" w:eastAsia="ＭＳ ゴシック" w:hAnsi="ＭＳ ゴシック" w:hint="eastAsia"/>
                <w:color w:val="404040" w:themeColor="text1" w:themeTint="BF"/>
                <w:sz w:val="22"/>
              </w:rPr>
              <w:t>る場合</w:t>
            </w:r>
            <w:r w:rsidRPr="005759E8">
              <w:rPr>
                <w:rFonts w:ascii="ＭＳ ゴシック" w:eastAsia="ＭＳ ゴシック" w:hAnsi="ＭＳ ゴシック"/>
                <w:color w:val="404040" w:themeColor="text1" w:themeTint="BF"/>
                <w:sz w:val="22"/>
              </w:rPr>
              <w:t>、</w:t>
            </w:r>
            <w:r w:rsidRPr="005759E8">
              <w:rPr>
                <w:rFonts w:ascii="ＭＳ ゴシック" w:eastAsia="ＭＳ ゴシック" w:hAnsi="ＭＳ ゴシック" w:hint="eastAsia"/>
                <w:color w:val="404040" w:themeColor="text1" w:themeTint="BF"/>
                <w:sz w:val="22"/>
              </w:rPr>
              <w:t>リスクアセスメント等において、</w:t>
            </w:r>
            <w:r w:rsidRPr="005759E8">
              <w:rPr>
                <w:rFonts w:ascii="ＭＳ ゴシック" w:eastAsia="ＭＳ ゴシック" w:hAnsi="ＭＳ ゴシック"/>
                <w:color w:val="404040" w:themeColor="text1" w:themeTint="BF"/>
                <w:sz w:val="22"/>
              </w:rPr>
              <w:t>労働者のばく</w:t>
            </w:r>
            <w:r w:rsidR="00D9723C">
              <w:rPr>
                <w:rFonts w:ascii="ＭＳ ゴシック" w:eastAsia="ＭＳ ゴシック" w:hAnsi="ＭＳ ゴシック" w:hint="eastAsia"/>
                <w:color w:val="404040" w:themeColor="text1" w:themeTint="BF"/>
                <w:sz w:val="22"/>
              </w:rPr>
              <w:t>露</w:t>
            </w:r>
            <w:r w:rsidRPr="005759E8">
              <w:rPr>
                <w:rFonts w:ascii="ＭＳ ゴシック" w:eastAsia="ＭＳ ゴシック" w:hAnsi="ＭＳ ゴシック"/>
                <w:color w:val="404040" w:themeColor="text1" w:themeTint="BF"/>
                <w:sz w:val="22"/>
              </w:rPr>
              <w:t>濃度</w:t>
            </w:r>
            <w:r w:rsidRPr="005759E8">
              <w:rPr>
                <w:rFonts w:ascii="ＭＳ ゴシック" w:eastAsia="ＭＳ ゴシック" w:hAnsi="ＭＳ ゴシック" w:hint="eastAsia"/>
                <w:color w:val="404040" w:themeColor="text1" w:themeTint="BF"/>
                <w:sz w:val="22"/>
              </w:rPr>
              <w:t>が</w:t>
            </w:r>
            <w:r w:rsidRPr="005759E8">
              <w:rPr>
                <w:rFonts w:ascii="ＭＳ ゴシック" w:eastAsia="ＭＳ ゴシック" w:hAnsi="ＭＳ ゴシック"/>
                <w:color w:val="404040" w:themeColor="text1" w:themeTint="BF"/>
                <w:sz w:val="22"/>
              </w:rPr>
              <w:t>基準値以下</w:t>
            </w:r>
            <w:r w:rsidRPr="005759E8">
              <w:rPr>
                <w:rFonts w:ascii="ＭＳ ゴシック" w:eastAsia="ＭＳ ゴシック" w:hAnsi="ＭＳ ゴシック" w:hint="eastAsia"/>
                <w:color w:val="404040" w:themeColor="text1" w:themeTint="BF"/>
                <w:sz w:val="22"/>
              </w:rPr>
              <w:t>であることを確認</w:t>
            </w:r>
            <w:r w:rsidRPr="005759E8">
              <w:rPr>
                <w:rFonts w:ascii="ＭＳ ゴシック" w:eastAsia="ＭＳ ゴシック" w:hAnsi="ＭＳ ゴシック"/>
                <w:color w:val="404040" w:themeColor="text1" w:themeTint="BF"/>
                <w:sz w:val="22"/>
              </w:rPr>
              <w:t>していますか</w:t>
            </w:r>
            <w:r w:rsidRPr="005759E8">
              <w:rPr>
                <w:rFonts w:ascii="ＭＳ ゴシック" w:eastAsia="ＭＳ ゴシック" w:hAnsi="ＭＳ ゴシック" w:hint="eastAsia"/>
                <w:color w:val="404040" w:themeColor="text1" w:themeTint="BF"/>
                <w:sz w:val="22"/>
              </w:rPr>
              <w:t>。</w:t>
            </w:r>
          </w:p>
        </w:tc>
        <w:tc>
          <w:tcPr>
            <w:tcW w:w="993" w:type="dxa"/>
            <w:shd w:val="clear" w:color="auto" w:fill="auto"/>
          </w:tcPr>
          <w:p w14:paraId="78E70391" w14:textId="566E64E3"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5180D70C" w14:textId="7DA100A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7722A41B" w14:textId="760D774F"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Ｐ６</w:t>
            </w:r>
          </w:p>
        </w:tc>
      </w:tr>
      <w:tr w:rsidR="0065160C" w:rsidRPr="00F54B71" w14:paraId="680C005F" w14:textId="06FEA6E8" w:rsidTr="002847AB">
        <w:tc>
          <w:tcPr>
            <w:tcW w:w="10768" w:type="dxa"/>
            <w:shd w:val="clear" w:color="auto" w:fill="auto"/>
          </w:tcPr>
          <w:p w14:paraId="56793400" w14:textId="77777777" w:rsidR="001C53FB" w:rsidRDefault="0065160C" w:rsidP="001C53FB">
            <w:pPr>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b/>
                <w:color w:val="404040" w:themeColor="text1" w:themeTint="BF"/>
                <w:sz w:val="22"/>
              </w:rPr>
              <w:t>５</w:t>
            </w:r>
            <w:r w:rsidRPr="005759E8">
              <w:rPr>
                <w:rFonts w:ascii="ＭＳ ゴシック" w:eastAsia="ＭＳ ゴシック" w:hAnsi="ＭＳ ゴシック" w:hint="eastAsia"/>
                <w:color w:val="404040" w:themeColor="text1" w:themeTint="BF"/>
                <w:sz w:val="22"/>
              </w:rPr>
              <w:t xml:space="preserve">　皮膚等障害化学物質を取り扱う場合、不浸透性の保護具を着用させていますか。</w:t>
            </w:r>
            <w:r w:rsidR="001C53FB" w:rsidRPr="001C53FB">
              <w:rPr>
                <w:rFonts w:ascii="ＭＳ ゴシック" w:eastAsia="ＭＳ ゴシック" w:hAnsi="ＭＳ ゴシック" w:hint="eastAsia"/>
                <w:color w:val="404040" w:themeColor="text1" w:themeTint="BF"/>
                <w:sz w:val="22"/>
              </w:rPr>
              <w:t>（該当しない場合は</w:t>
            </w:r>
          </w:p>
          <w:p w14:paraId="1369C9FF" w14:textId="7C68AB1B" w:rsidR="0065160C" w:rsidRPr="005759E8" w:rsidRDefault="001C53FB" w:rsidP="001C53FB">
            <w:pPr>
              <w:ind w:firstLineChars="100" w:firstLine="220"/>
              <w:rPr>
                <w:rFonts w:ascii="ＭＳ ゴシック" w:eastAsia="ＭＳ ゴシック" w:hAnsi="ＭＳ ゴシック"/>
                <w:color w:val="404040" w:themeColor="text1" w:themeTint="BF"/>
                <w:sz w:val="22"/>
              </w:rPr>
            </w:pPr>
            <w:r w:rsidRPr="001C53FB">
              <w:rPr>
                <w:rFonts w:ascii="ＭＳ ゴシック" w:eastAsia="ＭＳ ゴシック" w:hAnsi="ＭＳ ゴシック" w:hint="eastAsia"/>
                <w:color w:val="404040" w:themeColor="text1" w:themeTint="BF"/>
                <w:sz w:val="22"/>
              </w:rPr>
              <w:t>チェックボックスは空欄のまま）</w:t>
            </w:r>
          </w:p>
        </w:tc>
        <w:tc>
          <w:tcPr>
            <w:tcW w:w="993" w:type="dxa"/>
            <w:shd w:val="clear" w:color="auto" w:fill="auto"/>
          </w:tcPr>
          <w:p w14:paraId="5C77048A" w14:textId="1EB2153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5CF61838" w14:textId="1A905D2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7255D8F0" w14:textId="029070A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Ｐ８</w:t>
            </w:r>
          </w:p>
        </w:tc>
      </w:tr>
      <w:tr w:rsidR="0065160C" w:rsidRPr="00F54B71" w14:paraId="3D49C90D" w14:textId="6270540A" w:rsidTr="002847AB">
        <w:tc>
          <w:tcPr>
            <w:tcW w:w="10768" w:type="dxa"/>
            <w:shd w:val="clear" w:color="auto" w:fill="auto"/>
          </w:tcPr>
          <w:p w14:paraId="5B4F4A69" w14:textId="4D3FD980" w:rsidR="0065160C" w:rsidRPr="005759E8" w:rsidRDefault="0065160C" w:rsidP="00D9723C">
            <w:pPr>
              <w:ind w:left="221" w:hangingChars="100" w:hanging="221"/>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b/>
                <w:color w:val="404040" w:themeColor="text1" w:themeTint="BF"/>
                <w:sz w:val="22"/>
              </w:rPr>
              <w:t>６</w:t>
            </w:r>
            <w:r w:rsidRPr="005759E8">
              <w:rPr>
                <w:rFonts w:ascii="ＭＳ ゴシック" w:eastAsia="ＭＳ ゴシック" w:hAnsi="ＭＳ ゴシック" w:hint="eastAsia"/>
                <w:color w:val="404040" w:themeColor="text1" w:themeTint="BF"/>
                <w:sz w:val="22"/>
              </w:rPr>
              <w:t xml:space="preserve">　</w:t>
            </w:r>
            <w:r w:rsidRPr="005759E8">
              <w:rPr>
                <w:rFonts w:ascii="ＭＳ ゴシック" w:eastAsia="ＭＳ ゴシック" w:hAnsi="ＭＳ ゴシック"/>
                <w:color w:val="404040" w:themeColor="text1" w:themeTint="BF"/>
                <w:sz w:val="22"/>
              </w:rPr>
              <w:t>リスクアセスメント対象物を小分けにして保管する際は</w:t>
            </w:r>
            <w:r w:rsidRPr="005759E8">
              <w:rPr>
                <w:rFonts w:ascii="ＭＳ ゴシック" w:eastAsia="ＭＳ ゴシック" w:hAnsi="ＭＳ ゴシック" w:hint="eastAsia"/>
                <w:color w:val="404040" w:themeColor="text1" w:themeTint="BF"/>
                <w:sz w:val="22"/>
              </w:rPr>
              <w:t>当該物の名称と人体に及ぼす作用について、容器等に表示する等により、明示していますか。</w:t>
            </w:r>
            <w:r w:rsidR="001C53FB" w:rsidRPr="001C53FB">
              <w:rPr>
                <w:rFonts w:ascii="ＭＳ ゴシック" w:eastAsia="ＭＳ ゴシック" w:hAnsi="ＭＳ ゴシック" w:hint="eastAsia"/>
                <w:color w:val="404040" w:themeColor="text1" w:themeTint="BF"/>
                <w:sz w:val="22"/>
              </w:rPr>
              <w:t>（該当しない場合はチェックボックスは空欄のまま）</w:t>
            </w:r>
          </w:p>
        </w:tc>
        <w:tc>
          <w:tcPr>
            <w:tcW w:w="993" w:type="dxa"/>
            <w:shd w:val="clear" w:color="auto" w:fill="auto"/>
          </w:tcPr>
          <w:p w14:paraId="0BE680AE" w14:textId="043CC683"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24E34138" w14:textId="1470631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Pr>
          <w:p w14:paraId="0A54F05B" w14:textId="7DDC028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Ｐ10</w:t>
            </w:r>
          </w:p>
        </w:tc>
      </w:tr>
      <w:tr w:rsidR="0065160C" w:rsidRPr="00F54B71" w14:paraId="390A483C" w14:textId="77959C09" w:rsidTr="002847AB">
        <w:tc>
          <w:tcPr>
            <w:tcW w:w="10768" w:type="dxa"/>
            <w:shd w:val="clear" w:color="auto" w:fill="auto"/>
          </w:tcPr>
          <w:p w14:paraId="0B4DC591" w14:textId="55B0D740" w:rsidR="0065160C" w:rsidRPr="005759E8" w:rsidRDefault="0065160C" w:rsidP="0065160C">
            <w:pPr>
              <w:ind w:left="221" w:hangingChars="100" w:hanging="221"/>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b/>
                <w:color w:val="404040" w:themeColor="text1" w:themeTint="BF"/>
                <w:sz w:val="22"/>
              </w:rPr>
              <w:t>７</w:t>
            </w:r>
            <w:r w:rsidRPr="005759E8">
              <w:rPr>
                <w:rFonts w:ascii="ＭＳ ゴシック" w:eastAsia="ＭＳ ゴシック" w:hAnsi="ＭＳ ゴシック" w:hint="eastAsia"/>
                <w:color w:val="404040" w:themeColor="text1" w:themeTint="BF"/>
                <w:sz w:val="22"/>
              </w:rPr>
              <w:t xml:space="preserve">　リスクアセスメント対象物を製造し又は取り扱う設備に係る改造、修理、清掃等（当該設備を分解する作業又は当該設備の内部に立ち入る作業に限る）の注文がある場合に、当該注文の請負人に対し、当該リスクアセスメント</w:t>
            </w:r>
            <w:r w:rsidRPr="005759E8">
              <w:rPr>
                <w:rFonts w:ascii="ＭＳ ゴシック" w:eastAsia="ＭＳ ゴシック" w:hAnsi="ＭＳ ゴシック"/>
                <w:color w:val="404040" w:themeColor="text1" w:themeTint="BF"/>
                <w:sz w:val="22"/>
              </w:rPr>
              <w:t>対象物の有害性等の情報を文書</w:t>
            </w:r>
            <w:r w:rsidRPr="005759E8">
              <w:rPr>
                <w:rFonts w:ascii="ＭＳ ゴシック" w:eastAsia="ＭＳ ゴシック" w:hAnsi="ＭＳ ゴシック" w:hint="eastAsia"/>
                <w:color w:val="404040" w:themeColor="text1" w:themeTint="BF"/>
                <w:sz w:val="22"/>
              </w:rPr>
              <w:t>交付</w:t>
            </w:r>
            <w:r w:rsidRPr="005759E8">
              <w:rPr>
                <w:rFonts w:ascii="ＭＳ ゴシック" w:eastAsia="ＭＳ ゴシック" w:hAnsi="ＭＳ ゴシック"/>
                <w:color w:val="404040" w:themeColor="text1" w:themeTint="BF"/>
                <w:sz w:val="22"/>
              </w:rPr>
              <w:t>等で</w:t>
            </w:r>
            <w:r w:rsidRPr="005759E8">
              <w:rPr>
                <w:rFonts w:ascii="ＭＳ ゴシック" w:eastAsia="ＭＳ ゴシック" w:hAnsi="ＭＳ ゴシック" w:hint="eastAsia"/>
                <w:color w:val="404040" w:themeColor="text1" w:themeTint="BF"/>
                <w:sz w:val="22"/>
              </w:rPr>
              <w:t>通知していますか。</w:t>
            </w:r>
            <w:r w:rsidR="001C53FB" w:rsidRPr="001C53FB">
              <w:rPr>
                <w:rFonts w:ascii="ＭＳ ゴシック" w:eastAsia="ＭＳ ゴシック" w:hAnsi="ＭＳ ゴシック" w:hint="eastAsia"/>
                <w:color w:val="404040" w:themeColor="text1" w:themeTint="BF"/>
                <w:sz w:val="22"/>
              </w:rPr>
              <w:t>（該当しない場合はチェックボックスは空欄のまま）</w:t>
            </w:r>
          </w:p>
        </w:tc>
        <w:tc>
          <w:tcPr>
            <w:tcW w:w="993" w:type="dxa"/>
            <w:shd w:val="clear" w:color="auto" w:fill="auto"/>
          </w:tcPr>
          <w:p w14:paraId="41A106DF" w14:textId="51089AD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59915F85" w14:textId="2DD9B5C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Pr>
          <w:p w14:paraId="41900253" w14:textId="0C726995"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Ｐ11</w:t>
            </w:r>
          </w:p>
        </w:tc>
      </w:tr>
    </w:tbl>
    <w:p w14:paraId="5219C071" w14:textId="0D706AAB" w:rsidR="00290808" w:rsidRDefault="001C53FB">
      <w:pPr>
        <w:spacing w:line="360" w:lineRule="exact"/>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312" behindDoc="1" locked="0" layoutInCell="1" allowOverlap="1" wp14:anchorId="5B2E2136" wp14:editId="3BA1DBC5">
            <wp:simplePos x="0" y="0"/>
            <wp:positionH relativeFrom="column">
              <wp:posOffset>8503844</wp:posOffset>
            </wp:positionH>
            <wp:positionV relativeFrom="paragraph">
              <wp:posOffset>142011</wp:posOffset>
            </wp:positionV>
            <wp:extent cx="570357" cy="574641"/>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063" t="6420" r="8540" b="5918"/>
                    <a:stretch/>
                  </pic:blipFill>
                  <pic:spPr bwMode="auto">
                    <a:xfrm>
                      <a:off x="0" y="0"/>
                      <a:ext cx="570357" cy="574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3E35" w:rsidRPr="00F54B71">
        <w:rPr>
          <w:rFonts w:ascii="ＭＳ ゴシック" w:eastAsia="ＭＳ ゴシック" w:hAnsi="ＭＳ ゴシック"/>
        </w:rPr>
        <w:t xml:space="preserve">※　</w:t>
      </w:r>
      <w:r w:rsidR="00E9762D" w:rsidRPr="00E9762D">
        <w:rPr>
          <w:rFonts w:ascii="ＭＳ ゴシック" w:eastAsia="ＭＳ ゴシック" w:hAnsi="ＭＳ ゴシック" w:hint="eastAsia"/>
        </w:rPr>
        <w:t>自主点検にご協力いただきありがとうございます。自主点検の結果、実施できていない事項については、改善に取り組んでください。</w:t>
      </w:r>
    </w:p>
    <w:p w14:paraId="07769B58" w14:textId="253A9A79" w:rsidR="00935904" w:rsidRPr="00935904" w:rsidRDefault="00CC1EF8" w:rsidP="00935904">
      <w:pPr>
        <w:spacing w:line="360" w:lineRule="exact"/>
        <w:ind w:firstLineChars="500" w:firstLine="1054"/>
        <w:rPr>
          <w:rFonts w:ascii="ＭＳ ゴシック" w:eastAsia="ＭＳ ゴシック" w:hAnsi="ＭＳ ゴシック"/>
          <w:b/>
          <w:szCs w:val="21"/>
        </w:rPr>
      </w:pPr>
      <w:r w:rsidRPr="00CC1EF8">
        <w:rPr>
          <w:rFonts w:ascii="ＭＳ ゴシック" w:eastAsia="ＭＳ ゴシック" w:hAnsi="ＭＳ ゴシック"/>
          <w:b/>
          <w:szCs w:val="21"/>
        </w:rPr>
        <w:t>回答フォーム</w:t>
      </w:r>
      <w:r w:rsidRPr="00CC1EF8">
        <w:rPr>
          <w:rFonts w:ascii="ＭＳ ゴシック" w:eastAsia="ＭＳ ゴシック" w:hAnsi="ＭＳ ゴシック" w:hint="eastAsia"/>
          <w:b/>
          <w:szCs w:val="21"/>
        </w:rPr>
        <w:t>への</w:t>
      </w:r>
      <w:r w:rsidR="001B3FB7" w:rsidRPr="00CC1EF8">
        <w:rPr>
          <w:rFonts w:ascii="ＭＳ ゴシック" w:eastAsia="ＭＳ ゴシック" w:hAnsi="ＭＳ ゴシック"/>
          <w:b/>
          <w:szCs w:val="21"/>
        </w:rPr>
        <w:t>ＵＲＬまたはＱＲコード</w:t>
      </w:r>
      <w:r w:rsidRPr="00CC1EF8">
        <w:rPr>
          <w:rFonts w:ascii="ＭＳ ゴシック" w:eastAsia="ＭＳ ゴシック" w:hAnsi="ＭＳ ゴシック" w:hint="eastAsia"/>
          <w:b/>
          <w:szCs w:val="21"/>
        </w:rPr>
        <w:t>はこちらです</w:t>
      </w:r>
      <w:r w:rsidR="001B3FB7" w:rsidRPr="00CC1EF8">
        <w:rPr>
          <w:rFonts w:ascii="ＭＳ ゴシック" w:eastAsia="ＭＳ ゴシック" w:hAnsi="ＭＳ ゴシック" w:hint="eastAsia"/>
          <w:b/>
          <w:szCs w:val="21"/>
        </w:rPr>
        <w:t>。（</w:t>
      </w:r>
      <w:r w:rsidR="001B3FB7" w:rsidRPr="00CC1EF8">
        <w:rPr>
          <w:rFonts w:ascii="ＭＳ ゴシック" w:eastAsia="ＭＳ ゴシック" w:hAnsi="ＭＳ ゴシック"/>
          <w:b/>
          <w:szCs w:val="21"/>
        </w:rPr>
        <w:t>https://jsite.mhlw.go.jp/form/pub/roudou18/kaiseikagakukisei23）</w:t>
      </w:r>
    </w:p>
    <w:sectPr w:rsidR="00935904" w:rsidRPr="00935904" w:rsidSect="00492A5F">
      <w:headerReference w:type="default" r:id="rId11"/>
      <w:footerReference w:type="default" r:id="rId12"/>
      <w:headerReference w:type="first" r:id="rId13"/>
      <w:pgSz w:w="16838" w:h="11906" w:orient="landscape" w:code="9"/>
      <w:pgMar w:top="1134" w:right="1134" w:bottom="1134" w:left="1134"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26BF" w14:textId="77777777" w:rsidR="00AD64D7" w:rsidRDefault="00AD64D7" w:rsidP="007A19BD">
      <w:r>
        <w:separator/>
      </w:r>
    </w:p>
  </w:endnote>
  <w:endnote w:type="continuationSeparator" w:id="0">
    <w:p w14:paraId="1BBD6676" w14:textId="77777777" w:rsidR="00AD64D7" w:rsidRDefault="00AD64D7"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B741" w14:textId="03CC6440" w:rsidR="00AD64D7" w:rsidRPr="00F92AF2" w:rsidRDefault="00453320" w:rsidP="002C5E21">
    <w:pPr>
      <w:pStyle w:val="a6"/>
      <w:tabs>
        <w:tab w:val="center" w:pos="7285"/>
      </w:tabs>
      <w:jc w:val="center"/>
      <w:rPr>
        <w:rFonts w:ascii="ＭＳ ゴシック" w:eastAsia="ＭＳ ゴシック" w:hAnsi="ＭＳ ゴシック"/>
      </w:rPr>
    </w:pPr>
    <w:sdt>
      <w:sdtPr>
        <w:id w:val="1890916618"/>
        <w:docPartObj>
          <w:docPartGallery w:val="Page Numbers (Bottom of Page)"/>
          <w:docPartUnique/>
        </w:docPartObj>
      </w:sdtPr>
      <w:sdtEndPr>
        <w:rPr>
          <w:rFonts w:ascii="ＭＳ ゴシック" w:eastAsia="ＭＳ ゴシック" w:hAnsi="ＭＳ ゴシック"/>
        </w:rPr>
      </w:sdtEndPr>
      <w:sdtContent>
        <w:r w:rsidR="002C5E21" w:rsidRPr="00F92AF2">
          <w:rPr>
            <w:rFonts w:ascii="ＭＳ ゴシック" w:eastAsia="ＭＳ ゴシック" w:hAnsi="ＭＳ ゴシック" w:hint="eastAsia"/>
          </w:rPr>
          <w:t>この自主点検表・回答表に関するお問い合わせ先：福井労働局労働基準部健康安全課（TEL：0776-22-2657）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759" w14:textId="77777777" w:rsidR="00AD64D7" w:rsidRDefault="00AD64D7" w:rsidP="007A19BD">
      <w:r>
        <w:separator/>
      </w:r>
    </w:p>
  </w:footnote>
  <w:footnote w:type="continuationSeparator" w:id="0">
    <w:p w14:paraId="5075E227" w14:textId="77777777" w:rsidR="00AD64D7" w:rsidRDefault="00AD64D7" w:rsidP="007A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EC7B" w14:textId="7684E266" w:rsidR="00AD64D7" w:rsidRDefault="00CF6E1B" w:rsidP="002847AB">
    <w:pPr>
      <w:pStyle w:val="a4"/>
      <w:jc w:val="right"/>
    </w:pPr>
    <w:r>
      <w:ptab w:relativeTo="margin" w:alignment="center" w:leader="none"/>
    </w:r>
    <w:r>
      <w:rPr>
        <w:rFonts w:hint="eastAsia"/>
      </w:rPr>
      <w:t xml:space="preserve">　　　　　　　　　　　　　　　　　　　</w:t>
    </w:r>
    <w:r w:rsidRPr="00CF6E1B">
      <w:rPr>
        <w:rFonts w:ascii="ＭＳ ゴシック" w:eastAsia="ＭＳ ゴシック" w:hAnsi="ＭＳ ゴシック" w:hint="eastAsia"/>
      </w:rPr>
      <w:t xml:space="preserve">　</w:t>
    </w:r>
    <w:r w:rsidR="00492A5F">
      <w:t xml:space="preserve"> </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7CFD" w14:textId="16FB8E3C" w:rsidR="00492A5F" w:rsidRDefault="00492A5F" w:rsidP="00935904">
    <w:pPr>
      <w:pStyle w:val="a4"/>
      <w:tabs>
        <w:tab w:val="clear" w:pos="4252"/>
        <w:tab w:val="clear" w:pos="8504"/>
        <w:tab w:val="left" w:pos="5175"/>
        <w:tab w:val="left" w:pos="5460"/>
      </w:tabs>
      <w:rPr>
        <w:rFonts w:ascii="ＭＳ ゴシック" w:eastAsia="ＭＳ ゴシック" w:hAnsi="ＭＳ ゴシック"/>
        <w:b/>
        <w:bCs/>
        <w:color w:val="FF0000"/>
      </w:rPr>
    </w:pPr>
    <w:r>
      <w:tab/>
    </w:r>
    <w:r w:rsidR="00935904">
      <w:tab/>
    </w:r>
    <w:r w:rsidRPr="00492A5F">
      <w:rPr>
        <w:rFonts w:ascii="ＭＳ ゴシック" w:eastAsia="ＭＳ ゴシック" w:hAnsi="ＭＳ ゴシック" w:hint="eastAsia"/>
        <w:b/>
        <w:bCs/>
        <w:color w:val="FF0000"/>
      </w:rPr>
      <w:t>自主点検終了後、その結果を裏面の回答フォームからご回答ください</w:t>
    </w:r>
    <w:r w:rsidR="00CF31EF">
      <w:rPr>
        <w:rFonts w:ascii="ＭＳ ゴシック" w:eastAsia="ＭＳ ゴシック" w:hAnsi="ＭＳ ゴシック" w:hint="eastAsia"/>
        <w:b/>
        <w:bCs/>
        <w:color w:val="FF0000"/>
      </w:rPr>
      <w:t>。</w:t>
    </w:r>
    <w:r w:rsidRPr="00492A5F">
      <w:rPr>
        <w:rFonts w:ascii="ＭＳ ゴシック" w:eastAsia="ＭＳ ゴシック" w:hAnsi="ＭＳ ゴシック" w:hint="eastAsia"/>
        <w:b/>
        <w:bCs/>
        <w:color w:val="FF0000"/>
      </w:rPr>
      <w:t>（任意）</w:t>
    </w:r>
  </w:p>
  <w:p w14:paraId="0EAA0E34" w14:textId="266C50F2" w:rsidR="00935904" w:rsidRPr="00492A5F" w:rsidRDefault="00935904" w:rsidP="00935904">
    <w:pPr>
      <w:pStyle w:val="a4"/>
      <w:tabs>
        <w:tab w:val="clear" w:pos="4252"/>
        <w:tab w:val="clear" w:pos="8504"/>
        <w:tab w:val="left" w:pos="5459"/>
      </w:tabs>
      <w:rPr>
        <w:rFonts w:ascii="ＭＳ ゴシック" w:eastAsia="ＭＳ ゴシック" w:hAnsi="ＭＳ ゴシック"/>
        <w:b/>
        <w:bCs/>
      </w:rPr>
    </w:pPr>
    <w:r>
      <w:rPr>
        <w:rFonts w:ascii="ＭＳ ゴシック" w:eastAsia="ＭＳ ゴシック" w:hAnsi="ＭＳ ゴシック" w:hint="eastAsia"/>
        <w:b/>
        <w:bCs/>
      </w:rPr>
      <w:t xml:space="preserve">　</w:t>
    </w:r>
    <w:r>
      <w:rPr>
        <w:rFonts w:ascii="ＭＳ ゴシック" w:eastAsia="ＭＳ ゴシック" w:hAnsi="ＭＳ ゴシック"/>
        <w:b/>
        <w:bCs/>
      </w:rPr>
      <w:tab/>
    </w:r>
    <w:r w:rsidRPr="00935904">
      <w:rPr>
        <w:rFonts w:ascii="ＭＳ ゴシック" w:eastAsia="ＭＳ ゴシック" w:hAnsi="ＭＳ ゴシック" w:hint="eastAsia"/>
        <w:b/>
        <w:bCs/>
        <w:color w:val="FF0000"/>
      </w:rPr>
      <w:t>既にご回答いただいた事業場は改めてご回答いただく必要はございません。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16cid:durableId="870072034">
    <w:abstractNumId w:val="0"/>
  </w:num>
  <w:num w:numId="2" w16cid:durableId="463699527">
    <w:abstractNumId w:val="15"/>
  </w:num>
  <w:num w:numId="3" w16cid:durableId="1360425107">
    <w:abstractNumId w:val="1"/>
  </w:num>
  <w:num w:numId="4" w16cid:durableId="1658144700">
    <w:abstractNumId w:val="7"/>
  </w:num>
  <w:num w:numId="5" w16cid:durableId="1063870166">
    <w:abstractNumId w:val="4"/>
  </w:num>
  <w:num w:numId="6" w16cid:durableId="749543918">
    <w:abstractNumId w:val="14"/>
  </w:num>
  <w:num w:numId="7" w16cid:durableId="575864908">
    <w:abstractNumId w:val="13"/>
  </w:num>
  <w:num w:numId="8" w16cid:durableId="143663369">
    <w:abstractNumId w:val="10"/>
  </w:num>
  <w:num w:numId="9" w16cid:durableId="1355418407">
    <w:abstractNumId w:val="12"/>
  </w:num>
  <w:num w:numId="10" w16cid:durableId="609557012">
    <w:abstractNumId w:val="2"/>
  </w:num>
  <w:num w:numId="11" w16cid:durableId="1934363341">
    <w:abstractNumId w:val="3"/>
  </w:num>
  <w:num w:numId="12" w16cid:durableId="1247033046">
    <w:abstractNumId w:val="11"/>
  </w:num>
  <w:num w:numId="13" w16cid:durableId="1020085446">
    <w:abstractNumId w:val="5"/>
  </w:num>
  <w:num w:numId="14" w16cid:durableId="57097179">
    <w:abstractNumId w:val="16"/>
  </w:num>
  <w:num w:numId="15" w16cid:durableId="1771200568">
    <w:abstractNumId w:val="9"/>
  </w:num>
  <w:num w:numId="16" w16cid:durableId="110559451">
    <w:abstractNumId w:val="8"/>
  </w:num>
  <w:num w:numId="17" w16cid:durableId="1011684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C"/>
    <w:rsid w:val="00005399"/>
    <w:rsid w:val="000107B5"/>
    <w:rsid w:val="00010A70"/>
    <w:rsid w:val="00010D66"/>
    <w:rsid w:val="000139C8"/>
    <w:rsid w:val="00014810"/>
    <w:rsid w:val="0001483A"/>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0B4A"/>
    <w:rsid w:val="000413C3"/>
    <w:rsid w:val="00041AA7"/>
    <w:rsid w:val="00043527"/>
    <w:rsid w:val="00044EFC"/>
    <w:rsid w:val="00047510"/>
    <w:rsid w:val="00050601"/>
    <w:rsid w:val="00051733"/>
    <w:rsid w:val="000526C3"/>
    <w:rsid w:val="00052828"/>
    <w:rsid w:val="000528B6"/>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5F4E"/>
    <w:rsid w:val="000B64B8"/>
    <w:rsid w:val="000B72D2"/>
    <w:rsid w:val="000B7494"/>
    <w:rsid w:val="000C010D"/>
    <w:rsid w:val="000C0A79"/>
    <w:rsid w:val="000C2ABA"/>
    <w:rsid w:val="000C3C94"/>
    <w:rsid w:val="000C401E"/>
    <w:rsid w:val="000C5B42"/>
    <w:rsid w:val="000C77A8"/>
    <w:rsid w:val="000D0E82"/>
    <w:rsid w:val="000D170F"/>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F04D7"/>
    <w:rsid w:val="000F15AA"/>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7E8F"/>
    <w:rsid w:val="00130167"/>
    <w:rsid w:val="00131115"/>
    <w:rsid w:val="001329B9"/>
    <w:rsid w:val="00132F5C"/>
    <w:rsid w:val="0013483B"/>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4219"/>
    <w:rsid w:val="00154431"/>
    <w:rsid w:val="00155163"/>
    <w:rsid w:val="00156338"/>
    <w:rsid w:val="00157D91"/>
    <w:rsid w:val="0016041C"/>
    <w:rsid w:val="00160532"/>
    <w:rsid w:val="00160DBE"/>
    <w:rsid w:val="00160EFC"/>
    <w:rsid w:val="0016183A"/>
    <w:rsid w:val="00163B8B"/>
    <w:rsid w:val="00164054"/>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9A7"/>
    <w:rsid w:val="00193CE1"/>
    <w:rsid w:val="00193E05"/>
    <w:rsid w:val="00195E5E"/>
    <w:rsid w:val="0019647A"/>
    <w:rsid w:val="00196D7C"/>
    <w:rsid w:val="001973E7"/>
    <w:rsid w:val="00197F5A"/>
    <w:rsid w:val="001A2652"/>
    <w:rsid w:val="001A35E5"/>
    <w:rsid w:val="001A43BB"/>
    <w:rsid w:val="001A461B"/>
    <w:rsid w:val="001A4783"/>
    <w:rsid w:val="001A4FE9"/>
    <w:rsid w:val="001A511B"/>
    <w:rsid w:val="001A6024"/>
    <w:rsid w:val="001A6318"/>
    <w:rsid w:val="001A6F65"/>
    <w:rsid w:val="001A7C3B"/>
    <w:rsid w:val="001B0AC1"/>
    <w:rsid w:val="001B2B3A"/>
    <w:rsid w:val="001B361D"/>
    <w:rsid w:val="001B3FB7"/>
    <w:rsid w:val="001B4C0D"/>
    <w:rsid w:val="001B5229"/>
    <w:rsid w:val="001B5B1F"/>
    <w:rsid w:val="001B5FF6"/>
    <w:rsid w:val="001B63AD"/>
    <w:rsid w:val="001B64DF"/>
    <w:rsid w:val="001B6E89"/>
    <w:rsid w:val="001B7D00"/>
    <w:rsid w:val="001C00B1"/>
    <w:rsid w:val="001C263B"/>
    <w:rsid w:val="001C4353"/>
    <w:rsid w:val="001C4B63"/>
    <w:rsid w:val="001C53FB"/>
    <w:rsid w:val="001C61AE"/>
    <w:rsid w:val="001D00BF"/>
    <w:rsid w:val="001D027D"/>
    <w:rsid w:val="001D029D"/>
    <w:rsid w:val="001D1348"/>
    <w:rsid w:val="001D1B63"/>
    <w:rsid w:val="001D3EB3"/>
    <w:rsid w:val="001D47FE"/>
    <w:rsid w:val="001D4C64"/>
    <w:rsid w:val="001D6E2E"/>
    <w:rsid w:val="001D7DD1"/>
    <w:rsid w:val="001E0E0F"/>
    <w:rsid w:val="001E1467"/>
    <w:rsid w:val="001E1684"/>
    <w:rsid w:val="001E3930"/>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200A5C"/>
    <w:rsid w:val="002014D0"/>
    <w:rsid w:val="0020170B"/>
    <w:rsid w:val="002050CC"/>
    <w:rsid w:val="00205ACC"/>
    <w:rsid w:val="00206B86"/>
    <w:rsid w:val="0020711E"/>
    <w:rsid w:val="002079AE"/>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50DA7"/>
    <w:rsid w:val="00251140"/>
    <w:rsid w:val="002512E5"/>
    <w:rsid w:val="002515C1"/>
    <w:rsid w:val="00252CCF"/>
    <w:rsid w:val="00254067"/>
    <w:rsid w:val="002542A7"/>
    <w:rsid w:val="00255E48"/>
    <w:rsid w:val="00257000"/>
    <w:rsid w:val="00260710"/>
    <w:rsid w:val="0026085F"/>
    <w:rsid w:val="00262134"/>
    <w:rsid w:val="00262776"/>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44E"/>
    <w:rsid w:val="00283C6D"/>
    <w:rsid w:val="00283F53"/>
    <w:rsid w:val="0028443B"/>
    <w:rsid w:val="002847AB"/>
    <w:rsid w:val="00284908"/>
    <w:rsid w:val="00284E34"/>
    <w:rsid w:val="00284E7F"/>
    <w:rsid w:val="002861E0"/>
    <w:rsid w:val="00290808"/>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B4E"/>
    <w:rsid w:val="002C167B"/>
    <w:rsid w:val="002C19C8"/>
    <w:rsid w:val="002C28B8"/>
    <w:rsid w:val="002C391F"/>
    <w:rsid w:val="002C3AF2"/>
    <w:rsid w:val="002C5E21"/>
    <w:rsid w:val="002C6E54"/>
    <w:rsid w:val="002D120A"/>
    <w:rsid w:val="002D3373"/>
    <w:rsid w:val="002D437E"/>
    <w:rsid w:val="002D5B6A"/>
    <w:rsid w:val="002D6B30"/>
    <w:rsid w:val="002D6C26"/>
    <w:rsid w:val="002D7272"/>
    <w:rsid w:val="002D7EE9"/>
    <w:rsid w:val="002E00DC"/>
    <w:rsid w:val="002E0826"/>
    <w:rsid w:val="002E0C67"/>
    <w:rsid w:val="002E4049"/>
    <w:rsid w:val="002E4994"/>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AF5"/>
    <w:rsid w:val="00322C0C"/>
    <w:rsid w:val="00323707"/>
    <w:rsid w:val="00324682"/>
    <w:rsid w:val="0032519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71B"/>
    <w:rsid w:val="00360F7E"/>
    <w:rsid w:val="00364B87"/>
    <w:rsid w:val="00364BFC"/>
    <w:rsid w:val="00365D35"/>
    <w:rsid w:val="003665D9"/>
    <w:rsid w:val="003668B1"/>
    <w:rsid w:val="003716C3"/>
    <w:rsid w:val="00372CA5"/>
    <w:rsid w:val="00373635"/>
    <w:rsid w:val="00375E1A"/>
    <w:rsid w:val="00377ECD"/>
    <w:rsid w:val="00380727"/>
    <w:rsid w:val="00380F2A"/>
    <w:rsid w:val="00382A46"/>
    <w:rsid w:val="00385AF9"/>
    <w:rsid w:val="0038691E"/>
    <w:rsid w:val="00387DD6"/>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25B4"/>
    <w:rsid w:val="003B2B5A"/>
    <w:rsid w:val="003B2E80"/>
    <w:rsid w:val="003B3C1B"/>
    <w:rsid w:val="003B53F3"/>
    <w:rsid w:val="003B6280"/>
    <w:rsid w:val="003C004C"/>
    <w:rsid w:val="003C0132"/>
    <w:rsid w:val="003C1992"/>
    <w:rsid w:val="003C199C"/>
    <w:rsid w:val="003C1C3E"/>
    <w:rsid w:val="003C21CD"/>
    <w:rsid w:val="003C341E"/>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4CE0"/>
    <w:rsid w:val="003F4E77"/>
    <w:rsid w:val="003F51E2"/>
    <w:rsid w:val="003F535B"/>
    <w:rsid w:val="003F5BC8"/>
    <w:rsid w:val="003F6D36"/>
    <w:rsid w:val="003F79B0"/>
    <w:rsid w:val="00401110"/>
    <w:rsid w:val="00402200"/>
    <w:rsid w:val="00404BD8"/>
    <w:rsid w:val="00404E8A"/>
    <w:rsid w:val="00404FAC"/>
    <w:rsid w:val="0040531A"/>
    <w:rsid w:val="00405549"/>
    <w:rsid w:val="00407CCF"/>
    <w:rsid w:val="0041077F"/>
    <w:rsid w:val="00411B22"/>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40087"/>
    <w:rsid w:val="00440AB6"/>
    <w:rsid w:val="00440C09"/>
    <w:rsid w:val="00441473"/>
    <w:rsid w:val="00441E0E"/>
    <w:rsid w:val="00443438"/>
    <w:rsid w:val="0044510B"/>
    <w:rsid w:val="004463CC"/>
    <w:rsid w:val="00447164"/>
    <w:rsid w:val="004473BC"/>
    <w:rsid w:val="004501F9"/>
    <w:rsid w:val="00450524"/>
    <w:rsid w:val="00450E03"/>
    <w:rsid w:val="00450F8D"/>
    <w:rsid w:val="00452119"/>
    <w:rsid w:val="004529E7"/>
    <w:rsid w:val="004531B6"/>
    <w:rsid w:val="00453320"/>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9FB"/>
    <w:rsid w:val="00473A38"/>
    <w:rsid w:val="00473D02"/>
    <w:rsid w:val="00474C7A"/>
    <w:rsid w:val="00475396"/>
    <w:rsid w:val="00475CC4"/>
    <w:rsid w:val="00476518"/>
    <w:rsid w:val="004817A9"/>
    <w:rsid w:val="00483C3C"/>
    <w:rsid w:val="00485970"/>
    <w:rsid w:val="00485F74"/>
    <w:rsid w:val="00486A6F"/>
    <w:rsid w:val="00486C5F"/>
    <w:rsid w:val="00487324"/>
    <w:rsid w:val="004873BE"/>
    <w:rsid w:val="0049070B"/>
    <w:rsid w:val="00492A5F"/>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212A"/>
    <w:rsid w:val="004C2A9E"/>
    <w:rsid w:val="004C3B70"/>
    <w:rsid w:val="004C49B0"/>
    <w:rsid w:val="004C5596"/>
    <w:rsid w:val="004C7C55"/>
    <w:rsid w:val="004D1D9D"/>
    <w:rsid w:val="004D202C"/>
    <w:rsid w:val="004D2B86"/>
    <w:rsid w:val="004D4B6D"/>
    <w:rsid w:val="004D5095"/>
    <w:rsid w:val="004E0A20"/>
    <w:rsid w:val="004E16A7"/>
    <w:rsid w:val="004E2AD7"/>
    <w:rsid w:val="004E2EC6"/>
    <w:rsid w:val="004E4582"/>
    <w:rsid w:val="004E46D6"/>
    <w:rsid w:val="004E4D5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4D6A"/>
    <w:rsid w:val="0050548C"/>
    <w:rsid w:val="00505ADF"/>
    <w:rsid w:val="00506C0E"/>
    <w:rsid w:val="00510329"/>
    <w:rsid w:val="00510643"/>
    <w:rsid w:val="0051134C"/>
    <w:rsid w:val="00511E01"/>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8B4"/>
    <w:rsid w:val="00543F9D"/>
    <w:rsid w:val="005459B2"/>
    <w:rsid w:val="00546456"/>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5387"/>
    <w:rsid w:val="00565F69"/>
    <w:rsid w:val="005660F2"/>
    <w:rsid w:val="00567D08"/>
    <w:rsid w:val="00570A54"/>
    <w:rsid w:val="00571D53"/>
    <w:rsid w:val="00571E60"/>
    <w:rsid w:val="00572B63"/>
    <w:rsid w:val="0057374E"/>
    <w:rsid w:val="00574394"/>
    <w:rsid w:val="00575499"/>
    <w:rsid w:val="005759E8"/>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4C0C"/>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1000"/>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3B2E"/>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2092"/>
    <w:rsid w:val="006436FB"/>
    <w:rsid w:val="00643700"/>
    <w:rsid w:val="00643C78"/>
    <w:rsid w:val="00643D4F"/>
    <w:rsid w:val="00644903"/>
    <w:rsid w:val="006479B0"/>
    <w:rsid w:val="006507A8"/>
    <w:rsid w:val="0065160C"/>
    <w:rsid w:val="006534E3"/>
    <w:rsid w:val="0065407F"/>
    <w:rsid w:val="006541F5"/>
    <w:rsid w:val="00655A4C"/>
    <w:rsid w:val="00655BD9"/>
    <w:rsid w:val="00655FAD"/>
    <w:rsid w:val="00656F28"/>
    <w:rsid w:val="00660192"/>
    <w:rsid w:val="0066045E"/>
    <w:rsid w:val="006607AE"/>
    <w:rsid w:val="006618F6"/>
    <w:rsid w:val="00662DD2"/>
    <w:rsid w:val="00664C47"/>
    <w:rsid w:val="0066792B"/>
    <w:rsid w:val="00670A1A"/>
    <w:rsid w:val="006723E4"/>
    <w:rsid w:val="006726F1"/>
    <w:rsid w:val="006746DC"/>
    <w:rsid w:val="00676E4F"/>
    <w:rsid w:val="006771B0"/>
    <w:rsid w:val="0068059E"/>
    <w:rsid w:val="00681445"/>
    <w:rsid w:val="0068310E"/>
    <w:rsid w:val="00684341"/>
    <w:rsid w:val="0068489B"/>
    <w:rsid w:val="006848B5"/>
    <w:rsid w:val="00684CFA"/>
    <w:rsid w:val="00687D3E"/>
    <w:rsid w:val="006903C3"/>
    <w:rsid w:val="006920FC"/>
    <w:rsid w:val="006921BE"/>
    <w:rsid w:val="00692E2B"/>
    <w:rsid w:val="006936FF"/>
    <w:rsid w:val="00693CE6"/>
    <w:rsid w:val="006941F3"/>
    <w:rsid w:val="006968A8"/>
    <w:rsid w:val="006A0735"/>
    <w:rsid w:val="006A20D0"/>
    <w:rsid w:val="006A2C7E"/>
    <w:rsid w:val="006A5CAE"/>
    <w:rsid w:val="006A5DC3"/>
    <w:rsid w:val="006A6B60"/>
    <w:rsid w:val="006A706A"/>
    <w:rsid w:val="006B0087"/>
    <w:rsid w:val="006B1B97"/>
    <w:rsid w:val="006B2BA3"/>
    <w:rsid w:val="006B3E45"/>
    <w:rsid w:val="006B4D02"/>
    <w:rsid w:val="006B4F19"/>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8F1"/>
    <w:rsid w:val="006D1A5E"/>
    <w:rsid w:val="006D227F"/>
    <w:rsid w:val="006D2A41"/>
    <w:rsid w:val="006D40A3"/>
    <w:rsid w:val="006D49B4"/>
    <w:rsid w:val="006D572B"/>
    <w:rsid w:val="006D65DD"/>
    <w:rsid w:val="006D737F"/>
    <w:rsid w:val="006D76BD"/>
    <w:rsid w:val="006E0C55"/>
    <w:rsid w:val="006E1651"/>
    <w:rsid w:val="006E2070"/>
    <w:rsid w:val="006E4F1F"/>
    <w:rsid w:val="006E69CF"/>
    <w:rsid w:val="006E6D5D"/>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69B8"/>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4992"/>
    <w:rsid w:val="007354D6"/>
    <w:rsid w:val="007366B9"/>
    <w:rsid w:val="00737B9F"/>
    <w:rsid w:val="007419EF"/>
    <w:rsid w:val="00741B16"/>
    <w:rsid w:val="00741EDB"/>
    <w:rsid w:val="00743817"/>
    <w:rsid w:val="0074431C"/>
    <w:rsid w:val="007447BB"/>
    <w:rsid w:val="00744D5F"/>
    <w:rsid w:val="00745A4A"/>
    <w:rsid w:val="00745C74"/>
    <w:rsid w:val="0074664B"/>
    <w:rsid w:val="00746746"/>
    <w:rsid w:val="00747362"/>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A8E"/>
    <w:rsid w:val="007B7469"/>
    <w:rsid w:val="007B7B9A"/>
    <w:rsid w:val="007C09DE"/>
    <w:rsid w:val="007C13E3"/>
    <w:rsid w:val="007C1C1A"/>
    <w:rsid w:val="007C2382"/>
    <w:rsid w:val="007C293B"/>
    <w:rsid w:val="007D08AC"/>
    <w:rsid w:val="007D0A5A"/>
    <w:rsid w:val="007D14DC"/>
    <w:rsid w:val="007D1E73"/>
    <w:rsid w:val="007D2E6E"/>
    <w:rsid w:val="007D31AE"/>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2A18"/>
    <w:rsid w:val="0085581E"/>
    <w:rsid w:val="00855899"/>
    <w:rsid w:val="00857046"/>
    <w:rsid w:val="0086022B"/>
    <w:rsid w:val="00860E40"/>
    <w:rsid w:val="008612D2"/>
    <w:rsid w:val="0086162E"/>
    <w:rsid w:val="00861F27"/>
    <w:rsid w:val="008621FA"/>
    <w:rsid w:val="00862436"/>
    <w:rsid w:val="008626F4"/>
    <w:rsid w:val="00863768"/>
    <w:rsid w:val="00865315"/>
    <w:rsid w:val="00865814"/>
    <w:rsid w:val="00866084"/>
    <w:rsid w:val="00870175"/>
    <w:rsid w:val="008709A5"/>
    <w:rsid w:val="00870FC2"/>
    <w:rsid w:val="00874207"/>
    <w:rsid w:val="00875145"/>
    <w:rsid w:val="00875557"/>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D9F"/>
    <w:rsid w:val="008C63F1"/>
    <w:rsid w:val="008C74A9"/>
    <w:rsid w:val="008C7BAA"/>
    <w:rsid w:val="008C7E80"/>
    <w:rsid w:val="008D0E2A"/>
    <w:rsid w:val="008D26C1"/>
    <w:rsid w:val="008D2D47"/>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C86"/>
    <w:rsid w:val="00911260"/>
    <w:rsid w:val="00912017"/>
    <w:rsid w:val="00912DCF"/>
    <w:rsid w:val="00914B0C"/>
    <w:rsid w:val="00916369"/>
    <w:rsid w:val="0091648B"/>
    <w:rsid w:val="009170BB"/>
    <w:rsid w:val="00917AF7"/>
    <w:rsid w:val="00921410"/>
    <w:rsid w:val="00921D79"/>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904"/>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55BD"/>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5616"/>
    <w:rsid w:val="00976F1D"/>
    <w:rsid w:val="00977B8E"/>
    <w:rsid w:val="00977E67"/>
    <w:rsid w:val="00977FC7"/>
    <w:rsid w:val="00980452"/>
    <w:rsid w:val="00981D6D"/>
    <w:rsid w:val="00982CA1"/>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601E"/>
    <w:rsid w:val="009C6067"/>
    <w:rsid w:val="009D0BE6"/>
    <w:rsid w:val="009D1CD6"/>
    <w:rsid w:val="009D1D48"/>
    <w:rsid w:val="009D1D73"/>
    <w:rsid w:val="009D3F22"/>
    <w:rsid w:val="009D41AD"/>
    <w:rsid w:val="009D5B10"/>
    <w:rsid w:val="009D65A3"/>
    <w:rsid w:val="009E079F"/>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6791"/>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113"/>
    <w:rsid w:val="00A57498"/>
    <w:rsid w:val="00A6090B"/>
    <w:rsid w:val="00A60A3F"/>
    <w:rsid w:val="00A61AF1"/>
    <w:rsid w:val="00A6261A"/>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53D"/>
    <w:rsid w:val="00A955F6"/>
    <w:rsid w:val="00A95FB1"/>
    <w:rsid w:val="00A96E1D"/>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595"/>
    <w:rsid w:val="00AD4FD6"/>
    <w:rsid w:val="00AD5447"/>
    <w:rsid w:val="00AD5FDC"/>
    <w:rsid w:val="00AD64D7"/>
    <w:rsid w:val="00AD7210"/>
    <w:rsid w:val="00AE16A0"/>
    <w:rsid w:val="00AE3648"/>
    <w:rsid w:val="00AE4C61"/>
    <w:rsid w:val="00AE6DC6"/>
    <w:rsid w:val="00AE777D"/>
    <w:rsid w:val="00AF1435"/>
    <w:rsid w:val="00AF1B5D"/>
    <w:rsid w:val="00AF2001"/>
    <w:rsid w:val="00AF30BA"/>
    <w:rsid w:val="00AF359E"/>
    <w:rsid w:val="00AF5581"/>
    <w:rsid w:val="00AF5EA5"/>
    <w:rsid w:val="00AF6D65"/>
    <w:rsid w:val="00AF7666"/>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FC0"/>
    <w:rsid w:val="00BB5177"/>
    <w:rsid w:val="00BB7A27"/>
    <w:rsid w:val="00BC066E"/>
    <w:rsid w:val="00BC078A"/>
    <w:rsid w:val="00BC07C3"/>
    <w:rsid w:val="00BC1003"/>
    <w:rsid w:val="00BC146E"/>
    <w:rsid w:val="00BC191C"/>
    <w:rsid w:val="00BC2135"/>
    <w:rsid w:val="00BC2663"/>
    <w:rsid w:val="00BC2DD0"/>
    <w:rsid w:val="00BC41AF"/>
    <w:rsid w:val="00BC6A38"/>
    <w:rsid w:val="00BC7FB3"/>
    <w:rsid w:val="00BD0E54"/>
    <w:rsid w:val="00BD12D3"/>
    <w:rsid w:val="00BD1B17"/>
    <w:rsid w:val="00BD2628"/>
    <w:rsid w:val="00BD39E1"/>
    <w:rsid w:val="00BD4D09"/>
    <w:rsid w:val="00BD579B"/>
    <w:rsid w:val="00BE0ABC"/>
    <w:rsid w:val="00BE0B31"/>
    <w:rsid w:val="00BE1734"/>
    <w:rsid w:val="00BE19FA"/>
    <w:rsid w:val="00BE22DF"/>
    <w:rsid w:val="00BE4C6F"/>
    <w:rsid w:val="00BE57FA"/>
    <w:rsid w:val="00BE6AFE"/>
    <w:rsid w:val="00BE7128"/>
    <w:rsid w:val="00BE7A4D"/>
    <w:rsid w:val="00BE7B19"/>
    <w:rsid w:val="00BF299A"/>
    <w:rsid w:val="00BF2CAC"/>
    <w:rsid w:val="00BF4578"/>
    <w:rsid w:val="00BF5C96"/>
    <w:rsid w:val="00BF629D"/>
    <w:rsid w:val="00BF6FCF"/>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47CF8"/>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0E74"/>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A69"/>
    <w:rsid w:val="00CC1EF8"/>
    <w:rsid w:val="00CC3176"/>
    <w:rsid w:val="00CC3578"/>
    <w:rsid w:val="00CC3CBA"/>
    <w:rsid w:val="00CC4B29"/>
    <w:rsid w:val="00CC4F31"/>
    <w:rsid w:val="00CC5A4A"/>
    <w:rsid w:val="00CC5A80"/>
    <w:rsid w:val="00CC6259"/>
    <w:rsid w:val="00CD26D7"/>
    <w:rsid w:val="00CD2897"/>
    <w:rsid w:val="00CD43B6"/>
    <w:rsid w:val="00CD4412"/>
    <w:rsid w:val="00CD4D9F"/>
    <w:rsid w:val="00CD6B87"/>
    <w:rsid w:val="00CD733B"/>
    <w:rsid w:val="00CD7341"/>
    <w:rsid w:val="00CE0308"/>
    <w:rsid w:val="00CE1EAA"/>
    <w:rsid w:val="00CE2DE0"/>
    <w:rsid w:val="00CE334E"/>
    <w:rsid w:val="00CE37E9"/>
    <w:rsid w:val="00CE3DAD"/>
    <w:rsid w:val="00CE618B"/>
    <w:rsid w:val="00CF07B6"/>
    <w:rsid w:val="00CF0F78"/>
    <w:rsid w:val="00CF17DF"/>
    <w:rsid w:val="00CF27F0"/>
    <w:rsid w:val="00CF31EF"/>
    <w:rsid w:val="00CF3EAB"/>
    <w:rsid w:val="00CF6E1B"/>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73B1"/>
    <w:rsid w:val="00D47A09"/>
    <w:rsid w:val="00D47FAA"/>
    <w:rsid w:val="00D50C32"/>
    <w:rsid w:val="00D5110C"/>
    <w:rsid w:val="00D512DC"/>
    <w:rsid w:val="00D53312"/>
    <w:rsid w:val="00D53A2E"/>
    <w:rsid w:val="00D53B62"/>
    <w:rsid w:val="00D54E29"/>
    <w:rsid w:val="00D55C9B"/>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517"/>
    <w:rsid w:val="00D74A10"/>
    <w:rsid w:val="00D767D4"/>
    <w:rsid w:val="00D76E54"/>
    <w:rsid w:val="00D77B0F"/>
    <w:rsid w:val="00D77D23"/>
    <w:rsid w:val="00D80F50"/>
    <w:rsid w:val="00D8257F"/>
    <w:rsid w:val="00D83D62"/>
    <w:rsid w:val="00D8686F"/>
    <w:rsid w:val="00D87370"/>
    <w:rsid w:val="00D8796A"/>
    <w:rsid w:val="00D90C20"/>
    <w:rsid w:val="00D927E5"/>
    <w:rsid w:val="00D93801"/>
    <w:rsid w:val="00D94DA1"/>
    <w:rsid w:val="00D95323"/>
    <w:rsid w:val="00D959FC"/>
    <w:rsid w:val="00D965C8"/>
    <w:rsid w:val="00D969ED"/>
    <w:rsid w:val="00D9723C"/>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5F8"/>
    <w:rsid w:val="00DD2722"/>
    <w:rsid w:val="00DD3A2C"/>
    <w:rsid w:val="00DD44EB"/>
    <w:rsid w:val="00DD4DD0"/>
    <w:rsid w:val="00DD556E"/>
    <w:rsid w:val="00DD5789"/>
    <w:rsid w:val="00DD63CD"/>
    <w:rsid w:val="00DD6D47"/>
    <w:rsid w:val="00DE16A8"/>
    <w:rsid w:val="00DE170F"/>
    <w:rsid w:val="00DE3300"/>
    <w:rsid w:val="00DE4094"/>
    <w:rsid w:val="00DE4989"/>
    <w:rsid w:val="00DE7298"/>
    <w:rsid w:val="00DE77C2"/>
    <w:rsid w:val="00DE7A11"/>
    <w:rsid w:val="00DF17C5"/>
    <w:rsid w:val="00DF2740"/>
    <w:rsid w:val="00DF2D1A"/>
    <w:rsid w:val="00DF4009"/>
    <w:rsid w:val="00DF45C9"/>
    <w:rsid w:val="00DF4ACF"/>
    <w:rsid w:val="00DF61FE"/>
    <w:rsid w:val="00DF70E4"/>
    <w:rsid w:val="00DF7DB0"/>
    <w:rsid w:val="00E00BCF"/>
    <w:rsid w:val="00E02E32"/>
    <w:rsid w:val="00E04066"/>
    <w:rsid w:val="00E04977"/>
    <w:rsid w:val="00E05550"/>
    <w:rsid w:val="00E058A4"/>
    <w:rsid w:val="00E05D84"/>
    <w:rsid w:val="00E05DB5"/>
    <w:rsid w:val="00E06F97"/>
    <w:rsid w:val="00E07C9C"/>
    <w:rsid w:val="00E13D8D"/>
    <w:rsid w:val="00E1517F"/>
    <w:rsid w:val="00E1560E"/>
    <w:rsid w:val="00E208B2"/>
    <w:rsid w:val="00E21CD0"/>
    <w:rsid w:val="00E22349"/>
    <w:rsid w:val="00E22C92"/>
    <w:rsid w:val="00E25ACE"/>
    <w:rsid w:val="00E26865"/>
    <w:rsid w:val="00E27654"/>
    <w:rsid w:val="00E312CD"/>
    <w:rsid w:val="00E31EC8"/>
    <w:rsid w:val="00E32B3F"/>
    <w:rsid w:val="00E33632"/>
    <w:rsid w:val="00E33DDB"/>
    <w:rsid w:val="00E35A1E"/>
    <w:rsid w:val="00E35B86"/>
    <w:rsid w:val="00E36CB5"/>
    <w:rsid w:val="00E36E24"/>
    <w:rsid w:val="00E40755"/>
    <w:rsid w:val="00E43585"/>
    <w:rsid w:val="00E44FB7"/>
    <w:rsid w:val="00E468EA"/>
    <w:rsid w:val="00E4757D"/>
    <w:rsid w:val="00E50AF4"/>
    <w:rsid w:val="00E50FE1"/>
    <w:rsid w:val="00E53B18"/>
    <w:rsid w:val="00E5417C"/>
    <w:rsid w:val="00E54372"/>
    <w:rsid w:val="00E54B3A"/>
    <w:rsid w:val="00E556BF"/>
    <w:rsid w:val="00E56E48"/>
    <w:rsid w:val="00E621BD"/>
    <w:rsid w:val="00E62451"/>
    <w:rsid w:val="00E63057"/>
    <w:rsid w:val="00E64D6C"/>
    <w:rsid w:val="00E65B76"/>
    <w:rsid w:val="00E65EC0"/>
    <w:rsid w:val="00E66313"/>
    <w:rsid w:val="00E67102"/>
    <w:rsid w:val="00E70988"/>
    <w:rsid w:val="00E715FB"/>
    <w:rsid w:val="00E73931"/>
    <w:rsid w:val="00E742C3"/>
    <w:rsid w:val="00E746E8"/>
    <w:rsid w:val="00E74BC5"/>
    <w:rsid w:val="00E75953"/>
    <w:rsid w:val="00E80C18"/>
    <w:rsid w:val="00E81528"/>
    <w:rsid w:val="00E83682"/>
    <w:rsid w:val="00E85622"/>
    <w:rsid w:val="00E85760"/>
    <w:rsid w:val="00E85D25"/>
    <w:rsid w:val="00E8736A"/>
    <w:rsid w:val="00E876D2"/>
    <w:rsid w:val="00E906E0"/>
    <w:rsid w:val="00E9078B"/>
    <w:rsid w:val="00E921A5"/>
    <w:rsid w:val="00E92954"/>
    <w:rsid w:val="00E930B0"/>
    <w:rsid w:val="00E95006"/>
    <w:rsid w:val="00E95561"/>
    <w:rsid w:val="00E95C39"/>
    <w:rsid w:val="00E9612C"/>
    <w:rsid w:val="00E96ECB"/>
    <w:rsid w:val="00E9762D"/>
    <w:rsid w:val="00E97FE1"/>
    <w:rsid w:val="00EA0168"/>
    <w:rsid w:val="00EA06BD"/>
    <w:rsid w:val="00EA0E5C"/>
    <w:rsid w:val="00EA3A2C"/>
    <w:rsid w:val="00EA4DA2"/>
    <w:rsid w:val="00EA57E3"/>
    <w:rsid w:val="00EA59FC"/>
    <w:rsid w:val="00EA695F"/>
    <w:rsid w:val="00EA7BCF"/>
    <w:rsid w:val="00EB1C90"/>
    <w:rsid w:val="00EB31CF"/>
    <w:rsid w:val="00EB34BC"/>
    <w:rsid w:val="00EB39B6"/>
    <w:rsid w:val="00EB45F4"/>
    <w:rsid w:val="00EB4B75"/>
    <w:rsid w:val="00EB622E"/>
    <w:rsid w:val="00EB6480"/>
    <w:rsid w:val="00EB6D66"/>
    <w:rsid w:val="00EB6E4D"/>
    <w:rsid w:val="00EB7E54"/>
    <w:rsid w:val="00EC1770"/>
    <w:rsid w:val="00EC2493"/>
    <w:rsid w:val="00EC26C2"/>
    <w:rsid w:val="00EC3EE6"/>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5AC4"/>
    <w:rsid w:val="00EE5C80"/>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594B"/>
    <w:rsid w:val="00F371F8"/>
    <w:rsid w:val="00F37392"/>
    <w:rsid w:val="00F423C6"/>
    <w:rsid w:val="00F4300C"/>
    <w:rsid w:val="00F434F7"/>
    <w:rsid w:val="00F4449B"/>
    <w:rsid w:val="00F46FF6"/>
    <w:rsid w:val="00F503E1"/>
    <w:rsid w:val="00F50C0F"/>
    <w:rsid w:val="00F51A41"/>
    <w:rsid w:val="00F52747"/>
    <w:rsid w:val="00F54B71"/>
    <w:rsid w:val="00F551CA"/>
    <w:rsid w:val="00F57ADC"/>
    <w:rsid w:val="00F62533"/>
    <w:rsid w:val="00F6325E"/>
    <w:rsid w:val="00F64334"/>
    <w:rsid w:val="00F64424"/>
    <w:rsid w:val="00F64FAB"/>
    <w:rsid w:val="00F65462"/>
    <w:rsid w:val="00F65746"/>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B4"/>
    <w:rsid w:val="00F918D5"/>
    <w:rsid w:val="00F9204D"/>
    <w:rsid w:val="00F92AF2"/>
    <w:rsid w:val="00F936AA"/>
    <w:rsid w:val="00F953A6"/>
    <w:rsid w:val="00F97024"/>
    <w:rsid w:val="00F9794F"/>
    <w:rsid w:val="00F97A0E"/>
    <w:rsid w:val="00FA1CD8"/>
    <w:rsid w:val="00FA212B"/>
    <w:rsid w:val="00FA54DA"/>
    <w:rsid w:val="00FA6679"/>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unhideWhenUsed/>
    <w:rsid w:val="001A511B"/>
    <w:rPr>
      <w:color w:val="0000FF"/>
      <w:u w:val="single"/>
    </w:rPr>
  </w:style>
  <w:style w:type="paragraph" w:styleId="af4">
    <w:name w:val="Balloon Text"/>
    <w:basedOn w:val="a"/>
    <w:link w:val="af5"/>
    <w:uiPriority w:val="99"/>
    <w:semiHidden/>
    <w:unhideWhenUsed/>
    <w:rsid w:val="00404BD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04BD8"/>
    <w:rPr>
      <w:rFonts w:asciiTheme="majorHAnsi" w:eastAsiaTheme="majorEastAsia" w:hAnsiTheme="majorHAnsi" w:cstheme="majorBidi"/>
      <w:sz w:val="18"/>
      <w:szCs w:val="18"/>
    </w:rPr>
  </w:style>
  <w:style w:type="character" w:styleId="af6">
    <w:name w:val="Unresolved Mention"/>
    <w:basedOn w:val="a0"/>
    <w:uiPriority w:val="99"/>
    <w:semiHidden/>
    <w:unhideWhenUsed/>
    <w:rsid w:val="00935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19025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activeX/activeX1.xml" Type="http://schemas.openxmlformats.org/officeDocument/2006/relationships/contro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jsite.mhlw.go.jp/fukui-roudoukyoku/content/contents/001904398.pdf"/>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4265-6841-432F-AE47-2D2BAF62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385</Words>
  <Characters>2200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