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6C" w:rsidRDefault="007D6698" w:rsidP="0060098C">
      <w:pPr>
        <w:ind w:firstLineChars="100" w:firstLine="240"/>
        <w:rPr>
          <w:rFonts w:ascii="ＭＳ ゴシック" w:eastAsia="ＭＳ ゴシック" w:hAnsi="ＭＳ ゴシック"/>
          <w:sz w:val="22"/>
        </w:rPr>
      </w:pPr>
      <w:r w:rsidRPr="00102B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-229870</wp:posOffset>
                </wp:positionV>
                <wp:extent cx="6783070" cy="504825"/>
                <wp:effectExtent l="0" t="0" r="17780" b="28575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algn="ctr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393F" w:rsidRPr="009037EA" w:rsidRDefault="003804A3" w:rsidP="003804A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社員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さまへ　</w:t>
                            </w:r>
                            <w:r w:rsidR="0088393F" w:rsidRPr="009037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当社の</w:t>
                            </w:r>
                            <w:r w:rsidR="00102B6C" w:rsidRPr="009037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仕事と</w:t>
                            </w:r>
                            <w:r w:rsidR="005A2751" w:rsidRPr="009037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育児</w:t>
                            </w:r>
                            <w:r w:rsidR="0088393F" w:rsidRPr="009037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・介護</w:t>
                            </w:r>
                            <w:r w:rsidR="00102B6C" w:rsidRPr="009037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102B6C" w:rsidRPr="009037E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両立支援</w:t>
                            </w:r>
                            <w:r w:rsidR="00102B6C" w:rsidRPr="009037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制度</w:t>
                            </w:r>
                            <w:r w:rsidR="00102B6C" w:rsidRPr="009037E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="0088393F" w:rsidRPr="009037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ご存じですか</w:t>
                            </w:r>
                            <w:r w:rsidR="00102B6C" w:rsidRPr="009037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-12.1pt;margin-top:-18.1pt;width:534.1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" fillcolor="#e2efd9 [665]" strokecolor="#92d050" strokeweight="1.5pt">
                <v:textbox inset="5.85pt,.7pt,5.85pt,.7pt">
                  <w:txbxContent>
                    <w:p w:rsidR="0088393F" w:rsidRPr="009037EA" w:rsidRDefault="003804A3" w:rsidP="003804A3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社員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 xml:space="preserve">さまへ　</w:t>
                      </w:r>
                      <w:r w:rsidR="0088393F" w:rsidRPr="009037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当社の</w:t>
                      </w:r>
                      <w:r w:rsidR="00102B6C" w:rsidRPr="009037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仕事と</w:t>
                      </w:r>
                      <w:r w:rsidR="005A2751" w:rsidRPr="009037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育児</w:t>
                      </w:r>
                      <w:r w:rsidR="0088393F" w:rsidRPr="009037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・介護</w:t>
                      </w:r>
                      <w:r w:rsidR="00102B6C" w:rsidRPr="009037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102B6C" w:rsidRPr="009037E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両立支援</w:t>
                      </w:r>
                      <w:r w:rsidR="00102B6C" w:rsidRPr="009037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制度</w:t>
                      </w:r>
                      <w:r w:rsidR="00102B6C" w:rsidRPr="009037E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="0088393F" w:rsidRPr="009037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ご存じですか</w:t>
                      </w:r>
                      <w:r w:rsidR="00102B6C" w:rsidRPr="009037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B6C" w:rsidRDefault="00102B6C" w:rsidP="0060098C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3E2042" w:rsidRDefault="003E2042" w:rsidP="00A80BA5">
      <w:pPr>
        <w:ind w:firstLineChars="2500" w:firstLine="550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102B6C" w:rsidRDefault="00A80BA5" w:rsidP="00A80BA5">
      <w:pPr>
        <w:ind w:firstLineChars="2500" w:firstLine="55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企業名</w:t>
      </w:r>
      <w:r w:rsidRPr="00A80BA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102B6C" w:rsidRPr="003F1691" w:rsidRDefault="00102B6C" w:rsidP="0060098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F1691">
        <w:rPr>
          <w:rFonts w:ascii="ＭＳ ゴシック" w:eastAsia="ＭＳ ゴシック" w:hAnsi="ＭＳ ゴシック" w:hint="eastAsia"/>
          <w:szCs w:val="21"/>
        </w:rPr>
        <w:t>我が社では</w:t>
      </w:r>
      <w:r w:rsidR="00C540A0" w:rsidRPr="003F1691">
        <w:rPr>
          <w:rFonts w:ascii="ＭＳ ゴシック" w:eastAsia="ＭＳ ゴシック" w:hAnsi="ＭＳ ゴシック" w:hint="eastAsia"/>
          <w:szCs w:val="21"/>
        </w:rPr>
        <w:t>、働きながら妊娠・</w:t>
      </w:r>
      <w:r w:rsidR="00873E23" w:rsidRPr="003F1691">
        <w:rPr>
          <w:rFonts w:ascii="ＭＳ ゴシック" w:eastAsia="ＭＳ ゴシック" w:hAnsi="ＭＳ ゴシック" w:hint="eastAsia"/>
          <w:szCs w:val="21"/>
        </w:rPr>
        <w:t>出産、育児や介護を行う</w:t>
      </w:r>
      <w:r w:rsidR="00C540A0" w:rsidRPr="003F1691">
        <w:rPr>
          <w:rFonts w:ascii="ＭＳ ゴシック" w:eastAsia="ＭＳ ゴシック" w:hAnsi="ＭＳ ゴシック" w:hint="eastAsia"/>
          <w:szCs w:val="21"/>
        </w:rPr>
        <w:t>方々が利用できる</w:t>
      </w:r>
      <w:r w:rsidR="006D2112" w:rsidRPr="003F1691">
        <w:rPr>
          <w:rFonts w:ascii="ＭＳ ゴシック" w:eastAsia="ＭＳ ゴシック" w:hAnsi="ＭＳ ゴシック" w:hint="eastAsia"/>
          <w:szCs w:val="21"/>
        </w:rPr>
        <w:t>様々な</w:t>
      </w:r>
      <w:r w:rsidR="00873E23" w:rsidRPr="003F1691">
        <w:rPr>
          <w:rFonts w:ascii="ＭＳ ゴシック" w:eastAsia="ＭＳ ゴシック" w:hAnsi="ＭＳ ゴシック" w:hint="eastAsia"/>
          <w:szCs w:val="21"/>
        </w:rPr>
        <w:t>制度</w:t>
      </w:r>
      <w:r w:rsidRPr="003F1691">
        <w:rPr>
          <w:rFonts w:ascii="ＭＳ ゴシック" w:eastAsia="ＭＳ ゴシック" w:hAnsi="ＭＳ ゴシック" w:hint="eastAsia"/>
          <w:szCs w:val="21"/>
        </w:rPr>
        <w:t>があります。</w:t>
      </w:r>
    </w:p>
    <w:p w:rsidR="00102B6C" w:rsidRPr="003F1691" w:rsidRDefault="00102B6C" w:rsidP="00102B6C">
      <w:pPr>
        <w:rPr>
          <w:rFonts w:ascii="ＭＳ ゴシック" w:eastAsia="ＭＳ ゴシック" w:hAnsi="ＭＳ ゴシック"/>
          <w:szCs w:val="21"/>
        </w:rPr>
      </w:pPr>
      <w:r w:rsidRPr="003F1691">
        <w:rPr>
          <w:rFonts w:ascii="ＭＳ ゴシック" w:eastAsia="ＭＳ ゴシック" w:hAnsi="ＭＳ ゴシック" w:hint="eastAsia"/>
          <w:szCs w:val="21"/>
        </w:rPr>
        <w:t>（詳しくは</w:t>
      </w:r>
      <w:r w:rsidR="00035261" w:rsidRPr="003F1691">
        <w:rPr>
          <w:rFonts w:ascii="ＭＳ ゴシック" w:eastAsia="ＭＳ ゴシック" w:hAnsi="ＭＳ ゴシック" w:hint="eastAsia"/>
          <w:szCs w:val="21"/>
        </w:rPr>
        <w:t>就業規則</w:t>
      </w:r>
      <w:r w:rsidR="00A80BA5" w:rsidRPr="003F1691">
        <w:rPr>
          <w:rFonts w:ascii="ＭＳ ゴシック" w:eastAsia="ＭＳ ゴシック" w:hAnsi="ＭＳ ゴシック" w:hint="eastAsia"/>
          <w:szCs w:val="21"/>
        </w:rPr>
        <w:t>や</w:t>
      </w:r>
      <w:r w:rsidRPr="003F1691">
        <w:rPr>
          <w:rFonts w:ascii="ＭＳ ゴシック" w:eastAsia="ＭＳ ゴシック" w:hAnsi="ＭＳ ゴシック" w:hint="eastAsia"/>
          <w:szCs w:val="21"/>
        </w:rPr>
        <w:t>育児・介護休業等規定に規定しています）。</w:t>
      </w:r>
    </w:p>
    <w:p w:rsidR="009A1E98" w:rsidRPr="003F1691" w:rsidRDefault="00527F42" w:rsidP="006D211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F1691">
        <w:rPr>
          <w:rFonts w:ascii="ＭＳ ゴシック" w:eastAsia="ＭＳ ゴシック" w:hAnsi="ＭＳ ゴシック" w:hint="eastAsia"/>
          <w:szCs w:val="21"/>
        </w:rPr>
        <w:t>妊娠、出産、育児や介護を行う必要性が生じた</w:t>
      </w:r>
      <w:r w:rsidR="006D2112" w:rsidRPr="003F1691">
        <w:rPr>
          <w:rFonts w:ascii="ＭＳ ゴシック" w:eastAsia="ＭＳ ゴシック" w:hAnsi="ＭＳ ゴシック" w:hint="eastAsia"/>
          <w:szCs w:val="21"/>
        </w:rPr>
        <w:t>方は、</w:t>
      </w:r>
      <w:r w:rsidR="005D1A6A" w:rsidRPr="003F1691">
        <w:rPr>
          <w:rFonts w:ascii="ＭＳ ゴシック" w:eastAsia="ＭＳ ゴシック" w:hAnsi="ＭＳ ゴシック" w:hint="eastAsia"/>
          <w:szCs w:val="21"/>
        </w:rPr>
        <w:t>どのような制度を利用してどのような働き方を希望されるのか、</w:t>
      </w:r>
      <w:r w:rsidR="0060098C" w:rsidRPr="003F1691">
        <w:rPr>
          <w:rFonts w:ascii="ＭＳ ゴシック" w:eastAsia="ＭＳ ゴシック" w:hAnsi="ＭＳ ゴシック" w:hint="eastAsia"/>
          <w:szCs w:val="21"/>
        </w:rPr>
        <w:t>お早めに</w:t>
      </w:r>
      <w:r w:rsidR="009A1E98" w:rsidRPr="003F1691">
        <w:rPr>
          <w:rFonts w:ascii="ＭＳ ゴシック" w:eastAsia="ＭＳ ゴシック" w:hAnsi="ＭＳ ゴシック" w:hint="eastAsia"/>
          <w:szCs w:val="21"/>
        </w:rPr>
        <w:t>会社人事</w:t>
      </w:r>
      <w:r w:rsidRPr="003F1691">
        <w:rPr>
          <w:rFonts w:ascii="ＭＳ ゴシック" w:eastAsia="ＭＳ ゴシック" w:hAnsi="ＭＳ ゴシック" w:hint="eastAsia"/>
          <w:szCs w:val="21"/>
        </w:rPr>
        <w:t>部門</w:t>
      </w:r>
      <w:r w:rsidR="00D55933">
        <w:rPr>
          <w:rFonts w:ascii="ＭＳ ゴシック" w:eastAsia="ＭＳ ゴシック" w:hAnsi="ＭＳ ゴシック" w:hint="eastAsia"/>
          <w:szCs w:val="21"/>
        </w:rPr>
        <w:t>窓口担当者へ</w:t>
      </w:r>
      <w:r w:rsidR="005D1A6A" w:rsidRPr="003F1691">
        <w:rPr>
          <w:rFonts w:ascii="ＭＳ ゴシック" w:eastAsia="ＭＳ ゴシック" w:hAnsi="ＭＳ ゴシック" w:hint="eastAsia"/>
          <w:szCs w:val="21"/>
        </w:rPr>
        <w:t>ご</w:t>
      </w:r>
      <w:r w:rsidRPr="003F1691">
        <w:rPr>
          <w:rFonts w:ascii="ＭＳ ゴシック" w:eastAsia="ＭＳ ゴシック" w:hAnsi="ＭＳ ゴシック" w:hint="eastAsia"/>
          <w:szCs w:val="21"/>
        </w:rPr>
        <w:t>相談</w:t>
      </w:r>
      <w:r w:rsidR="003E2042">
        <w:rPr>
          <w:rFonts w:ascii="ＭＳ ゴシック" w:eastAsia="ＭＳ ゴシック" w:hAnsi="ＭＳ ゴシック" w:hint="eastAsia"/>
          <w:szCs w:val="21"/>
        </w:rPr>
        <w:t>ください。</w:t>
      </w:r>
    </w:p>
    <w:p w:rsidR="009A1E98" w:rsidRPr="00A80BA5" w:rsidRDefault="00BE3240" w:rsidP="009A1E98">
      <w:pPr>
        <w:rPr>
          <w:rFonts w:ascii="ＭＳ 明朝" w:eastAsia="ＭＳ 明朝" w:hAnsi="ＭＳ 明朝"/>
          <w:sz w:val="22"/>
        </w:rPr>
      </w:pPr>
      <w:r w:rsidRPr="00A80BA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26670</wp:posOffset>
                </wp:positionV>
                <wp:extent cx="6391275" cy="838200"/>
                <wp:effectExtent l="0" t="0" r="28575" b="1905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E98" w:rsidRPr="009037EA" w:rsidRDefault="00D55933" w:rsidP="00042B1F">
                            <w:pPr>
                              <w:spacing w:line="0" w:lineRule="atLeast"/>
                              <w:ind w:left="211" w:hangingChars="100" w:hanging="211"/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37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〇</w:t>
                            </w:r>
                            <w:r w:rsidRPr="009037EA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窓口</w:t>
                            </w:r>
                            <w:r w:rsidRPr="009037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部署　　</w:t>
                            </w:r>
                            <w:r w:rsidRPr="009037EA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　　　　　　　　　　　　</w:t>
                            </w:r>
                            <w:r w:rsidRPr="009037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〇</w:t>
                            </w:r>
                            <w:r w:rsidRPr="009037EA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担当者</w:t>
                            </w:r>
                            <w:r w:rsidR="009A1E98" w:rsidRPr="009037EA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氏名　</w:t>
                            </w:r>
                            <w:r w:rsidRPr="009037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9037EA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　　　　　　　　　　</w:t>
                            </w:r>
                            <w:r w:rsidR="009A1E98" w:rsidRPr="009037EA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9A1E98" w:rsidRPr="009037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9A1E98" w:rsidRPr="009037EA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 w:rsidRPr="009037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〇</w:t>
                            </w:r>
                            <w:r w:rsidR="009A1E98" w:rsidRPr="009037EA">
                              <w:rPr>
                                <w:rFonts w:ascii="ＭＳ Ｐゴシック" w:eastAsia="ＭＳ Ｐゴシック" w:hAnsi="ＭＳ Ｐゴシック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電話番号・内線番号</w:t>
                            </w:r>
                            <w:r w:rsidR="009A1E98" w:rsidRPr="009037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50"/>
                                <w:szCs w:val="21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5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8" o:spid="_x0000_s1027" style="position:absolute;left:0;text-align:left;margin-left:1.4pt;margin-top:2.1pt;width:503.25pt;height:6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" strokecolor="black [3213]" strokeweight="1pt">
                <v:textbox inset="5.85pt,.7pt,5.85pt,.7pt">
                  <w:txbxContent>
                    <w:p w:rsidR="009A1E98" w:rsidRPr="009037EA" w:rsidRDefault="00D55933" w:rsidP="00042B1F">
                      <w:pPr>
                        <w:spacing w:line="0" w:lineRule="atLeast"/>
                        <w:ind w:left="211" w:hangingChars="100" w:hanging="211"/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9037EA">
                        <w:rPr>
                          <w:rFonts w:ascii="ＭＳ Ｐゴシック" w:eastAsia="ＭＳ Ｐゴシック" w:hAnsi="ＭＳ Ｐゴシック" w:hint="eastAsia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>〇</w:t>
                      </w:r>
                      <w:r w:rsidRPr="009037EA"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>窓口</w:t>
                      </w:r>
                      <w:r w:rsidRPr="009037EA">
                        <w:rPr>
                          <w:rFonts w:ascii="ＭＳ Ｐゴシック" w:eastAsia="ＭＳ Ｐゴシック" w:hAnsi="ＭＳ Ｐゴシック" w:hint="eastAsia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 xml:space="preserve">部署　　</w:t>
                      </w:r>
                      <w:r w:rsidRPr="009037EA"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 xml:space="preserve">　　　　　　　　　　　　</w:t>
                      </w:r>
                      <w:r w:rsidRPr="009037EA">
                        <w:rPr>
                          <w:rFonts w:ascii="ＭＳ Ｐゴシック" w:eastAsia="ＭＳ Ｐゴシック" w:hAnsi="ＭＳ Ｐゴシック" w:hint="eastAsia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>〇</w:t>
                      </w:r>
                      <w:r w:rsidRPr="009037EA"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>担当者</w:t>
                      </w:r>
                      <w:r w:rsidR="009A1E98" w:rsidRPr="009037EA"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 xml:space="preserve">氏名　</w:t>
                      </w:r>
                      <w:r w:rsidRPr="009037EA">
                        <w:rPr>
                          <w:rFonts w:ascii="ＭＳ Ｐゴシック" w:eastAsia="ＭＳ Ｐゴシック" w:hAnsi="ＭＳ Ｐゴシック" w:hint="eastAsia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9037EA"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 xml:space="preserve">　　　　　　　　　　</w:t>
                      </w:r>
                      <w:r w:rsidR="009A1E98" w:rsidRPr="009037EA"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 xml:space="preserve">　　　　</w:t>
                      </w:r>
                      <w:r w:rsidR="009A1E98" w:rsidRPr="009037EA">
                        <w:rPr>
                          <w:rFonts w:ascii="ＭＳ Ｐゴシック" w:eastAsia="ＭＳ Ｐゴシック" w:hAnsi="ＭＳ Ｐゴシック" w:hint="eastAsia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9A1E98" w:rsidRPr="009037EA"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  <w:r w:rsidRPr="009037EA">
                        <w:rPr>
                          <w:rFonts w:ascii="ＭＳ Ｐゴシック" w:eastAsia="ＭＳ Ｐゴシック" w:hAnsi="ＭＳ Ｐゴシック" w:hint="eastAsia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>〇</w:t>
                      </w:r>
                      <w:r w:rsidR="009A1E98" w:rsidRPr="009037EA">
                        <w:rPr>
                          <w:rFonts w:ascii="ＭＳ Ｐゴシック" w:eastAsia="ＭＳ Ｐゴシック" w:hAnsi="ＭＳ Ｐゴシック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>電話番号・内線番号</w:t>
                      </w:r>
                      <w:r w:rsidR="009A1E98" w:rsidRPr="009037EA">
                        <w:rPr>
                          <w:rFonts w:ascii="ＭＳ Ｐゴシック" w:eastAsia="ＭＳ Ｐゴシック" w:hAnsi="ＭＳ Ｐゴシック" w:hint="eastAsia"/>
                          <w:b/>
                          <w:color w:val="00B050"/>
                          <w:szCs w:val="21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50">
                                <w14:alpha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1E98" w:rsidRPr="00A80BA5" w:rsidRDefault="009A1E98" w:rsidP="00873E23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9A1E98" w:rsidRDefault="009A1E98" w:rsidP="00873E23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A80BA5" w:rsidRDefault="00A80BA5" w:rsidP="009A1E98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</w:p>
    <w:p w:rsidR="0060098C" w:rsidRPr="003F1691" w:rsidRDefault="0060098C" w:rsidP="009A1E98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3F1691">
        <w:rPr>
          <w:rFonts w:ascii="ＭＳ ゴシック" w:eastAsia="ＭＳ ゴシック" w:hAnsi="ＭＳ ゴシック" w:hint="eastAsia"/>
          <w:szCs w:val="21"/>
        </w:rPr>
        <w:t>当社では、</w:t>
      </w:r>
      <w:r w:rsidR="005D1A6A" w:rsidRPr="003F1691">
        <w:rPr>
          <w:rFonts w:ascii="ＭＳ ゴシック" w:eastAsia="ＭＳ ゴシック" w:hAnsi="ＭＳ ゴシック" w:hint="eastAsia"/>
          <w:szCs w:val="21"/>
        </w:rPr>
        <w:t>制度利用者の方や周囲のスタッフの状況に応じて、</w:t>
      </w:r>
      <w:r w:rsidR="00042B1F" w:rsidRPr="003F1691">
        <w:rPr>
          <w:rFonts w:ascii="ＭＳ ゴシック" w:eastAsia="ＭＳ ゴシック" w:hAnsi="ＭＳ ゴシック" w:hint="eastAsia"/>
          <w:szCs w:val="21"/>
        </w:rPr>
        <w:t>体調面等に応じた業務軽減や</w:t>
      </w:r>
      <w:r w:rsidR="006D2112" w:rsidRPr="003F1691">
        <w:rPr>
          <w:rFonts w:ascii="ＭＳ ゴシック" w:eastAsia="ＭＳ ゴシック" w:hAnsi="ＭＳ ゴシック" w:hint="eastAsia"/>
          <w:szCs w:val="21"/>
        </w:rPr>
        <w:t>、</w:t>
      </w:r>
      <w:r w:rsidR="005D1A6A" w:rsidRPr="003F1691">
        <w:rPr>
          <w:rFonts w:ascii="ＭＳ ゴシック" w:eastAsia="ＭＳ ゴシック" w:hAnsi="ＭＳ ゴシック" w:hint="eastAsia"/>
          <w:szCs w:val="21"/>
        </w:rPr>
        <w:t>業務分担の</w:t>
      </w:r>
      <w:r w:rsidR="006D2112" w:rsidRPr="003F1691">
        <w:rPr>
          <w:rFonts w:ascii="ＭＳ ゴシック" w:eastAsia="ＭＳ ゴシック" w:hAnsi="ＭＳ ゴシック" w:hint="eastAsia"/>
          <w:szCs w:val="21"/>
        </w:rPr>
        <w:t>調整が必要か</w:t>
      </w:r>
      <w:r w:rsidRPr="003F1691">
        <w:rPr>
          <w:rFonts w:ascii="ＭＳ ゴシック" w:eastAsia="ＭＳ ゴシック" w:hAnsi="ＭＳ ゴシック" w:hint="eastAsia"/>
          <w:szCs w:val="21"/>
        </w:rPr>
        <w:t>確認</w:t>
      </w:r>
      <w:r w:rsidR="006D2112" w:rsidRPr="003F1691">
        <w:rPr>
          <w:rFonts w:ascii="ＭＳ ゴシック" w:eastAsia="ＭＳ ゴシック" w:hAnsi="ＭＳ ゴシック" w:hint="eastAsia"/>
          <w:szCs w:val="21"/>
        </w:rPr>
        <w:t>を行います。</w:t>
      </w:r>
    </w:p>
    <w:p w:rsidR="0060098C" w:rsidRPr="003F1691" w:rsidRDefault="00A63580" w:rsidP="00C540A0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202565</wp:posOffset>
                </wp:positionV>
                <wp:extent cx="629920" cy="2085975"/>
                <wp:effectExtent l="0" t="0" r="17780" b="2857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20859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691" w:rsidRPr="00A63580" w:rsidRDefault="003F1691" w:rsidP="003F1691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358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妊娠・出産される方へ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28" style="position:absolute;left:0;text-align:left;margin-left:-25.6pt;margin-top:15.95pt;width:49.6pt;height:16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" fillcolor="#70ad47 [3209]" strokecolor="white [3201]" strokeweight="1.5pt">
                <v:stroke joinstyle="miter"/>
                <v:textbox style="layout-flow:vertical-ideographic" inset="1mm,1mm,1mm,1mm">
                  <w:txbxContent>
                    <w:p w:rsidR="003F1691" w:rsidRPr="00A63580" w:rsidRDefault="003F1691" w:rsidP="003F1691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358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妊娠・出産される方へ</w:t>
                      </w:r>
                    </w:p>
                  </w:txbxContent>
                </v:textbox>
              </v:oval>
            </w:pict>
          </mc:Fallback>
        </mc:AlternateContent>
      </w:r>
      <w:r w:rsidR="00042B1F" w:rsidRPr="003F1691">
        <w:rPr>
          <w:rFonts w:ascii="ＭＳ ゴシック" w:eastAsia="ＭＳ ゴシック" w:hAnsi="ＭＳ ゴシック" w:hint="eastAsia"/>
          <w:szCs w:val="21"/>
        </w:rPr>
        <w:t>周囲のスタッフの皆さんと相談しながら、</w:t>
      </w:r>
      <w:r w:rsidR="00873E23" w:rsidRPr="003F1691">
        <w:rPr>
          <w:rFonts w:ascii="ＭＳ ゴシック" w:eastAsia="ＭＳ ゴシック" w:hAnsi="ＭＳ ゴシック" w:hint="eastAsia"/>
          <w:szCs w:val="21"/>
        </w:rPr>
        <w:t>制度を上手に</w:t>
      </w:r>
      <w:r w:rsidR="00042B1F" w:rsidRPr="003F1691">
        <w:rPr>
          <w:rFonts w:ascii="ＭＳ ゴシック" w:eastAsia="ＭＳ ゴシック" w:hAnsi="ＭＳ ゴシック" w:hint="eastAsia"/>
          <w:szCs w:val="21"/>
        </w:rPr>
        <w:t>活用し</w:t>
      </w:r>
      <w:r w:rsidR="00873E23" w:rsidRPr="003F1691">
        <w:rPr>
          <w:rFonts w:ascii="ＭＳ ゴシック" w:eastAsia="ＭＳ ゴシック" w:hAnsi="ＭＳ ゴシック" w:hint="eastAsia"/>
          <w:szCs w:val="21"/>
        </w:rPr>
        <w:t>仕事と家庭の両立を図って</w:t>
      </w:r>
      <w:r w:rsidR="003E2042">
        <w:rPr>
          <w:rFonts w:ascii="ＭＳ ゴシック" w:eastAsia="ＭＳ ゴシック" w:hAnsi="ＭＳ ゴシック" w:hint="eastAsia"/>
          <w:szCs w:val="21"/>
        </w:rPr>
        <w:t>くだ</w:t>
      </w:r>
      <w:r w:rsidR="00873E23" w:rsidRPr="003F1691">
        <w:rPr>
          <w:rFonts w:ascii="ＭＳ ゴシック" w:eastAsia="ＭＳ ゴシック" w:hAnsi="ＭＳ ゴシック" w:hint="eastAsia"/>
          <w:szCs w:val="21"/>
        </w:rPr>
        <w:t>さい。</w:t>
      </w:r>
    </w:p>
    <w:p w:rsidR="00873E23" w:rsidRDefault="009037EA">
      <w:pPr>
        <w:rPr>
          <w:rFonts w:ascii="ＭＳ 明朝" w:eastAsia="ＭＳ 明朝" w:hAnsi="ＭＳ 明朝"/>
          <w:sz w:val="22"/>
        </w:rPr>
      </w:pPr>
      <w:r w:rsidRPr="00391A9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132080</wp:posOffset>
                </wp:positionV>
                <wp:extent cx="6219825" cy="1905000"/>
                <wp:effectExtent l="0" t="0" r="28575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905000"/>
                        </a:xfrm>
                        <a:prstGeom prst="roundRect">
                          <a:avLst>
                            <a:gd name="adj" fmla="val 1045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893640" w:rsidRPr="00B16942" w:rsidRDefault="0060098C" w:rsidP="009204EB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042B1F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妊娠中</w:t>
                            </w:r>
                            <w:r w:rsidR="00042B1F"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・出産後の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健診通院のために必要な時間を</w:t>
                            </w:r>
                            <w:r w:rsidR="00042B1F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申請</w:t>
                            </w:r>
                            <w:r w:rsidR="00A635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することが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できます</w:t>
                            </w:r>
                          </w:p>
                          <w:p w:rsidR="00A63580" w:rsidRDefault="0060098C" w:rsidP="00A63580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53143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具合</w:t>
                            </w:r>
                            <w:r w:rsidR="0053143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が悪くなって、</w:t>
                            </w:r>
                            <w:r w:rsidR="00893640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医師や助産師から指示が出された場合は、</w:t>
                            </w:r>
                            <w:r w:rsidR="00042B1F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必要な措置（通勤緩和、</w:t>
                            </w:r>
                            <w:r w:rsidR="0053143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休憩</w:t>
                            </w:r>
                          </w:p>
                          <w:p w:rsidR="00893640" w:rsidRPr="00B16942" w:rsidRDefault="00531432" w:rsidP="00A63580">
                            <w:pPr>
                              <w:ind w:leftChars="100" w:left="210"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の延長、</w:t>
                            </w:r>
                            <w:r w:rsidR="00042B1F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作業の制限・勤務時間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</w:t>
                            </w:r>
                            <w:r w:rsidR="00042B1F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短縮・休業）を講じ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るよう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申請</w:t>
                            </w:r>
                            <w:r w:rsidR="00A635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することが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できます</w:t>
                            </w:r>
                          </w:p>
                          <w:p w:rsidR="009A1E98" w:rsidRPr="00B16942" w:rsidRDefault="0060098C" w:rsidP="001672EE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042B1F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普段よりも負担の軽い業務への転換や時間外労働、深夜業などの免除</w:t>
                            </w:r>
                            <w:r w:rsidR="00893640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申請</w:t>
                            </w:r>
                            <w:r w:rsidR="00A635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することが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できます</w:t>
                            </w:r>
                          </w:p>
                          <w:p w:rsidR="00893640" w:rsidRPr="00B16942" w:rsidRDefault="0060098C" w:rsidP="00893640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893640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出産予定日を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含む６週間前（双子以上は１４週間前）から産前休業を請求</w:t>
                            </w:r>
                            <w:r w:rsidR="00A635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することが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できます</w:t>
                            </w:r>
                          </w:p>
                          <w:p w:rsidR="00893640" w:rsidRPr="00B16942" w:rsidRDefault="00893640" w:rsidP="001672EE">
                            <w:pPr>
                              <w:ind w:leftChars="100" w:left="210"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Pr="0053143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お父さんは出</w:t>
                            </w:r>
                            <w:r w:rsidR="00654B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産予定日から育児休業を</w:t>
                            </w:r>
                            <w:r w:rsidR="00654B8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取得</w:t>
                            </w:r>
                            <w:r w:rsidR="00654B8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</w:rPr>
                              <w:t>することが</w:t>
                            </w:r>
                            <w:r w:rsidR="00654B8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  <w:t>できます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C540A0" w:rsidRPr="009037EA" w:rsidRDefault="0060098C" w:rsidP="003E2042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2"/>
                              </w:rPr>
                            </w:pPr>
                            <w:r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・</w:t>
                            </w:r>
                            <w:r w:rsidR="00893640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産前・産後休</w:t>
                            </w:r>
                            <w:r w:rsidR="000C1F40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業中は社会保険から出産手当金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が</w:t>
                            </w:r>
                            <w:r w:rsidR="000C1F40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支給され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、</w:t>
                            </w:r>
                            <w:r w:rsidR="00C540A0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社会保険料</w:t>
                            </w:r>
                            <w:r w:rsidR="00C540A0" w:rsidRPr="009037EA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2"/>
                              </w:rPr>
                              <w:t>の</w:t>
                            </w:r>
                            <w:r w:rsidR="00531432" w:rsidRPr="009037EA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2"/>
                              </w:rPr>
                              <w:t>支払いが免除されます</w:t>
                            </w:r>
                          </w:p>
                          <w:p w:rsidR="00893640" w:rsidRPr="00B16942" w:rsidRDefault="0060098C" w:rsidP="00C540A0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出産した日の翌日から８週間は産後休業（就業禁止期間）です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2.65pt;margin-top:10.4pt;width:489.75pt;height:15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" fillcolor="#fff2cc [663]" strokecolor="#70ad47 [3209]" strokeweight="1.25pt">
                <v:textbox inset="5.85pt,.7pt,5.85pt,.7pt">
                  <w:txbxContent>
                    <w:p w:rsidR="00893640" w:rsidRPr="00B16942" w:rsidRDefault="0060098C" w:rsidP="009204EB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042B1F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妊娠中</w:t>
                      </w:r>
                      <w:r w:rsidR="00042B1F" w:rsidRPr="00B169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・出産後の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健診通院のために必要な時間を</w:t>
                      </w:r>
                      <w:r w:rsidR="00042B1F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申請</w:t>
                      </w:r>
                      <w:r w:rsidR="00A6358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することが</w:t>
                      </w:r>
                      <w:r w:rsidR="00391A9A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できます</w:t>
                      </w:r>
                    </w:p>
                    <w:p w:rsidR="00A63580" w:rsidRDefault="0060098C" w:rsidP="00A63580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53143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具合</w:t>
                      </w:r>
                      <w:r w:rsidR="0053143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が悪くなって、</w:t>
                      </w:r>
                      <w:r w:rsidR="00893640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医師や助産師から指示が出された場合は、</w:t>
                      </w:r>
                      <w:r w:rsidR="00042B1F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必要な措置（通勤緩和、</w:t>
                      </w:r>
                      <w:r w:rsidR="0053143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休憩</w:t>
                      </w:r>
                    </w:p>
                    <w:p w:rsidR="00893640" w:rsidRPr="00B16942" w:rsidRDefault="00531432" w:rsidP="00A63580">
                      <w:pPr>
                        <w:ind w:leftChars="100" w:left="210" w:firstLineChars="50" w:firstLine="1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時間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の延長、</w:t>
                      </w:r>
                      <w:r w:rsidR="00042B1F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作業の制限・勤務時間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</w:t>
                      </w:r>
                      <w:r w:rsidR="00042B1F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短縮・休業）を講じ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るよう</w:t>
                      </w:r>
                      <w:r w:rsidR="00391A9A" w:rsidRPr="00B169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申請</w:t>
                      </w:r>
                      <w:r w:rsidR="00A6358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することが</w:t>
                      </w:r>
                      <w:r w:rsidR="00391A9A" w:rsidRPr="00B169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できます</w:t>
                      </w:r>
                    </w:p>
                    <w:p w:rsidR="009A1E98" w:rsidRPr="00B16942" w:rsidRDefault="0060098C" w:rsidP="001672EE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042B1F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普段よりも負担の軽い業務への転換や時間外労働、深夜業などの免除</w:t>
                      </w:r>
                      <w:r w:rsidR="00893640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</w:t>
                      </w:r>
                      <w:r w:rsidR="00391A9A" w:rsidRPr="00B169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申請</w:t>
                      </w:r>
                      <w:r w:rsidR="00A6358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することが</w:t>
                      </w:r>
                      <w:r w:rsidR="00391A9A" w:rsidRPr="00B169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できます</w:t>
                      </w:r>
                    </w:p>
                    <w:p w:rsidR="00893640" w:rsidRPr="00B16942" w:rsidRDefault="0060098C" w:rsidP="00893640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893640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出産予定日を</w:t>
                      </w:r>
                      <w:r w:rsidR="00391A9A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含む６週間前（双子以上は１４週間前）から産前休業を請求</w:t>
                      </w:r>
                      <w:r w:rsidR="00A6358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することが</w:t>
                      </w:r>
                      <w:r w:rsidR="00391A9A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できます</w:t>
                      </w:r>
                    </w:p>
                    <w:p w:rsidR="00893640" w:rsidRPr="00B16942" w:rsidRDefault="00893640" w:rsidP="001672EE">
                      <w:pPr>
                        <w:ind w:leftChars="100" w:left="210"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Pr="0053143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お父さんは出</w:t>
                      </w:r>
                      <w:r w:rsidR="00654B8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産予定日から育児休業を</w:t>
                      </w:r>
                      <w:r w:rsidR="00654B8E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取得</w:t>
                      </w:r>
                      <w:r w:rsidR="00654B8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2"/>
                        </w:rPr>
                        <w:t>することが</w:t>
                      </w:r>
                      <w:r w:rsidR="00654B8E"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  <w:t>できます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C540A0" w:rsidRPr="009037EA" w:rsidRDefault="0060098C" w:rsidP="003E2042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color w:val="00B050"/>
                          <w:sz w:val="22"/>
                        </w:rPr>
                      </w:pPr>
                      <w:r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・</w:t>
                      </w:r>
                      <w:r w:rsidR="00893640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産前・産後休</w:t>
                      </w:r>
                      <w:r w:rsidR="000C1F40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業中は社会保険から出産手当金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が</w:t>
                      </w:r>
                      <w:r w:rsidR="000C1F40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支給され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、</w:t>
                      </w:r>
                      <w:r w:rsidR="00C540A0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社会保険料</w:t>
                      </w:r>
                      <w:r w:rsidR="00C540A0" w:rsidRPr="009037EA">
                        <w:rPr>
                          <w:rFonts w:ascii="ＭＳ Ｐゴシック" w:eastAsia="ＭＳ Ｐゴシック" w:hAnsi="ＭＳ Ｐゴシック"/>
                          <w:color w:val="00B050"/>
                          <w:sz w:val="22"/>
                        </w:rPr>
                        <w:t>の</w:t>
                      </w:r>
                      <w:r w:rsidR="00531432" w:rsidRPr="009037EA">
                        <w:rPr>
                          <w:rFonts w:ascii="ＭＳ Ｐゴシック" w:eastAsia="ＭＳ Ｐゴシック" w:hAnsi="ＭＳ Ｐゴシック"/>
                          <w:color w:val="00B050"/>
                          <w:sz w:val="22"/>
                        </w:rPr>
                        <w:t>支払いが免除されます</w:t>
                      </w:r>
                    </w:p>
                    <w:p w:rsidR="00893640" w:rsidRPr="00B16942" w:rsidRDefault="0060098C" w:rsidP="00C540A0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391A9A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出産した日の翌日から８週間は産後休業（就業禁止期間）です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7F42" w:rsidRDefault="00527F42">
      <w:pPr>
        <w:rPr>
          <w:rFonts w:ascii="ＭＳ 明朝" w:eastAsia="ＭＳ 明朝" w:hAnsi="ＭＳ 明朝"/>
          <w:sz w:val="22"/>
        </w:rPr>
      </w:pPr>
    </w:p>
    <w:p w:rsidR="00527F42" w:rsidRPr="00042B1F" w:rsidRDefault="00527F42">
      <w:pPr>
        <w:rPr>
          <w:rFonts w:ascii="ＭＳ 明朝" w:eastAsia="ＭＳ 明朝" w:hAnsi="ＭＳ 明朝"/>
          <w:sz w:val="22"/>
        </w:rPr>
      </w:pPr>
    </w:p>
    <w:p w:rsidR="00527F42" w:rsidRDefault="00527F42">
      <w:pPr>
        <w:rPr>
          <w:rFonts w:ascii="ＭＳ 明朝" w:eastAsia="ＭＳ 明朝" w:hAnsi="ＭＳ 明朝"/>
          <w:sz w:val="22"/>
        </w:rPr>
      </w:pPr>
    </w:p>
    <w:p w:rsidR="00527F42" w:rsidRDefault="00527F42">
      <w:pPr>
        <w:rPr>
          <w:rFonts w:ascii="ＭＳ 明朝" w:eastAsia="ＭＳ 明朝" w:hAnsi="ＭＳ 明朝"/>
          <w:sz w:val="22"/>
        </w:rPr>
      </w:pPr>
    </w:p>
    <w:p w:rsidR="00527F42" w:rsidRDefault="00527F42">
      <w:pPr>
        <w:rPr>
          <w:rFonts w:ascii="ＭＳ 明朝" w:eastAsia="ＭＳ 明朝" w:hAnsi="ＭＳ 明朝"/>
          <w:sz w:val="22"/>
        </w:rPr>
      </w:pPr>
    </w:p>
    <w:p w:rsidR="00527F42" w:rsidRDefault="00527F42">
      <w:pPr>
        <w:rPr>
          <w:rFonts w:ascii="ＭＳ 明朝" w:eastAsia="ＭＳ 明朝" w:hAnsi="ＭＳ 明朝"/>
          <w:sz w:val="22"/>
        </w:rPr>
      </w:pPr>
    </w:p>
    <w:p w:rsidR="00527F42" w:rsidRDefault="00527F42">
      <w:pPr>
        <w:rPr>
          <w:rFonts w:ascii="ＭＳ 明朝" w:eastAsia="ＭＳ 明朝" w:hAnsi="ＭＳ 明朝"/>
          <w:sz w:val="22"/>
        </w:rPr>
      </w:pPr>
    </w:p>
    <w:p w:rsidR="00527F42" w:rsidRDefault="00527F42">
      <w:pPr>
        <w:rPr>
          <w:rFonts w:ascii="ＭＳ 明朝" w:eastAsia="ＭＳ 明朝" w:hAnsi="ＭＳ 明朝"/>
          <w:sz w:val="22"/>
        </w:rPr>
      </w:pPr>
    </w:p>
    <w:p w:rsidR="00527F42" w:rsidRDefault="002A484A">
      <w:pPr>
        <w:rPr>
          <w:rFonts w:ascii="ＭＳ 明朝" w:eastAsia="ＭＳ 明朝" w:hAnsi="ＭＳ 明朝"/>
          <w:sz w:val="22"/>
        </w:rPr>
      </w:pPr>
      <w:r w:rsidRPr="00391A9A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C594F6" wp14:editId="03F0809B">
                <wp:simplePos x="0" y="0"/>
                <wp:positionH relativeFrom="column">
                  <wp:posOffset>-96520</wp:posOffset>
                </wp:positionH>
                <wp:positionV relativeFrom="paragraph">
                  <wp:posOffset>168275</wp:posOffset>
                </wp:positionV>
                <wp:extent cx="6297295" cy="1866900"/>
                <wp:effectExtent l="0" t="0" r="27305" b="19050"/>
                <wp:wrapNone/>
                <wp:docPr id="28" name="角丸四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866900"/>
                        </a:xfrm>
                        <a:prstGeom prst="roundRect">
                          <a:avLst>
                            <a:gd name="adj" fmla="val 972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0BC" w:rsidRDefault="0060098C" w:rsidP="00F040BC">
                            <w:pPr>
                              <w:ind w:leftChars="100" w:left="210" w:firstLineChars="150" w:firstLine="330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・子どもの１歳の誕生日の前日までの希望する期間、</w:t>
                            </w:r>
                            <w:r w:rsid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男女とも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育児休業を取得</w:t>
                            </w:r>
                            <w:r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ことができます</w:t>
                            </w:r>
                          </w:p>
                          <w:p w:rsidR="003E2042" w:rsidRPr="00B16942" w:rsidRDefault="003E2042" w:rsidP="003E2042">
                            <w:pPr>
                              <w:ind w:leftChars="100" w:left="210" w:firstLineChars="150" w:firstLine="330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・子ども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の出生後８週間以内に４週間までの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希望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期間、出生時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育児休業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取得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できます</w:t>
                            </w:r>
                          </w:p>
                          <w:p w:rsidR="002A484A" w:rsidRDefault="003E2042" w:rsidP="00F040BC">
                            <w:pPr>
                              <w:ind w:leftChars="100" w:left="210" w:firstLineChars="150" w:firstLine="330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・育児休業、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2"/>
                              </w:rPr>
                              <w:t>出生時育児休業</w:t>
                            </w:r>
                            <w:r w:rsidR="00F040BC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は、雇用保険の</w:t>
                            </w:r>
                            <w:r w:rsidR="00F040BC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育児休業給付金が</w:t>
                            </w:r>
                            <w:r w:rsidR="0060098C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支給</w:t>
                            </w:r>
                            <w:r w:rsidR="00F040BC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され、</w:t>
                            </w:r>
                            <w:r w:rsidR="0060098C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社会保険料の</w:t>
                            </w:r>
                          </w:p>
                          <w:p w:rsidR="0060098C" w:rsidRPr="009037EA" w:rsidRDefault="00F040BC" w:rsidP="002A484A">
                            <w:pPr>
                              <w:ind w:leftChars="100" w:left="210" w:firstLineChars="200" w:firstLine="440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支払い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2"/>
                              </w:rPr>
                              <w:t>が</w:t>
                            </w:r>
                            <w:r w:rsidR="0060098C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免除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</w:rPr>
                              <w:t>されます</w:t>
                            </w:r>
                          </w:p>
                          <w:p w:rsidR="0060098C" w:rsidRDefault="0060098C" w:rsidP="00531432">
                            <w:pPr>
                              <w:ind w:leftChars="100" w:left="210" w:firstLineChars="150" w:firstLine="33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・保育所</w:t>
                            </w:r>
                            <w:r w:rsidR="00F040B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に入所できない等の場合は、育児休業</w:t>
                            </w:r>
                            <w:r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を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最長</w:t>
                            </w:r>
                            <w:r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２歳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まで延長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することが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できます</w:t>
                            </w:r>
                          </w:p>
                          <w:p w:rsidR="00531432" w:rsidRPr="00B16942" w:rsidRDefault="00531432" w:rsidP="00531432">
                            <w:pPr>
                              <w:ind w:leftChars="100" w:left="210" w:firstLineChars="150" w:firstLine="33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・お母さん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は１歳になるまで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育児時間</w:t>
                            </w:r>
                            <w:r w:rsidR="009037E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を請求</w:t>
                            </w:r>
                            <w:r w:rsidR="00A635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することが</w:t>
                            </w:r>
                            <w:r w:rsidR="009037E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できます</w:t>
                            </w:r>
                          </w:p>
                          <w:p w:rsidR="001672EE" w:rsidRDefault="001672EE" w:rsidP="00531432">
                            <w:pPr>
                              <w:ind w:leftChars="100" w:left="210" w:firstLineChars="150" w:firstLine="33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60098C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３歳までは短時間勤務と所定外労働の制限、小学校入学するまでは時間外労働の制限、</w:t>
                            </w:r>
                          </w:p>
                          <w:p w:rsidR="0060098C" w:rsidRPr="00B16942" w:rsidRDefault="0060098C" w:rsidP="009037EA">
                            <w:pPr>
                              <w:ind w:leftChars="100" w:left="210"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深夜業</w:t>
                            </w:r>
                            <w:r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の制限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</w:t>
                            </w:r>
                            <w:r w:rsidR="009037E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利用</w:t>
                            </w:r>
                            <w:r w:rsidR="006D2112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看護休暇を</w:t>
                            </w:r>
                            <w:r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取得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することができます</w:t>
                            </w: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60098C" w:rsidRPr="00775A1D" w:rsidRDefault="0060098C" w:rsidP="0060098C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594F6" id="角丸四角形 28" o:spid="_x0000_s1030" style="position:absolute;left:0;text-align:left;margin-left:-7.6pt;margin-top:13.25pt;width:495.85pt;height:14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" fillcolor="#fff2cc [663]" strokecolor="#70ad47 [3209]" strokeweight="1.25pt">
                <v:stroke joinstyle="miter"/>
                <v:textbox inset="5.85pt,.7pt,5.85pt,.7pt">
                  <w:txbxContent>
                    <w:p w:rsidR="00F040BC" w:rsidRDefault="0060098C" w:rsidP="00F040BC">
                      <w:pPr>
                        <w:ind w:leftChars="100" w:left="210" w:firstLineChars="150" w:firstLine="330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・子どもの１歳の誕生日の前日までの希望する期間、</w:t>
                      </w:r>
                      <w:r w:rsid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男女とも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育児休業を取得</w:t>
                      </w:r>
                      <w:r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する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ことができます</w:t>
                      </w:r>
                    </w:p>
                    <w:p w:rsidR="003E2042" w:rsidRPr="00B16942" w:rsidRDefault="003E2042" w:rsidP="003E2042">
                      <w:pPr>
                        <w:ind w:leftChars="100" w:left="210" w:firstLineChars="150" w:firstLine="330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・子ども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の出生後８週間以内に４週間までの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希望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期間、出生時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育児休業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取得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できます</w:t>
                      </w:r>
                    </w:p>
                    <w:p w:rsidR="002A484A" w:rsidRDefault="003E2042" w:rsidP="00F040BC">
                      <w:pPr>
                        <w:ind w:leftChars="100" w:left="210" w:firstLineChars="150" w:firstLine="330"/>
                        <w:rPr>
                          <w:rFonts w:ascii="ＭＳ Ｐゴシック" w:eastAsia="ＭＳ Ｐゴシック" w:hAnsi="ＭＳ Ｐゴシック"/>
                          <w:color w:val="00B05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・育児休業、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B050"/>
                          <w:sz w:val="22"/>
                        </w:rPr>
                        <w:t>出生時育児休業</w:t>
                      </w:r>
                      <w:r w:rsidR="00F040BC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は、雇用保険の</w:t>
                      </w:r>
                      <w:r w:rsidR="00F040BC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育児休業給付金が</w:t>
                      </w:r>
                      <w:r w:rsidR="0060098C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支給</w:t>
                      </w:r>
                      <w:r w:rsidR="00F040BC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され、</w:t>
                      </w:r>
                      <w:r w:rsidR="0060098C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社会保険料の</w:t>
                      </w:r>
                    </w:p>
                    <w:p w:rsidR="0060098C" w:rsidRPr="009037EA" w:rsidRDefault="00F040BC" w:rsidP="002A484A">
                      <w:pPr>
                        <w:ind w:leftChars="100" w:left="210" w:firstLineChars="200" w:firstLine="440"/>
                        <w:rPr>
                          <w:rFonts w:ascii="ＭＳ Ｐゴシック" w:eastAsia="ＭＳ Ｐゴシック" w:hAnsi="ＭＳ Ｐゴシック"/>
                          <w:color w:val="00B05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支払い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B050"/>
                          <w:sz w:val="22"/>
                        </w:rPr>
                        <w:t>が</w:t>
                      </w:r>
                      <w:r w:rsidR="0060098C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免除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</w:rPr>
                        <w:t>されます</w:t>
                      </w:r>
                    </w:p>
                    <w:p w:rsidR="0060098C" w:rsidRDefault="0060098C" w:rsidP="00531432">
                      <w:pPr>
                        <w:ind w:leftChars="100" w:left="210" w:firstLineChars="150" w:firstLine="33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・保育所</w:t>
                      </w:r>
                      <w:r w:rsidR="00F040B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に入所できない等の場合は、育児休業</w:t>
                      </w:r>
                      <w:r w:rsidRPr="00B169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を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最長</w:t>
                      </w:r>
                      <w:r w:rsidRPr="00B169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２歳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まで延長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することが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できます</w:t>
                      </w:r>
                    </w:p>
                    <w:p w:rsidR="00531432" w:rsidRPr="00B16942" w:rsidRDefault="00531432" w:rsidP="00531432">
                      <w:pPr>
                        <w:ind w:leftChars="100" w:left="210" w:firstLineChars="150" w:firstLine="33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・お母さん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は１歳になるまで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育児時間</w:t>
                      </w:r>
                      <w:r w:rsidR="009037E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を請求</w:t>
                      </w:r>
                      <w:r w:rsidR="00A6358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することが</w:t>
                      </w:r>
                      <w:r w:rsidR="009037E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できます</w:t>
                      </w:r>
                    </w:p>
                    <w:p w:rsidR="001672EE" w:rsidRDefault="001672EE" w:rsidP="00531432">
                      <w:pPr>
                        <w:ind w:leftChars="100" w:left="210" w:firstLineChars="150" w:firstLine="33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60098C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３歳までは短時間勤務と所定外労働の制限、小学校入学するまでは時間外労働の制限、</w:t>
                      </w:r>
                    </w:p>
                    <w:p w:rsidR="0060098C" w:rsidRPr="00B16942" w:rsidRDefault="0060098C" w:rsidP="009037EA">
                      <w:pPr>
                        <w:ind w:leftChars="100" w:left="210"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深夜業</w:t>
                      </w:r>
                      <w:r w:rsidRPr="00B169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の制限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</w:t>
                      </w:r>
                      <w:r w:rsidR="009037E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利用</w:t>
                      </w:r>
                      <w:r w:rsidR="006D2112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看護休暇を</w:t>
                      </w:r>
                      <w:r w:rsidRPr="00B169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取得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することができます</w:t>
                      </w: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60098C" w:rsidRPr="00775A1D" w:rsidRDefault="0060098C" w:rsidP="0060098C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40B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0A1619" wp14:editId="41FEBC9C">
                <wp:simplePos x="0" y="0"/>
                <wp:positionH relativeFrom="column">
                  <wp:posOffset>-325120</wp:posOffset>
                </wp:positionH>
                <wp:positionV relativeFrom="paragraph">
                  <wp:posOffset>121920</wp:posOffset>
                </wp:positionV>
                <wp:extent cx="610870" cy="1885950"/>
                <wp:effectExtent l="0" t="0" r="17780" b="190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188595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EB" w:rsidRPr="00A63580" w:rsidRDefault="009204EB" w:rsidP="00E952AF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358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育児</w:t>
                            </w:r>
                            <w:r w:rsidRPr="00A63580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を行う</w:t>
                            </w:r>
                            <w:r w:rsidRPr="00A6358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方へ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0A1619" id="楕円 4" o:spid="_x0000_s1031" style="position:absolute;left:0;text-align:left;margin-left:-25.6pt;margin-top:9.6pt;width:48.1pt;height:14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" fillcolor="#70ad47 [3209]" strokecolor="white [3201]" strokeweight="1.5pt">
                <v:stroke joinstyle="miter"/>
                <v:textbox style="layout-flow:vertical-ideographic" inset="1mm,1mm,1mm,1mm">
                  <w:txbxContent>
                    <w:p w:rsidR="009204EB" w:rsidRPr="00A63580" w:rsidRDefault="009204EB" w:rsidP="00E952AF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358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育児</w:t>
                      </w:r>
                      <w:r w:rsidRPr="00A63580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  <w:t>を行う</w:t>
                      </w:r>
                      <w:r w:rsidRPr="00A6358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方へ</w:t>
                      </w:r>
                    </w:p>
                  </w:txbxContent>
                </v:textbox>
              </v:oval>
            </w:pict>
          </mc:Fallback>
        </mc:AlternateContent>
      </w:r>
    </w:p>
    <w:p w:rsidR="00893640" w:rsidRDefault="00893640">
      <w:pPr>
        <w:rPr>
          <w:rFonts w:ascii="ＭＳ 明朝" w:eastAsia="ＭＳ 明朝" w:hAnsi="ＭＳ 明朝"/>
          <w:sz w:val="22"/>
        </w:rPr>
      </w:pPr>
    </w:p>
    <w:p w:rsidR="00893640" w:rsidRDefault="00893640">
      <w:pPr>
        <w:rPr>
          <w:rFonts w:ascii="ＭＳ 明朝" w:eastAsia="ＭＳ 明朝" w:hAnsi="ＭＳ 明朝"/>
          <w:sz w:val="22"/>
        </w:rPr>
      </w:pPr>
    </w:p>
    <w:p w:rsidR="00893640" w:rsidRDefault="00893640">
      <w:pPr>
        <w:rPr>
          <w:rFonts w:ascii="ＭＳ 明朝" w:eastAsia="ＭＳ 明朝" w:hAnsi="ＭＳ 明朝"/>
          <w:sz w:val="22"/>
        </w:rPr>
      </w:pPr>
    </w:p>
    <w:p w:rsidR="00893640" w:rsidRDefault="00A93E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219075</wp:posOffset>
                </wp:positionV>
                <wp:extent cx="1068070" cy="657225"/>
                <wp:effectExtent l="19050" t="228600" r="36830" b="4762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657225"/>
                        </a:xfrm>
                        <a:prstGeom prst="wedgeEllipseCallout">
                          <a:avLst>
                            <a:gd name="adj1" fmla="val -45634"/>
                            <a:gd name="adj2" fmla="val -80759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7EA" w:rsidRPr="002A484A" w:rsidRDefault="001672EE" w:rsidP="001672E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2A484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男性</w:t>
                            </w:r>
                            <w:r w:rsidRPr="002A484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も</w:t>
                            </w:r>
                            <w:r w:rsidRPr="002A484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利用</w:t>
                            </w:r>
                          </w:p>
                          <w:p w:rsidR="001672EE" w:rsidRPr="002A484A" w:rsidRDefault="001672EE" w:rsidP="001672E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2A484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32" type="#_x0000_t63" style="position:absolute;left:0;text-align:left;margin-left:441.95pt;margin-top:17.25pt;width:84.1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" adj="943,-6644" fillcolor="#5b9bd5 [3204]" strokecolor="white [3201]" strokeweight="1.5pt">
                <v:textbox inset="0,0,0,0">
                  <w:txbxContent>
                    <w:p w:rsidR="009037EA" w:rsidRPr="002A484A" w:rsidRDefault="001672EE" w:rsidP="001672E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2A484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男性</w:t>
                      </w:r>
                      <w:r w:rsidRPr="002A484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も</w:t>
                      </w:r>
                      <w:r w:rsidRPr="002A484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利用</w:t>
                      </w:r>
                    </w:p>
                    <w:p w:rsidR="001672EE" w:rsidRPr="002A484A" w:rsidRDefault="001672EE" w:rsidP="001672E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2A484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93640" w:rsidRDefault="00893640">
      <w:pPr>
        <w:rPr>
          <w:rFonts w:ascii="ＭＳ 明朝" w:eastAsia="ＭＳ 明朝" w:hAnsi="ＭＳ 明朝"/>
          <w:sz w:val="22"/>
        </w:rPr>
      </w:pPr>
    </w:p>
    <w:p w:rsidR="008103A3" w:rsidRDefault="008103A3">
      <w:pPr>
        <w:rPr>
          <w:rFonts w:ascii="ＭＳ 明朝" w:eastAsia="ＭＳ 明朝" w:hAnsi="ＭＳ 明朝"/>
          <w:sz w:val="22"/>
        </w:rPr>
      </w:pPr>
    </w:p>
    <w:p w:rsidR="008103A3" w:rsidRDefault="008103A3">
      <w:pPr>
        <w:rPr>
          <w:rFonts w:ascii="ＭＳ 明朝" w:eastAsia="ＭＳ 明朝" w:hAnsi="ＭＳ 明朝"/>
          <w:sz w:val="22"/>
        </w:rPr>
      </w:pPr>
    </w:p>
    <w:p w:rsidR="008103A3" w:rsidRDefault="008103A3">
      <w:pPr>
        <w:rPr>
          <w:rFonts w:ascii="ＭＳ 明朝" w:eastAsia="ＭＳ 明朝" w:hAnsi="ＭＳ 明朝"/>
          <w:sz w:val="22"/>
        </w:rPr>
      </w:pPr>
    </w:p>
    <w:p w:rsidR="008103A3" w:rsidRDefault="00F040BC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0A1619" wp14:editId="41FEBC9C">
                <wp:simplePos x="0" y="0"/>
                <wp:positionH relativeFrom="column">
                  <wp:posOffset>-267970</wp:posOffset>
                </wp:positionH>
                <wp:positionV relativeFrom="paragraph">
                  <wp:posOffset>80010</wp:posOffset>
                </wp:positionV>
                <wp:extent cx="544195" cy="1601470"/>
                <wp:effectExtent l="0" t="0" r="27305" b="2413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" cy="160147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EB" w:rsidRPr="00A63580" w:rsidRDefault="009204EB" w:rsidP="009204EB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358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介護</w:t>
                            </w:r>
                            <w:r w:rsidRPr="00A63580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を行う</w:t>
                            </w:r>
                            <w:r w:rsidRPr="00A6358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方へ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0A1619" id="楕円 3" o:spid="_x0000_s1033" style="position:absolute;left:0;text-align:left;margin-left:-21.1pt;margin-top:6.3pt;width:42.85pt;height:1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" fillcolor="#70ad47 [3209]" strokecolor="white [3201]" strokeweight="1.5pt">
                <v:stroke joinstyle="miter"/>
                <v:textbox style="layout-flow:vertical-ideographic" inset="1mm,1mm,1mm,1mm">
                  <w:txbxContent>
                    <w:p w:rsidR="009204EB" w:rsidRPr="00A63580" w:rsidRDefault="009204EB" w:rsidP="009204EB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358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介護</w:t>
                      </w:r>
                      <w:r w:rsidRPr="00A63580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  <w:t>を行う</w:t>
                      </w:r>
                      <w:r w:rsidRPr="00A63580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方へ</w:t>
                      </w:r>
                    </w:p>
                  </w:txbxContent>
                </v:textbox>
              </v:oval>
            </w:pict>
          </mc:Fallback>
        </mc:AlternateContent>
      </w:r>
    </w:p>
    <w:p w:rsidR="008103A3" w:rsidRDefault="002A484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29B2A0" wp14:editId="46B682FC">
                <wp:simplePos x="0" y="0"/>
                <wp:positionH relativeFrom="column">
                  <wp:posOffset>17780</wp:posOffset>
                </wp:positionH>
                <wp:positionV relativeFrom="paragraph">
                  <wp:posOffset>22225</wp:posOffset>
                </wp:positionV>
                <wp:extent cx="6182995" cy="1200150"/>
                <wp:effectExtent l="0" t="0" r="27305" b="190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2995" cy="1200150"/>
                        </a:xfrm>
                        <a:prstGeom prst="roundRect">
                          <a:avLst>
                            <a:gd name="adj" fmla="val 904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:rsidR="00800AEC" w:rsidRDefault="0060098C" w:rsidP="00531432">
                            <w:pPr>
                              <w:ind w:firstLineChars="150" w:firstLine="33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対象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家族１人につき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通算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９３日</w:t>
                            </w:r>
                            <w:r w:rsidR="00CB1E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</w:t>
                            </w:r>
                            <w:r w:rsidR="00C540A0"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（３回</w:t>
                            </w:r>
                            <w:r w:rsidR="00CB1E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</w:t>
                            </w:r>
                            <w:r w:rsidR="00C540A0"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分割</w:t>
                            </w:r>
                            <w:r w:rsidR="00C540A0"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可能）</w:t>
                            </w:r>
                            <w:r w:rsidR="00A6358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800A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男女とも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介護休業を取得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ことが</w:t>
                            </w:r>
                          </w:p>
                          <w:p w:rsidR="00C540A0" w:rsidRPr="00B16942" w:rsidRDefault="00391A9A" w:rsidP="00800AEC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できます</w:t>
                            </w:r>
                            <w:r w:rsidR="00C540A0"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3E2042" w:rsidRDefault="0060098C" w:rsidP="00531432">
                            <w:pPr>
                              <w:ind w:leftChars="100" w:left="210" w:firstLineChars="50" w:firstLine="110"/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75A1D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介護休業</w:t>
                            </w:r>
                            <w:r w:rsidR="003E2042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には、</w:t>
                            </w:r>
                            <w:r w:rsidR="00775A1D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雇用保険</w:t>
                            </w:r>
                            <w:r w:rsidR="003E2042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775A1D" w:rsidRPr="009037EA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介護休業給付金</w:t>
                            </w:r>
                            <w:r w:rsidR="003E2042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3E2042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支給があります</w:t>
                            </w:r>
                          </w:p>
                          <w:p w:rsidR="00440CDA" w:rsidRDefault="0060098C" w:rsidP="002A484A">
                            <w:pPr>
                              <w:ind w:leftChars="100" w:left="210"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働きながら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介護を行う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勤務時間短縮等の措置</w:t>
                            </w:r>
                            <w:r w:rsidR="00391A9A"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所定外労働の制限、時</w:t>
                            </w:r>
                            <w:r w:rsidR="00775A1D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間外労働の</w:t>
                            </w:r>
                          </w:p>
                          <w:p w:rsidR="00775A1D" w:rsidRPr="002A484A" w:rsidRDefault="00775A1D" w:rsidP="002A484A">
                            <w:pPr>
                              <w:ind w:leftChars="100" w:left="210"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制限、</w:t>
                            </w:r>
                            <w:r w:rsidR="0060098C"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深夜業</w:t>
                            </w:r>
                            <w:r w:rsidR="002A484A">
                              <w:rPr>
                                <w:rFonts w:ascii="ＭＳ Ｐゴシック" w:eastAsia="ＭＳ Ｐゴシック" w:hAnsi="ＭＳ Ｐ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の制限</w:t>
                            </w:r>
                            <w:r w:rsidR="002A48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60098C" w:rsidRPr="00B16942">
                              <w:rPr>
                                <w:rFonts w:ascii="ＭＳ Ｐゴシック" w:eastAsia="ＭＳ Ｐゴシック" w:hAnsi="ＭＳ Ｐ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利用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B169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介護休暇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9037EA">
                              <w:rPr>
                                <w:rFonts w:ascii="ＭＳ Ｐゴシック" w:eastAsia="ＭＳ Ｐゴシック" w:hAnsi="ＭＳ Ｐ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取得</w:t>
                            </w:r>
                            <w:r w:rsidR="009037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9B2A0" id="角丸四角形 20" o:spid="_x0000_s1034" style="position:absolute;left:0;text-align:left;margin-left:1.4pt;margin-top:1.75pt;width:486.85pt;height:94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" fillcolor="#fff2cc [663]" strokecolor="#70ad47 [3209]" strokeweight="1.25pt">
                <v:textbox inset="5.85pt,.7pt,5.85pt,.7pt">
                  <w:txbxContent>
                    <w:p w:rsidR="00800AEC" w:rsidRDefault="0060098C" w:rsidP="00531432">
                      <w:pPr>
                        <w:ind w:firstLineChars="150" w:firstLine="33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75A1D"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対象</w:t>
                      </w:r>
                      <w:r w:rsidR="00775A1D"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家族１人につき</w:t>
                      </w:r>
                      <w:r w:rsidR="00775A1D"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通算</w:t>
                      </w:r>
                      <w:r w:rsidR="00775A1D"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９３日</w:t>
                      </w:r>
                      <w:r w:rsidR="00CB1E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</w:t>
                      </w:r>
                      <w:r w:rsidR="00C540A0"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（３回</w:t>
                      </w:r>
                      <w:r w:rsidR="00CB1E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</w:t>
                      </w:r>
                      <w:r w:rsidR="00C540A0"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分割</w:t>
                      </w:r>
                      <w:r w:rsidR="00C540A0"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可能）</w:t>
                      </w:r>
                      <w:r w:rsidR="00A6358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800A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男女とも</w:t>
                      </w:r>
                      <w:r w:rsidR="00775A1D"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介護休業を取得</w:t>
                      </w:r>
                      <w:r w:rsidR="00775A1D"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</w:t>
                      </w:r>
                      <w:r w:rsidR="00391A9A"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ことが</w:t>
                      </w:r>
                    </w:p>
                    <w:p w:rsidR="00C540A0" w:rsidRPr="00B16942" w:rsidRDefault="00391A9A" w:rsidP="00800AEC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できます</w:t>
                      </w:r>
                      <w:r w:rsidR="00C540A0"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3E2042" w:rsidRDefault="0060098C" w:rsidP="00531432">
                      <w:pPr>
                        <w:ind w:leftChars="100" w:left="210" w:firstLineChars="50" w:firstLine="110"/>
                        <w:rPr>
                          <w:rFonts w:ascii="ＭＳ Ｐゴシック" w:eastAsia="ＭＳ Ｐゴシック" w:hAnsi="ＭＳ Ｐゴシック"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75A1D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介護休業</w:t>
                      </w:r>
                      <w:r w:rsidR="003E2042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には、</w:t>
                      </w:r>
                      <w:r w:rsidR="00775A1D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雇用保険</w:t>
                      </w:r>
                      <w:r w:rsidR="003E2042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775A1D" w:rsidRPr="009037EA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介護休業給付金</w:t>
                      </w:r>
                      <w:r w:rsidR="003E2042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3E2042">
                        <w:rPr>
                          <w:rFonts w:ascii="ＭＳ Ｐゴシック" w:eastAsia="ＭＳ Ｐゴシック" w:hAnsi="ＭＳ Ｐゴシック"/>
                          <w:color w:val="00B05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支給があります</w:t>
                      </w:r>
                    </w:p>
                    <w:p w:rsidR="00440CDA" w:rsidRDefault="0060098C" w:rsidP="002A484A">
                      <w:pPr>
                        <w:ind w:leftChars="100" w:left="210" w:firstLineChars="50" w:firstLine="110"/>
                        <w:rPr>
                          <w:rFonts w:ascii="ＭＳ Ｐゴシック" w:eastAsia="ＭＳ Ｐゴシック" w:hAnsi="ＭＳ Ｐ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75A1D"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働きながら</w:t>
                      </w:r>
                      <w:r w:rsidR="00391A9A"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介護を行う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</w:t>
                      </w:r>
                      <w:r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391A9A"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775A1D" w:rsidRPr="00B169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勤務時間短縮等の措置</w:t>
                      </w:r>
                      <w:r w:rsidR="00391A9A"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775A1D" w:rsidRPr="00B169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所定外労働の制限、時</w:t>
                      </w:r>
                      <w:r w:rsidR="00775A1D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間外労働の</w:t>
                      </w:r>
                    </w:p>
                    <w:p w:rsidR="00775A1D" w:rsidRPr="002A484A" w:rsidRDefault="00775A1D" w:rsidP="002A484A">
                      <w:pPr>
                        <w:ind w:leftChars="100" w:left="210" w:firstLineChars="100" w:firstLine="2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制限、</w:t>
                      </w:r>
                      <w:r w:rsidR="0060098C"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深夜業</w:t>
                      </w:r>
                      <w:r w:rsidR="002A484A">
                        <w:rPr>
                          <w:rFonts w:ascii="ＭＳ Ｐゴシック" w:eastAsia="ＭＳ Ｐゴシック" w:hAnsi="ＭＳ Ｐ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の制限</w:t>
                      </w:r>
                      <w:r w:rsidR="002A484A">
                        <w:rPr>
                          <w:rFonts w:ascii="ＭＳ Ｐゴシック" w:eastAsia="ＭＳ Ｐゴシック" w:hAnsi="ＭＳ Ｐ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60098C" w:rsidRPr="00B16942">
                        <w:rPr>
                          <w:rFonts w:ascii="ＭＳ Ｐゴシック" w:eastAsia="ＭＳ Ｐゴシック" w:hAnsi="ＭＳ Ｐ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利用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B16942">
                        <w:rPr>
                          <w:rFonts w:ascii="ＭＳ Ｐゴシック" w:eastAsia="ＭＳ Ｐゴシック" w:hAnsi="ＭＳ Ｐ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介護休暇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9037EA">
                        <w:rPr>
                          <w:rFonts w:ascii="ＭＳ Ｐゴシック" w:eastAsia="ＭＳ Ｐゴシック" w:hAnsi="ＭＳ Ｐ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取得</w:t>
                      </w:r>
                      <w:r w:rsidR="009037EA">
                        <w:rPr>
                          <w:rFonts w:ascii="ＭＳ Ｐゴシック" w:eastAsia="ＭＳ Ｐゴシック" w:hAnsi="ＭＳ Ｐ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することができます。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03A3" w:rsidRDefault="00440C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C6B25" wp14:editId="5A171AD8">
                <wp:simplePos x="0" y="0"/>
                <wp:positionH relativeFrom="column">
                  <wp:posOffset>5600700</wp:posOffset>
                </wp:positionH>
                <wp:positionV relativeFrom="paragraph">
                  <wp:posOffset>222885</wp:posOffset>
                </wp:positionV>
                <wp:extent cx="1077595" cy="657225"/>
                <wp:effectExtent l="19050" t="228600" r="46355" b="476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657225"/>
                        </a:xfrm>
                        <a:prstGeom prst="wedgeEllipseCallout">
                          <a:avLst>
                            <a:gd name="adj1" fmla="val -47403"/>
                            <a:gd name="adj2" fmla="val -79309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84A" w:rsidRPr="002A484A" w:rsidRDefault="002A484A" w:rsidP="002A48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2A484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男性</w:t>
                            </w:r>
                            <w:r w:rsidRPr="002A484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も</w:t>
                            </w:r>
                            <w:r w:rsidRPr="002A484A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利用</w:t>
                            </w:r>
                          </w:p>
                          <w:p w:rsidR="002A484A" w:rsidRPr="002A484A" w:rsidRDefault="002A484A" w:rsidP="002A48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2A484A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6B25" id="円形吹き出し 5" o:spid="_x0000_s1035" type="#_x0000_t63" style="position:absolute;left:0;text-align:left;margin-left:441pt;margin-top:17.55pt;width:84.8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" adj="561,-6331" fillcolor="#5b9bd5 [3204]" strokecolor="white [3201]" strokeweight="1.5pt">
                <v:textbox inset="0,0,0,0">
                  <w:txbxContent>
                    <w:p w:rsidR="002A484A" w:rsidRPr="002A484A" w:rsidRDefault="002A484A" w:rsidP="002A48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2A484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男性</w:t>
                      </w:r>
                      <w:r w:rsidRPr="002A484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も</w:t>
                      </w:r>
                      <w:r w:rsidRPr="002A484A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利用</w:t>
                      </w:r>
                    </w:p>
                    <w:p w:rsidR="002A484A" w:rsidRPr="002A484A" w:rsidRDefault="002A484A" w:rsidP="002A48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2A484A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103A3" w:rsidRDefault="008103A3">
      <w:pPr>
        <w:rPr>
          <w:rFonts w:ascii="ＭＳ 明朝" w:eastAsia="ＭＳ 明朝" w:hAnsi="ＭＳ 明朝"/>
          <w:sz w:val="22"/>
        </w:rPr>
      </w:pPr>
    </w:p>
    <w:p w:rsidR="00893640" w:rsidRDefault="00893640">
      <w:pPr>
        <w:rPr>
          <w:rFonts w:ascii="ＭＳ 明朝" w:eastAsia="ＭＳ 明朝" w:hAnsi="ＭＳ 明朝"/>
          <w:sz w:val="22"/>
        </w:rPr>
      </w:pPr>
    </w:p>
    <w:p w:rsidR="008103A3" w:rsidRDefault="008103A3">
      <w:pPr>
        <w:rPr>
          <w:rFonts w:ascii="ＭＳ 明朝" w:eastAsia="ＭＳ 明朝" w:hAnsi="ＭＳ 明朝"/>
          <w:sz w:val="22"/>
        </w:rPr>
      </w:pPr>
    </w:p>
    <w:p w:rsidR="008103A3" w:rsidRDefault="00BE3240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70527" behindDoc="1" locked="0" layoutInCell="1" allowOverlap="1">
            <wp:simplePos x="0" y="0"/>
            <wp:positionH relativeFrom="column">
              <wp:posOffset>5496007</wp:posOffset>
            </wp:positionH>
            <wp:positionV relativeFrom="paragraph">
              <wp:posOffset>196850</wp:posOffset>
            </wp:positionV>
            <wp:extent cx="895350" cy="88527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0A0" w:rsidRPr="003F1691" w:rsidRDefault="00392354" w:rsidP="001543C4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各種制度利用の際には、事前に</w:t>
      </w:r>
      <w:r w:rsidR="00C540A0" w:rsidRPr="003F1691">
        <w:rPr>
          <w:rFonts w:ascii="ＭＳ ゴシック" w:eastAsia="ＭＳ ゴシック" w:hAnsi="ＭＳ ゴシック" w:hint="eastAsia"/>
          <w:szCs w:val="21"/>
        </w:rPr>
        <w:t>人事部門へ書面による申出が必要となります。</w:t>
      </w:r>
    </w:p>
    <w:p w:rsidR="003E2042" w:rsidRDefault="00392354" w:rsidP="001543C4">
      <w:pPr>
        <w:ind w:leftChars="100" w:left="210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申出書様式は</w:t>
      </w:r>
      <w:r w:rsidR="00C540A0" w:rsidRPr="003F1691">
        <w:rPr>
          <w:rFonts w:ascii="ＭＳ ゴシック" w:eastAsia="ＭＳ ゴシック" w:hAnsi="ＭＳ ゴシック" w:hint="eastAsia"/>
          <w:szCs w:val="21"/>
        </w:rPr>
        <w:t>人事部門にございますので</w:t>
      </w:r>
      <w:r w:rsidR="00035261" w:rsidRPr="003F1691">
        <w:rPr>
          <w:rFonts w:ascii="ＭＳ ゴシック" w:eastAsia="ＭＳ ゴシック" w:hAnsi="ＭＳ ゴシック" w:hint="eastAsia"/>
          <w:szCs w:val="21"/>
        </w:rPr>
        <w:t>どうぞお気軽に</w:t>
      </w:r>
      <w:r w:rsidR="003E2042">
        <w:rPr>
          <w:rFonts w:ascii="ＭＳ ゴシック" w:eastAsia="ＭＳ ゴシック" w:hAnsi="ＭＳ ゴシック" w:hint="eastAsia"/>
          <w:szCs w:val="21"/>
        </w:rPr>
        <w:t>お問合せくだ</w:t>
      </w:r>
      <w:r w:rsidR="00C540A0" w:rsidRPr="003F1691">
        <w:rPr>
          <w:rFonts w:ascii="ＭＳ ゴシック" w:eastAsia="ＭＳ ゴシック" w:hAnsi="ＭＳ ゴシック" w:hint="eastAsia"/>
          <w:szCs w:val="21"/>
        </w:rPr>
        <w:t>さい。</w:t>
      </w:r>
    </w:p>
    <w:p w:rsidR="00C540A0" w:rsidRPr="003F1691" w:rsidRDefault="003E2042" w:rsidP="001543C4">
      <w:pPr>
        <w:ind w:leftChars="100" w:left="210"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休業の取得の意向のご連絡も上記相談窓口へお願いいたします。</w:t>
      </w:r>
    </w:p>
    <w:sectPr w:rsidR="00C540A0" w:rsidRPr="003F1691" w:rsidSect="003E2042">
      <w:pgSz w:w="11906" w:h="16838" w:code="9"/>
      <w:pgMar w:top="992" w:right="851" w:bottom="567" w:left="992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1D"/>
    <w:multiLevelType w:val="hybridMultilevel"/>
    <w:tmpl w:val="E1A8A744"/>
    <w:lvl w:ilvl="0" w:tplc="E52EC9C4">
      <w:numFmt w:val="japaneseCounting"/>
      <w:lvlText w:val="第%1条"/>
      <w:lvlJc w:val="left"/>
      <w:pPr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BD255C4"/>
    <w:multiLevelType w:val="hybridMultilevel"/>
    <w:tmpl w:val="6C487DD2"/>
    <w:lvl w:ilvl="0" w:tplc="9C78269A">
      <w:numFmt w:val="japaneseCounting"/>
      <w:lvlText w:val="第%1条"/>
      <w:lvlJc w:val="left"/>
      <w:pPr>
        <w:ind w:left="121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7321302"/>
    <w:multiLevelType w:val="hybridMultilevel"/>
    <w:tmpl w:val="D66CB00E"/>
    <w:lvl w:ilvl="0" w:tplc="3B6AB0DE">
      <w:numFmt w:val="japaneseCounting"/>
      <w:lvlText w:val="第%1条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2"/>
    <w:rsid w:val="00035261"/>
    <w:rsid w:val="000404B9"/>
    <w:rsid w:val="00042B1F"/>
    <w:rsid w:val="000C1F40"/>
    <w:rsid w:val="000F6CD3"/>
    <w:rsid w:val="00102B6C"/>
    <w:rsid w:val="0015209D"/>
    <w:rsid w:val="001543C4"/>
    <w:rsid w:val="001672EE"/>
    <w:rsid w:val="00234C81"/>
    <w:rsid w:val="0026622F"/>
    <w:rsid w:val="002A484A"/>
    <w:rsid w:val="002B2DEE"/>
    <w:rsid w:val="003467A8"/>
    <w:rsid w:val="003804A3"/>
    <w:rsid w:val="0038078B"/>
    <w:rsid w:val="00391A9A"/>
    <w:rsid w:val="00392354"/>
    <w:rsid w:val="003C59C8"/>
    <w:rsid w:val="003D4AC4"/>
    <w:rsid w:val="003E2042"/>
    <w:rsid w:val="003F1691"/>
    <w:rsid w:val="004105A5"/>
    <w:rsid w:val="0041611E"/>
    <w:rsid w:val="00440CDA"/>
    <w:rsid w:val="00444A62"/>
    <w:rsid w:val="00527F42"/>
    <w:rsid w:val="00531432"/>
    <w:rsid w:val="0053156F"/>
    <w:rsid w:val="00575184"/>
    <w:rsid w:val="005A2751"/>
    <w:rsid w:val="005D1A6A"/>
    <w:rsid w:val="005E51BC"/>
    <w:rsid w:val="0060098C"/>
    <w:rsid w:val="00654B8E"/>
    <w:rsid w:val="006A1636"/>
    <w:rsid w:val="006A457E"/>
    <w:rsid w:val="006B009D"/>
    <w:rsid w:val="006D2112"/>
    <w:rsid w:val="006E4900"/>
    <w:rsid w:val="00775A1D"/>
    <w:rsid w:val="00791033"/>
    <w:rsid w:val="007D6698"/>
    <w:rsid w:val="007E0CB9"/>
    <w:rsid w:val="007F3853"/>
    <w:rsid w:val="00800AEC"/>
    <w:rsid w:val="0080248A"/>
    <w:rsid w:val="0081001D"/>
    <w:rsid w:val="008103A3"/>
    <w:rsid w:val="00822AED"/>
    <w:rsid w:val="00873E23"/>
    <w:rsid w:val="0087614F"/>
    <w:rsid w:val="0088393F"/>
    <w:rsid w:val="00893640"/>
    <w:rsid w:val="008E4382"/>
    <w:rsid w:val="008F3B8E"/>
    <w:rsid w:val="009037EA"/>
    <w:rsid w:val="009204EB"/>
    <w:rsid w:val="009A1E98"/>
    <w:rsid w:val="00A22E9B"/>
    <w:rsid w:val="00A35BD1"/>
    <w:rsid w:val="00A63580"/>
    <w:rsid w:val="00A80BA5"/>
    <w:rsid w:val="00A875ED"/>
    <w:rsid w:val="00A93E04"/>
    <w:rsid w:val="00B16942"/>
    <w:rsid w:val="00B35F4F"/>
    <w:rsid w:val="00BE3240"/>
    <w:rsid w:val="00C12D47"/>
    <w:rsid w:val="00C23BDC"/>
    <w:rsid w:val="00C540A0"/>
    <w:rsid w:val="00C616F9"/>
    <w:rsid w:val="00CB1E86"/>
    <w:rsid w:val="00CF3A81"/>
    <w:rsid w:val="00D41E6E"/>
    <w:rsid w:val="00D55933"/>
    <w:rsid w:val="00DB3933"/>
    <w:rsid w:val="00E23338"/>
    <w:rsid w:val="00E32353"/>
    <w:rsid w:val="00E44F8D"/>
    <w:rsid w:val="00E451FA"/>
    <w:rsid w:val="00E60C6D"/>
    <w:rsid w:val="00E9247E"/>
    <w:rsid w:val="00E952AF"/>
    <w:rsid w:val="00F01DBA"/>
    <w:rsid w:val="00F040BC"/>
    <w:rsid w:val="00F2227C"/>
    <w:rsid w:val="00F55B20"/>
    <w:rsid w:val="00F90125"/>
    <w:rsid w:val="00FB6C25"/>
    <w:rsid w:val="00FB7D60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5DC16"/>
  <w15:chartTrackingRefBased/>
  <w15:docId w15:val="{B3BBB909-E135-48E3-8050-3A00302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2022-07-14T06:58:00Z</cp:lastPrinted>
  <dcterms:created xsi:type="dcterms:W3CDTF">2022-07-14T06:21:00Z</dcterms:created>
  <dcterms:modified xsi:type="dcterms:W3CDTF">2022-07-14T07:04:00Z</dcterms:modified>
</cp:coreProperties>
</file>