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0AA" w:rsidRDefault="000410AA" w:rsidP="005C47A9">
      <w:pPr>
        <w:jc w:val="center"/>
        <w:rPr>
          <w:color w:val="FF0000"/>
          <w:szCs w:val="21"/>
        </w:rPr>
      </w:pPr>
    </w:p>
    <w:p w:rsidR="004052A5" w:rsidRDefault="004052A5" w:rsidP="007A2111">
      <w:pPr>
        <w:jc w:val="left"/>
        <w:rPr>
          <w:color w:val="FF0000"/>
          <w:szCs w:val="21"/>
        </w:rPr>
      </w:pPr>
      <w:r w:rsidRPr="00701796">
        <w:rPr>
          <w:rFonts w:hint="eastAsia"/>
          <w:color w:val="FF0000"/>
          <w:szCs w:val="21"/>
        </w:rPr>
        <w:t>課題：女性労働者が少ない(応募が少ない</w:t>
      </w:r>
      <w:r>
        <w:rPr>
          <w:rFonts w:hint="eastAsia"/>
          <w:color w:val="FF0000"/>
          <w:szCs w:val="21"/>
        </w:rPr>
        <w:t>)</w:t>
      </w:r>
    </w:p>
    <w:p w:rsidR="005C47A9" w:rsidRPr="00202BED" w:rsidRDefault="005C47A9" w:rsidP="005C47A9">
      <w:pPr>
        <w:jc w:val="center"/>
        <w:rPr>
          <w:sz w:val="28"/>
        </w:rPr>
      </w:pPr>
      <w:r>
        <w:rPr>
          <w:rFonts w:hint="eastAsia"/>
          <w:sz w:val="28"/>
        </w:rPr>
        <w:t>A</w:t>
      </w:r>
      <w:r w:rsidR="004F5079">
        <w:rPr>
          <w:rFonts w:hint="eastAsia"/>
          <w:sz w:val="28"/>
        </w:rPr>
        <w:t>社</w:t>
      </w:r>
      <w:r w:rsidRPr="00202BED">
        <w:rPr>
          <w:rFonts w:hint="eastAsia"/>
          <w:sz w:val="28"/>
        </w:rPr>
        <w:t xml:space="preserve">　行動計画</w:t>
      </w:r>
    </w:p>
    <w:p w:rsidR="00D61518" w:rsidRDefault="00D61518" w:rsidP="00D61518"/>
    <w:p w:rsidR="005C47A9" w:rsidRDefault="005C47A9" w:rsidP="00D61518">
      <w:pPr>
        <w:ind w:firstLineChars="300" w:firstLine="630"/>
      </w:pPr>
      <w:r>
        <w:rPr>
          <w:rFonts w:hint="eastAsia"/>
        </w:rPr>
        <w:t>女性活躍推進法に基づく一般事業主行動計画を次のとおり策定する。</w:t>
      </w:r>
    </w:p>
    <w:p w:rsidR="005C47A9" w:rsidRPr="00202BED" w:rsidRDefault="005C47A9" w:rsidP="005C47A9"/>
    <w:p w:rsidR="005C47A9" w:rsidRDefault="005C47A9" w:rsidP="005C47A9">
      <w:pPr>
        <w:ind w:firstLineChars="300" w:firstLine="630"/>
      </w:pPr>
      <w:r>
        <w:rPr>
          <w:rFonts w:hint="eastAsia"/>
        </w:rPr>
        <w:t>１．計画期間　令和４年４月１日～令和９年３月31</w:t>
      </w:r>
      <w:r w:rsidRPr="00202BED">
        <w:rPr>
          <w:rFonts w:hint="eastAsia"/>
        </w:rPr>
        <w:t>日</w:t>
      </w:r>
    </w:p>
    <w:p w:rsidR="005C47A9" w:rsidRPr="00202BED" w:rsidRDefault="005C47A9" w:rsidP="005C47A9"/>
    <w:p w:rsidR="005C47A9" w:rsidRDefault="005C47A9" w:rsidP="005C47A9">
      <w:pPr>
        <w:ind w:firstLineChars="300" w:firstLine="630"/>
      </w:pPr>
      <w:r w:rsidRPr="00202BED">
        <w:rPr>
          <w:rFonts w:hint="eastAsia"/>
        </w:rPr>
        <w:t>２．目標と取組内容</w:t>
      </w:r>
    </w:p>
    <w:p w:rsidR="005C47A9" w:rsidRPr="00202BED" w:rsidRDefault="005C47A9" w:rsidP="005C47A9">
      <w:pPr>
        <w:rPr>
          <w:bdr w:val="single" w:sz="4" w:space="0" w:color="auto"/>
        </w:rPr>
      </w:pPr>
      <w:r w:rsidRPr="00202BED">
        <w:rPr>
          <w:rFonts w:hint="eastAsia"/>
        </w:rPr>
        <w:t xml:space="preserve">　</w:t>
      </w:r>
      <w:r w:rsidR="00D61518">
        <w:rPr>
          <w:rFonts w:hint="eastAsia"/>
        </w:rPr>
        <w:t xml:space="preserve">　　　</w:t>
      </w:r>
      <w:r>
        <w:rPr>
          <w:rFonts w:hint="eastAsia"/>
        </w:rPr>
        <w:t xml:space="preserve">　</w:t>
      </w:r>
      <w:r>
        <w:rPr>
          <w:rFonts w:hint="eastAsia"/>
          <w:bdr w:val="single" w:sz="4" w:space="0" w:color="auto"/>
        </w:rPr>
        <w:t xml:space="preserve">　目標：　</w:t>
      </w:r>
      <w:r w:rsidRPr="00202BED">
        <w:rPr>
          <w:rFonts w:hint="eastAsia"/>
          <w:bdr w:val="single" w:sz="4" w:space="0" w:color="auto"/>
        </w:rPr>
        <w:t>〇〇職の女性労働者の採用を１人以上増やす</w:t>
      </w:r>
      <w:r>
        <w:rPr>
          <w:rFonts w:hint="eastAsia"/>
          <w:bdr w:val="single" w:sz="4" w:space="0" w:color="auto"/>
        </w:rPr>
        <w:t xml:space="preserve">。　</w:t>
      </w:r>
    </w:p>
    <w:p w:rsidR="005C47A9" w:rsidRPr="00202BED" w:rsidRDefault="005C47A9" w:rsidP="005C47A9"/>
    <w:p w:rsidR="005C47A9" w:rsidRDefault="005C47A9" w:rsidP="005C47A9">
      <w:pPr>
        <w:ind w:firstLine="1"/>
      </w:pPr>
      <w:r w:rsidRPr="00202BED">
        <w:rPr>
          <w:rFonts w:hint="eastAsia"/>
        </w:rPr>
        <w:t xml:space="preserve">　</w:t>
      </w:r>
      <w:r w:rsidR="00D61518">
        <w:rPr>
          <w:rFonts w:hint="eastAsia"/>
        </w:rPr>
        <w:t xml:space="preserve">　　　</w:t>
      </w:r>
      <w:r>
        <w:rPr>
          <w:rFonts w:hint="eastAsia"/>
        </w:rPr>
        <w:t xml:space="preserve">　</w:t>
      </w:r>
      <w:r w:rsidRPr="00202BED">
        <w:rPr>
          <w:rFonts w:hint="eastAsia"/>
        </w:rPr>
        <w:t>取組内容　令和〇年〇月～　女性労働者が活躍できる企業であることをPRする</w:t>
      </w:r>
      <w:r>
        <w:rPr>
          <w:rFonts w:hint="eastAsia"/>
        </w:rPr>
        <w:t>。</w:t>
      </w:r>
    </w:p>
    <w:p w:rsidR="005C47A9" w:rsidRDefault="005C47A9" w:rsidP="007A4597">
      <w:pPr>
        <w:ind w:leftChars="1485" w:left="3118" w:firstLineChars="200" w:firstLine="420"/>
      </w:pPr>
      <w:r w:rsidRPr="00202BED">
        <w:rPr>
          <w:rFonts w:hint="eastAsia"/>
        </w:rPr>
        <w:t>（会社案内・ホームページに掲載）</w:t>
      </w:r>
    </w:p>
    <w:p w:rsidR="00D61518" w:rsidRDefault="005C47A9" w:rsidP="007A4597">
      <w:pPr>
        <w:ind w:leftChars="998" w:left="3161" w:hangingChars="507" w:hanging="1065"/>
      </w:pPr>
      <w:r w:rsidRPr="00202BED">
        <w:rPr>
          <w:rFonts w:hint="eastAsia"/>
        </w:rPr>
        <w:t>令和〇年〇月～　女性がいない又は少ない部門</w:t>
      </w:r>
      <w:r>
        <w:rPr>
          <w:rFonts w:hint="eastAsia"/>
        </w:rPr>
        <w:t>（〇〇部門）・職種（〇〇職）</w:t>
      </w:r>
      <w:r w:rsidRPr="00202BED">
        <w:rPr>
          <w:rFonts w:hint="eastAsia"/>
        </w:rPr>
        <w:t>への</w:t>
      </w:r>
    </w:p>
    <w:p w:rsidR="005C47A9" w:rsidRPr="00202BED" w:rsidRDefault="005C47A9" w:rsidP="007A4597">
      <w:pPr>
        <w:ind w:leftChars="1498" w:left="3146" w:firstLineChars="200" w:firstLine="420"/>
      </w:pPr>
      <w:bookmarkStart w:id="0" w:name="_GoBack"/>
      <w:bookmarkEnd w:id="0"/>
      <w:r w:rsidRPr="00202BED">
        <w:rPr>
          <w:rFonts w:hint="eastAsia"/>
        </w:rPr>
        <w:t>女性労働者の積極的な配置</w:t>
      </w:r>
      <w:r>
        <w:rPr>
          <w:rFonts w:hint="eastAsia"/>
        </w:rPr>
        <w:t>。</w:t>
      </w:r>
    </w:p>
    <w:p w:rsidR="005C47A9" w:rsidRDefault="005C47A9" w:rsidP="005C47A9">
      <w:pPr>
        <w:rPr>
          <w:color w:val="FF0000"/>
          <w:sz w:val="20"/>
          <w:szCs w:val="20"/>
        </w:rPr>
      </w:pPr>
    </w:p>
    <w:p w:rsidR="005C47A9" w:rsidRDefault="005C47A9" w:rsidP="005C47A9">
      <w:pPr>
        <w:rPr>
          <w:color w:val="FF0000"/>
          <w:sz w:val="20"/>
          <w:szCs w:val="20"/>
        </w:rPr>
      </w:pPr>
    </w:p>
    <w:p w:rsidR="00334205" w:rsidRDefault="00334205" w:rsidP="005C47A9">
      <w:pPr>
        <w:rPr>
          <w:color w:val="FF0000"/>
          <w:sz w:val="20"/>
          <w:szCs w:val="20"/>
        </w:rPr>
      </w:pPr>
    </w:p>
    <w:p w:rsidR="00EE4667" w:rsidRDefault="00EE4667" w:rsidP="005C47A9">
      <w:pPr>
        <w:rPr>
          <w:color w:val="FF0000"/>
          <w:sz w:val="20"/>
          <w:szCs w:val="20"/>
        </w:rPr>
      </w:pPr>
    </w:p>
    <w:p w:rsidR="00F35EEA" w:rsidRDefault="00F35EEA">
      <w:pPr>
        <w:widowControl/>
        <w:jc w:val="left"/>
        <w:rPr>
          <w:color w:val="FF0000"/>
          <w:sz w:val="20"/>
          <w:szCs w:val="20"/>
        </w:rPr>
      </w:pPr>
      <w:r>
        <w:rPr>
          <w:color w:val="FF0000"/>
          <w:sz w:val="20"/>
          <w:szCs w:val="20"/>
        </w:rPr>
        <w:br w:type="page"/>
      </w:r>
    </w:p>
    <w:p w:rsidR="00F35EEA" w:rsidRDefault="00F35EEA" w:rsidP="00F35EEA">
      <w:pPr>
        <w:rPr>
          <w:color w:val="FF0000"/>
          <w:sz w:val="20"/>
          <w:szCs w:val="20"/>
        </w:rPr>
      </w:pPr>
    </w:p>
    <w:p w:rsidR="00F35EEA" w:rsidRPr="00701796" w:rsidRDefault="00F35EEA" w:rsidP="00F35EEA">
      <w:pPr>
        <w:jc w:val="left"/>
        <w:rPr>
          <w:color w:val="FF0000"/>
          <w:sz w:val="20"/>
          <w:szCs w:val="20"/>
        </w:rPr>
      </w:pPr>
      <w:r w:rsidRPr="00701796">
        <w:rPr>
          <w:rFonts w:hint="eastAsia"/>
          <w:color w:val="FF0000"/>
          <w:sz w:val="20"/>
          <w:szCs w:val="20"/>
        </w:rPr>
        <w:t>課題：管理職</w:t>
      </w:r>
      <w:r>
        <w:rPr>
          <w:rFonts w:hint="eastAsia"/>
          <w:color w:val="FF0000"/>
          <w:sz w:val="20"/>
          <w:szCs w:val="20"/>
        </w:rPr>
        <w:t>の女性割合が低い</w:t>
      </w:r>
    </w:p>
    <w:p w:rsidR="00F35EEA" w:rsidRPr="00056722" w:rsidRDefault="00F35EEA" w:rsidP="00F35EEA">
      <w:pPr>
        <w:jc w:val="center"/>
        <w:rPr>
          <w:sz w:val="28"/>
        </w:rPr>
      </w:pPr>
      <w:r>
        <w:rPr>
          <w:rFonts w:hint="eastAsia"/>
          <w:sz w:val="28"/>
        </w:rPr>
        <w:t>Ｂ社</w:t>
      </w:r>
      <w:r w:rsidRPr="00056722">
        <w:rPr>
          <w:rFonts w:hint="eastAsia"/>
          <w:sz w:val="28"/>
        </w:rPr>
        <w:t xml:space="preserve">　行動計画</w:t>
      </w:r>
    </w:p>
    <w:p w:rsidR="00F35EEA" w:rsidRDefault="00F35EEA" w:rsidP="00F35EEA"/>
    <w:p w:rsidR="00F35EEA" w:rsidRDefault="00F35EEA" w:rsidP="00F35EEA">
      <w:pPr>
        <w:ind w:firstLineChars="300" w:firstLine="630"/>
      </w:pPr>
      <w:r>
        <w:rPr>
          <w:rFonts w:hint="eastAsia"/>
        </w:rPr>
        <w:t>女性活躍推進法に基づく一般事業主行動計画を次のとおり策定する</w:t>
      </w:r>
    </w:p>
    <w:p w:rsidR="00F35EEA" w:rsidRDefault="00F35EEA" w:rsidP="00F35EEA"/>
    <w:p w:rsidR="00F35EEA" w:rsidRDefault="00F35EEA" w:rsidP="00F35EEA">
      <w:pPr>
        <w:tabs>
          <w:tab w:val="left" w:pos="6298"/>
        </w:tabs>
        <w:ind w:firstLineChars="300" w:firstLine="630"/>
      </w:pPr>
      <w:r>
        <w:rPr>
          <w:rFonts w:hint="eastAsia"/>
        </w:rPr>
        <w:t>１．計画期間　令和４年４月１日～令和９</w:t>
      </w:r>
      <w:r w:rsidRPr="00305144">
        <w:rPr>
          <w:rFonts w:hint="eastAsia"/>
        </w:rPr>
        <w:t>年３月</w:t>
      </w:r>
      <w:r>
        <w:rPr>
          <w:rFonts w:hint="eastAsia"/>
        </w:rPr>
        <w:t>31</w:t>
      </w:r>
      <w:r w:rsidRPr="00305144">
        <w:rPr>
          <w:rFonts w:hint="eastAsia"/>
        </w:rPr>
        <w:t>日</w:t>
      </w:r>
      <w:r>
        <w:tab/>
      </w:r>
    </w:p>
    <w:p w:rsidR="00F35EEA" w:rsidRPr="002707D3" w:rsidRDefault="00F35EEA" w:rsidP="00F35EEA">
      <w:pPr>
        <w:tabs>
          <w:tab w:val="left" w:pos="6298"/>
        </w:tabs>
      </w:pPr>
    </w:p>
    <w:p w:rsidR="00F35EEA" w:rsidRPr="00305144" w:rsidRDefault="00F35EEA" w:rsidP="00F35EEA">
      <w:pPr>
        <w:ind w:firstLineChars="300" w:firstLine="630"/>
      </w:pPr>
      <w:r w:rsidRPr="00305144">
        <w:rPr>
          <w:rFonts w:hint="eastAsia"/>
        </w:rPr>
        <w:t>２．目標と取組内容</w:t>
      </w:r>
    </w:p>
    <w:p w:rsidR="00F35EEA" w:rsidRPr="00305144" w:rsidRDefault="00F35EEA" w:rsidP="00F35EEA">
      <w:pPr>
        <w:ind w:firstLineChars="300" w:firstLine="630"/>
      </w:pPr>
      <w:r w:rsidRPr="00305144">
        <w:rPr>
          <w:rFonts w:hint="eastAsia"/>
        </w:rPr>
        <w:t xml:space="preserve">　</w:t>
      </w:r>
      <w:r>
        <w:rPr>
          <w:rFonts w:hint="eastAsia"/>
        </w:rPr>
        <w:t xml:space="preserve">　</w:t>
      </w:r>
      <w:r>
        <w:rPr>
          <w:rFonts w:hint="eastAsia"/>
          <w:bdr w:val="single" w:sz="4" w:space="0" w:color="auto"/>
        </w:rPr>
        <w:t xml:space="preserve">　目</w:t>
      </w:r>
      <w:r w:rsidRPr="00A92B52">
        <w:rPr>
          <w:rFonts w:hint="eastAsia"/>
          <w:bdr w:val="single" w:sz="4" w:space="0" w:color="auto"/>
        </w:rPr>
        <w:t>標</w:t>
      </w:r>
      <w:r>
        <w:rPr>
          <w:rFonts w:hint="eastAsia"/>
          <w:bdr w:val="single" w:sz="4" w:space="0" w:color="auto"/>
        </w:rPr>
        <w:t xml:space="preserve">：　</w:t>
      </w:r>
      <w:r w:rsidRPr="00A92B52">
        <w:rPr>
          <w:rFonts w:hint="eastAsia"/>
          <w:bdr w:val="single" w:sz="4" w:space="0" w:color="auto"/>
        </w:rPr>
        <w:t>課長以上の管理職の女性労働者を１人以上増やす</w:t>
      </w:r>
      <w:r>
        <w:rPr>
          <w:rFonts w:hint="eastAsia"/>
          <w:bdr w:val="single" w:sz="4" w:space="0" w:color="auto"/>
        </w:rPr>
        <w:t xml:space="preserve">。　</w:t>
      </w:r>
    </w:p>
    <w:p w:rsidR="00F35EEA" w:rsidRDefault="00F35EEA" w:rsidP="00F35EEA">
      <w:pPr>
        <w:ind w:firstLineChars="100" w:firstLine="210"/>
      </w:pPr>
    </w:p>
    <w:p w:rsidR="00F35EEA" w:rsidRDefault="00F35EEA" w:rsidP="00F35EEA">
      <w:pPr>
        <w:ind w:firstLineChars="500" w:firstLine="1050"/>
      </w:pPr>
      <w:r w:rsidRPr="00305144">
        <w:rPr>
          <w:rFonts w:hint="eastAsia"/>
        </w:rPr>
        <w:t xml:space="preserve">取組内容　令和〇年〇月～　</w:t>
      </w:r>
      <w:r>
        <w:rPr>
          <w:rFonts w:hint="eastAsia"/>
        </w:rPr>
        <w:t>〇〇職・〇〇部門等における</w:t>
      </w:r>
      <w:r w:rsidRPr="00305144">
        <w:rPr>
          <w:rFonts w:hint="eastAsia"/>
        </w:rPr>
        <w:t>女性労働者の配置拡大と</w:t>
      </w:r>
    </w:p>
    <w:p w:rsidR="00F35EEA" w:rsidRPr="00305144" w:rsidRDefault="00F35EEA" w:rsidP="00F35EEA">
      <w:pPr>
        <w:ind w:leftChars="1500" w:left="3150" w:firstLineChars="200" w:firstLine="420"/>
      </w:pPr>
      <w:r w:rsidRPr="00305144">
        <w:rPr>
          <w:rFonts w:hint="eastAsia"/>
        </w:rPr>
        <w:t>多様な職務経験の付与を実施する</w:t>
      </w:r>
      <w:r>
        <w:rPr>
          <w:rFonts w:hint="eastAsia"/>
        </w:rPr>
        <w:t>。</w:t>
      </w:r>
    </w:p>
    <w:p w:rsidR="00F35EEA" w:rsidRPr="00305144" w:rsidRDefault="00F35EEA" w:rsidP="00F35EEA">
      <w:pPr>
        <w:ind w:firstLineChars="100" w:firstLine="210"/>
      </w:pPr>
      <w:r w:rsidRPr="00305144">
        <w:rPr>
          <w:rFonts w:hint="eastAsia"/>
        </w:rPr>
        <w:t xml:space="preserve">　　</w:t>
      </w:r>
      <w:r>
        <w:rPr>
          <w:rFonts w:hint="eastAsia"/>
        </w:rPr>
        <w:t xml:space="preserve">　</w:t>
      </w:r>
      <w:r w:rsidRPr="00305144">
        <w:rPr>
          <w:rFonts w:hint="eastAsia"/>
        </w:rPr>
        <w:t xml:space="preserve">　　　　</w:t>
      </w:r>
      <w:r>
        <w:rPr>
          <w:rFonts w:hint="eastAsia"/>
        </w:rPr>
        <w:t xml:space="preserve">　　</w:t>
      </w:r>
      <w:r w:rsidRPr="00305144">
        <w:rPr>
          <w:rFonts w:hint="eastAsia"/>
        </w:rPr>
        <w:t>令和〇年〇月～　管理職候補となる女性労働者の育成研修を行う</w:t>
      </w:r>
      <w:r>
        <w:rPr>
          <w:rFonts w:hint="eastAsia"/>
        </w:rPr>
        <w:t>。</w:t>
      </w:r>
    </w:p>
    <w:p w:rsidR="00F35EEA" w:rsidRDefault="00F35EEA" w:rsidP="00F35EEA">
      <w:pPr>
        <w:jc w:val="center"/>
        <w:rPr>
          <w:color w:val="FF0000"/>
          <w:sz w:val="20"/>
          <w:szCs w:val="20"/>
        </w:rPr>
      </w:pPr>
    </w:p>
    <w:p w:rsidR="00F35EEA" w:rsidRDefault="00F35EEA" w:rsidP="00F35EEA">
      <w:pPr>
        <w:jc w:val="center"/>
        <w:rPr>
          <w:color w:val="FF0000"/>
          <w:sz w:val="20"/>
          <w:szCs w:val="20"/>
        </w:rPr>
      </w:pPr>
    </w:p>
    <w:p w:rsidR="00F35EEA" w:rsidRDefault="00F35EEA" w:rsidP="00F35EEA">
      <w:pPr>
        <w:jc w:val="center"/>
        <w:rPr>
          <w:color w:val="FF0000"/>
          <w:sz w:val="20"/>
          <w:szCs w:val="20"/>
        </w:rPr>
      </w:pPr>
    </w:p>
    <w:p w:rsidR="00F35EEA" w:rsidRDefault="00F35EEA" w:rsidP="00F35EEA">
      <w:pPr>
        <w:jc w:val="center"/>
        <w:rPr>
          <w:color w:val="FF0000"/>
          <w:sz w:val="20"/>
          <w:szCs w:val="20"/>
        </w:rPr>
      </w:pPr>
    </w:p>
    <w:p w:rsidR="00F35EEA" w:rsidRDefault="00F35EEA" w:rsidP="00F35EEA">
      <w:pPr>
        <w:widowControl/>
        <w:jc w:val="left"/>
        <w:rPr>
          <w:color w:val="FF0000"/>
          <w:sz w:val="20"/>
          <w:szCs w:val="20"/>
        </w:rPr>
      </w:pPr>
    </w:p>
    <w:p w:rsidR="00F35EEA" w:rsidRDefault="00F35EEA">
      <w:pPr>
        <w:widowControl/>
        <w:jc w:val="left"/>
        <w:rPr>
          <w:color w:val="FF0000"/>
          <w:sz w:val="20"/>
          <w:szCs w:val="20"/>
        </w:rPr>
      </w:pPr>
      <w:r>
        <w:rPr>
          <w:color w:val="FF0000"/>
          <w:sz w:val="20"/>
          <w:szCs w:val="20"/>
        </w:rPr>
        <w:br w:type="page"/>
      </w:r>
    </w:p>
    <w:p w:rsidR="00F35EEA" w:rsidRDefault="00F35EEA" w:rsidP="00F35EEA">
      <w:pPr>
        <w:jc w:val="center"/>
        <w:rPr>
          <w:color w:val="FF0000"/>
          <w:sz w:val="20"/>
          <w:szCs w:val="20"/>
        </w:rPr>
      </w:pPr>
    </w:p>
    <w:p w:rsidR="00F35EEA" w:rsidRPr="00701796" w:rsidRDefault="00F35EEA" w:rsidP="00F35EEA">
      <w:pPr>
        <w:jc w:val="left"/>
        <w:rPr>
          <w:color w:val="FF0000"/>
          <w:sz w:val="20"/>
          <w:szCs w:val="20"/>
        </w:rPr>
      </w:pPr>
      <w:r w:rsidRPr="00701796">
        <w:rPr>
          <w:rFonts w:hint="eastAsia"/>
          <w:color w:val="FF0000"/>
          <w:sz w:val="20"/>
          <w:szCs w:val="20"/>
        </w:rPr>
        <w:t>課題：管理職</w:t>
      </w:r>
      <w:r>
        <w:rPr>
          <w:rFonts w:hint="eastAsia"/>
          <w:color w:val="FF0000"/>
          <w:sz w:val="20"/>
          <w:szCs w:val="20"/>
        </w:rPr>
        <w:t>の女性割合が低い</w:t>
      </w:r>
    </w:p>
    <w:p w:rsidR="00F35EEA" w:rsidRPr="00685AB3" w:rsidRDefault="00F35EEA" w:rsidP="00F35EEA">
      <w:pPr>
        <w:jc w:val="center"/>
        <w:rPr>
          <w:sz w:val="28"/>
        </w:rPr>
      </w:pPr>
      <w:r>
        <w:rPr>
          <w:rFonts w:hint="eastAsia"/>
          <w:sz w:val="28"/>
        </w:rPr>
        <w:t>Ｃ社</w:t>
      </w:r>
      <w:r w:rsidRPr="00685AB3">
        <w:rPr>
          <w:rFonts w:hint="eastAsia"/>
          <w:sz w:val="28"/>
        </w:rPr>
        <w:t xml:space="preserve">　行動計画</w:t>
      </w:r>
    </w:p>
    <w:p w:rsidR="00F35EEA" w:rsidRDefault="00F35EEA" w:rsidP="00F35EEA"/>
    <w:p w:rsidR="00F35EEA" w:rsidRDefault="00F35EEA" w:rsidP="00F35EEA">
      <w:pPr>
        <w:ind w:firstLineChars="300" w:firstLine="630"/>
      </w:pPr>
      <w:r>
        <w:rPr>
          <w:rFonts w:hint="eastAsia"/>
        </w:rPr>
        <w:t>女性活躍推進法に基づく一般事業主行動計画を次のとおり策定する。</w:t>
      </w:r>
    </w:p>
    <w:p w:rsidR="00F35EEA" w:rsidRPr="002707D3" w:rsidRDefault="00F35EEA" w:rsidP="00F35EEA"/>
    <w:p w:rsidR="00F35EEA" w:rsidRPr="00685AB3" w:rsidRDefault="00F35EEA" w:rsidP="00F35EEA">
      <w:pPr>
        <w:ind w:firstLineChars="300" w:firstLine="630"/>
      </w:pPr>
      <w:r>
        <w:rPr>
          <w:rFonts w:hint="eastAsia"/>
        </w:rPr>
        <w:t>１．計画期間　令和４年４月１日～令和９年３月31</w:t>
      </w:r>
      <w:r w:rsidRPr="00685AB3">
        <w:rPr>
          <w:rFonts w:hint="eastAsia"/>
        </w:rPr>
        <w:t>日</w:t>
      </w:r>
    </w:p>
    <w:p w:rsidR="00F35EEA" w:rsidRDefault="00F35EEA" w:rsidP="00F35EEA"/>
    <w:p w:rsidR="00F35EEA" w:rsidRPr="00685AB3" w:rsidRDefault="00F35EEA" w:rsidP="00F35EEA">
      <w:pPr>
        <w:ind w:firstLineChars="300" w:firstLine="630"/>
      </w:pPr>
      <w:r w:rsidRPr="00685AB3">
        <w:rPr>
          <w:rFonts w:hint="eastAsia"/>
        </w:rPr>
        <w:t>２．目標と取組内容</w:t>
      </w:r>
    </w:p>
    <w:p w:rsidR="00F35EEA" w:rsidRPr="00F30532" w:rsidRDefault="00F35EEA" w:rsidP="00F35EEA">
      <w:r>
        <w:rPr>
          <w:rFonts w:hint="eastAsia"/>
        </w:rPr>
        <w:t xml:space="preserve">　　　　　</w:t>
      </w:r>
      <w:r w:rsidRPr="00D36674">
        <w:rPr>
          <w:rFonts w:hint="eastAsia"/>
          <w:bdr w:val="single" w:sz="4" w:space="0" w:color="auto"/>
        </w:rPr>
        <w:t xml:space="preserve">　目標：　管理職男女比と全労働者男女比が同程度になるように女性管理職を〇％まで増やす。</w:t>
      </w:r>
    </w:p>
    <w:p w:rsidR="00F35EEA" w:rsidRDefault="00F35EEA" w:rsidP="00F35EEA">
      <w:pPr>
        <w:ind w:leftChars="99" w:left="1481" w:hangingChars="606" w:hanging="1273"/>
      </w:pPr>
    </w:p>
    <w:p w:rsidR="00F35EEA" w:rsidRPr="00685AB3" w:rsidRDefault="00F35EEA" w:rsidP="00F35EEA">
      <w:pPr>
        <w:ind w:firstLineChars="500" w:firstLine="1050"/>
      </w:pPr>
      <w:r w:rsidRPr="00685AB3">
        <w:rPr>
          <w:rFonts w:hint="eastAsia"/>
        </w:rPr>
        <w:t>取組内容　令和〇年〇月～　男女公正な昇進基準となっているか検証・見直しを行う</w:t>
      </w:r>
      <w:r>
        <w:rPr>
          <w:rFonts w:hint="eastAsia"/>
        </w:rPr>
        <w:t>。</w:t>
      </w:r>
    </w:p>
    <w:p w:rsidR="00F35EEA" w:rsidRPr="00685AB3" w:rsidRDefault="00F35EEA" w:rsidP="00F35EEA">
      <w:pPr>
        <w:ind w:leftChars="986" w:left="3161" w:hangingChars="519" w:hanging="1090"/>
      </w:pPr>
      <w:r w:rsidRPr="00685AB3">
        <w:rPr>
          <w:rFonts w:hint="eastAsia"/>
        </w:rPr>
        <w:t>令和〇年〇月～　管理職候補となる男女労働者に対して管理職育成研修を実施する</w:t>
      </w:r>
      <w:r>
        <w:rPr>
          <w:rFonts w:hint="eastAsia"/>
        </w:rPr>
        <w:t>。</w:t>
      </w:r>
    </w:p>
    <w:p w:rsidR="00F35EEA" w:rsidRDefault="00F35EEA" w:rsidP="00F35EEA"/>
    <w:p w:rsidR="00F35EEA" w:rsidRDefault="00F35EEA" w:rsidP="00F35EEA"/>
    <w:p w:rsidR="00F35EEA" w:rsidRDefault="00F35EEA" w:rsidP="00F35EEA"/>
    <w:p w:rsidR="00F35EEA" w:rsidRDefault="00F35EEA" w:rsidP="00F35EEA"/>
    <w:p w:rsidR="00F35EEA" w:rsidRPr="00685AB3" w:rsidRDefault="00F35EEA" w:rsidP="00F35EEA"/>
    <w:p w:rsidR="00F35EEA" w:rsidRDefault="00F35EEA" w:rsidP="00F35EEA">
      <w:pPr>
        <w:widowControl/>
        <w:jc w:val="left"/>
      </w:pPr>
    </w:p>
    <w:p w:rsidR="00F35EEA" w:rsidRDefault="00F35EEA" w:rsidP="00F35EEA">
      <w:pPr>
        <w:widowControl/>
        <w:jc w:val="left"/>
      </w:pPr>
    </w:p>
    <w:p w:rsidR="00F35EEA" w:rsidRDefault="00F35EEA">
      <w:pPr>
        <w:widowControl/>
        <w:jc w:val="left"/>
        <w:rPr>
          <w:color w:val="FF0000"/>
          <w:sz w:val="20"/>
          <w:szCs w:val="20"/>
        </w:rPr>
      </w:pPr>
      <w:r>
        <w:rPr>
          <w:color w:val="FF0000"/>
          <w:sz w:val="20"/>
          <w:szCs w:val="20"/>
        </w:rPr>
        <w:br w:type="page"/>
      </w:r>
    </w:p>
    <w:p w:rsidR="00F35EEA" w:rsidRDefault="00F35EEA" w:rsidP="00F35EEA">
      <w:pPr>
        <w:widowControl/>
        <w:jc w:val="left"/>
      </w:pPr>
    </w:p>
    <w:p w:rsidR="00F35EEA" w:rsidRDefault="00F35EEA" w:rsidP="00F35EEA">
      <w:pPr>
        <w:jc w:val="left"/>
        <w:rPr>
          <w:color w:val="FF0000"/>
          <w:sz w:val="20"/>
          <w:szCs w:val="20"/>
        </w:rPr>
      </w:pPr>
      <w:r w:rsidRPr="00701796">
        <w:rPr>
          <w:rFonts w:hint="eastAsia"/>
          <w:color w:val="FF0000"/>
          <w:sz w:val="20"/>
          <w:szCs w:val="20"/>
        </w:rPr>
        <w:t>課題：女性の</w:t>
      </w:r>
      <w:r w:rsidR="00E92AC0">
        <w:rPr>
          <w:rFonts w:hint="eastAsia"/>
          <w:color w:val="FF0000"/>
          <w:sz w:val="20"/>
          <w:szCs w:val="20"/>
        </w:rPr>
        <w:t>平均勤続年数が男性より短い</w:t>
      </w:r>
    </w:p>
    <w:p w:rsidR="00F35EEA" w:rsidRPr="002304E7" w:rsidRDefault="00F35EEA" w:rsidP="00F35EEA">
      <w:pPr>
        <w:jc w:val="center"/>
        <w:rPr>
          <w:sz w:val="28"/>
          <w:szCs w:val="28"/>
        </w:rPr>
      </w:pPr>
      <w:r>
        <w:rPr>
          <w:rFonts w:hint="eastAsia"/>
          <w:sz w:val="28"/>
          <w:szCs w:val="28"/>
        </w:rPr>
        <w:t>Ｄ社</w:t>
      </w:r>
      <w:r w:rsidRPr="002304E7">
        <w:rPr>
          <w:rFonts w:hint="eastAsia"/>
          <w:sz w:val="28"/>
          <w:szCs w:val="28"/>
        </w:rPr>
        <w:t xml:space="preserve">　行動計画</w:t>
      </w:r>
    </w:p>
    <w:p w:rsidR="00F35EEA" w:rsidRDefault="00F35EEA" w:rsidP="00F35EEA"/>
    <w:p w:rsidR="00F35EEA" w:rsidRDefault="00F35EEA" w:rsidP="00F35EEA">
      <w:pPr>
        <w:ind w:firstLineChars="300" w:firstLine="630"/>
      </w:pPr>
      <w:r>
        <w:rPr>
          <w:rFonts w:hint="eastAsia"/>
        </w:rPr>
        <w:t>女性活躍推進法に基づく一般事業主行動計画を次のとおり策定する。</w:t>
      </w:r>
    </w:p>
    <w:p w:rsidR="00F35EEA" w:rsidRPr="00202BED" w:rsidRDefault="00F35EEA" w:rsidP="00F35EEA"/>
    <w:p w:rsidR="00F35EEA" w:rsidRPr="002304E7" w:rsidRDefault="00F35EEA" w:rsidP="00F35EEA">
      <w:pPr>
        <w:ind w:firstLineChars="300" w:firstLine="630"/>
      </w:pPr>
      <w:r w:rsidRPr="002304E7">
        <w:rPr>
          <w:rFonts w:hint="eastAsia"/>
        </w:rPr>
        <w:t>１．計画期間　令和４年４月１日～令和９年３月</w:t>
      </w:r>
      <w:r>
        <w:rPr>
          <w:rFonts w:hint="eastAsia"/>
        </w:rPr>
        <w:t>31</w:t>
      </w:r>
      <w:r w:rsidRPr="002304E7">
        <w:rPr>
          <w:rFonts w:hint="eastAsia"/>
        </w:rPr>
        <w:t>日</w:t>
      </w:r>
    </w:p>
    <w:p w:rsidR="00F35EEA" w:rsidRDefault="00F35EEA" w:rsidP="00F35EEA"/>
    <w:p w:rsidR="00F35EEA" w:rsidRPr="002304E7" w:rsidRDefault="00F35EEA" w:rsidP="00F35EEA">
      <w:pPr>
        <w:ind w:firstLineChars="300" w:firstLine="630"/>
      </w:pPr>
      <w:r w:rsidRPr="002304E7">
        <w:rPr>
          <w:rFonts w:hint="eastAsia"/>
        </w:rPr>
        <w:t>２．目標と取組内容</w:t>
      </w:r>
    </w:p>
    <w:p w:rsidR="00F35EEA" w:rsidRPr="002304E7" w:rsidRDefault="00F35EEA" w:rsidP="00F35EEA">
      <w:pPr>
        <w:ind w:firstLineChars="400" w:firstLine="840"/>
      </w:pPr>
      <w:r w:rsidRPr="002304E7">
        <w:rPr>
          <w:rFonts w:hint="eastAsia"/>
        </w:rPr>
        <w:t xml:space="preserve">　</w:t>
      </w:r>
      <w:r>
        <w:rPr>
          <w:rFonts w:hint="eastAsia"/>
          <w:bdr w:val="single" w:sz="4" w:space="0" w:color="auto"/>
        </w:rPr>
        <w:t xml:space="preserve">　目</w:t>
      </w:r>
      <w:r w:rsidRPr="00305144">
        <w:rPr>
          <w:rFonts w:hint="eastAsia"/>
          <w:bdr w:val="single" w:sz="4" w:space="0" w:color="auto"/>
        </w:rPr>
        <w:t>標</w:t>
      </w:r>
      <w:r>
        <w:rPr>
          <w:rFonts w:hint="eastAsia"/>
          <w:bdr w:val="single" w:sz="4" w:space="0" w:color="auto"/>
        </w:rPr>
        <w:t xml:space="preserve">：　</w:t>
      </w:r>
      <w:r w:rsidRPr="00305144">
        <w:rPr>
          <w:rFonts w:hint="eastAsia"/>
          <w:bdr w:val="single" w:sz="4" w:space="0" w:color="auto"/>
        </w:rPr>
        <w:t>女性労働者の平均勤続年数を現在の〇年より１年以上</w:t>
      </w:r>
      <w:r>
        <w:rPr>
          <w:rFonts w:hint="eastAsia"/>
          <w:bdr w:val="single" w:sz="4" w:space="0" w:color="auto"/>
        </w:rPr>
        <w:t>の</w:t>
      </w:r>
      <w:r w:rsidRPr="00305144">
        <w:rPr>
          <w:rFonts w:hint="eastAsia"/>
          <w:bdr w:val="single" w:sz="4" w:space="0" w:color="auto"/>
        </w:rPr>
        <w:t>ばす</w:t>
      </w:r>
      <w:r>
        <w:rPr>
          <w:rFonts w:hint="eastAsia"/>
          <w:bdr w:val="single" w:sz="4" w:space="0" w:color="auto"/>
        </w:rPr>
        <w:t xml:space="preserve">。　</w:t>
      </w:r>
    </w:p>
    <w:p w:rsidR="00F35EEA" w:rsidRDefault="00F35EEA" w:rsidP="00F35EEA"/>
    <w:p w:rsidR="00F35EEA" w:rsidRDefault="00F35EEA" w:rsidP="00F35EEA">
      <w:pPr>
        <w:ind w:leftChars="100" w:left="3192" w:hangingChars="1420" w:hanging="2982"/>
      </w:pPr>
      <w:r w:rsidRPr="002304E7">
        <w:rPr>
          <w:rFonts w:hint="eastAsia"/>
        </w:rPr>
        <w:t xml:space="preserve">　</w:t>
      </w:r>
      <w:r>
        <w:rPr>
          <w:rFonts w:hint="eastAsia"/>
        </w:rPr>
        <w:t xml:space="preserve">　　　</w:t>
      </w:r>
      <w:r w:rsidRPr="002304E7">
        <w:rPr>
          <w:rFonts w:hint="eastAsia"/>
        </w:rPr>
        <w:t>取組内容　令和〇年〇月～　利用できる両立支援制度とハラスメント防止について</w:t>
      </w:r>
    </w:p>
    <w:p w:rsidR="00F35EEA" w:rsidRPr="002304E7" w:rsidRDefault="00F35EEA" w:rsidP="00F35EEA">
      <w:pPr>
        <w:ind w:leftChars="1500" w:left="3150" w:firstLineChars="200" w:firstLine="420"/>
      </w:pPr>
      <w:r>
        <w:rPr>
          <w:rFonts w:hint="eastAsia"/>
        </w:rPr>
        <w:t>管理職を含む労働者に周知徹底する。</w:t>
      </w:r>
    </w:p>
    <w:p w:rsidR="00F35EEA" w:rsidRDefault="00F35EEA" w:rsidP="00F35EEA">
      <w:r w:rsidRPr="002304E7">
        <w:rPr>
          <w:rFonts w:hint="eastAsia"/>
        </w:rPr>
        <w:t xml:space="preserve">　　　　</w:t>
      </w:r>
      <w:r>
        <w:rPr>
          <w:rFonts w:hint="eastAsia"/>
        </w:rPr>
        <w:t xml:space="preserve">　　</w:t>
      </w:r>
      <w:r w:rsidRPr="002304E7">
        <w:rPr>
          <w:rFonts w:hint="eastAsia"/>
        </w:rPr>
        <w:t xml:space="preserve">　</w:t>
      </w:r>
      <w:r>
        <w:rPr>
          <w:rFonts w:hint="eastAsia"/>
        </w:rPr>
        <w:t xml:space="preserve">　</w:t>
      </w:r>
      <w:r w:rsidRPr="002304E7">
        <w:rPr>
          <w:rFonts w:hint="eastAsia"/>
        </w:rPr>
        <w:t xml:space="preserve">　</w:t>
      </w:r>
      <w:r>
        <w:rPr>
          <w:rFonts w:hint="eastAsia"/>
        </w:rPr>
        <w:t xml:space="preserve">　</w:t>
      </w:r>
      <w:r w:rsidRPr="002304E7">
        <w:rPr>
          <w:rFonts w:hint="eastAsia"/>
        </w:rPr>
        <w:t>令和〇年〇月～　年次有給休暇を取得推進する取り組みを行う</w:t>
      </w:r>
      <w:r>
        <w:rPr>
          <w:rFonts w:hint="eastAsia"/>
        </w:rPr>
        <w:t>。</w:t>
      </w:r>
    </w:p>
    <w:p w:rsidR="00F35EEA" w:rsidRDefault="00F35EEA" w:rsidP="00F35EEA"/>
    <w:p w:rsidR="00F35EEA" w:rsidRDefault="00F35EEA" w:rsidP="00F35EEA"/>
    <w:p w:rsidR="00F35EEA" w:rsidRDefault="00F35EEA" w:rsidP="00F35EEA">
      <w:pPr>
        <w:widowControl/>
        <w:jc w:val="left"/>
      </w:pPr>
    </w:p>
    <w:p w:rsidR="00F35EEA" w:rsidRDefault="00F35EEA">
      <w:pPr>
        <w:widowControl/>
        <w:jc w:val="left"/>
        <w:rPr>
          <w:color w:val="FF0000"/>
          <w:sz w:val="20"/>
          <w:szCs w:val="20"/>
        </w:rPr>
      </w:pPr>
      <w:r>
        <w:rPr>
          <w:color w:val="FF0000"/>
          <w:sz w:val="20"/>
          <w:szCs w:val="20"/>
        </w:rPr>
        <w:br w:type="page"/>
      </w:r>
    </w:p>
    <w:p w:rsidR="00F35EEA" w:rsidRDefault="00F35EEA" w:rsidP="00F35EEA"/>
    <w:p w:rsidR="00F35EEA" w:rsidRPr="00701796" w:rsidRDefault="00F35EEA" w:rsidP="00F35EEA">
      <w:pPr>
        <w:jc w:val="left"/>
        <w:rPr>
          <w:color w:val="FF0000"/>
          <w:sz w:val="20"/>
          <w:szCs w:val="20"/>
        </w:rPr>
      </w:pPr>
      <w:r w:rsidRPr="00701796">
        <w:rPr>
          <w:rFonts w:hint="eastAsia"/>
          <w:color w:val="FF0000"/>
          <w:sz w:val="20"/>
          <w:szCs w:val="20"/>
        </w:rPr>
        <w:t>課題：</w:t>
      </w:r>
      <w:r w:rsidRPr="00701796">
        <w:rPr>
          <w:color w:val="FF0000"/>
          <w:sz w:val="20"/>
          <w:szCs w:val="20"/>
        </w:rPr>
        <w:t>残業時間が多い</w:t>
      </w:r>
    </w:p>
    <w:p w:rsidR="00F35EEA" w:rsidRPr="00305144" w:rsidRDefault="00F35EEA" w:rsidP="00F35EEA">
      <w:pPr>
        <w:jc w:val="center"/>
        <w:rPr>
          <w:sz w:val="28"/>
          <w:szCs w:val="28"/>
        </w:rPr>
      </w:pPr>
      <w:r>
        <w:rPr>
          <w:rFonts w:hint="eastAsia"/>
          <w:sz w:val="28"/>
          <w:szCs w:val="28"/>
        </w:rPr>
        <w:t>Ｅ社</w:t>
      </w:r>
      <w:r w:rsidRPr="00305144">
        <w:rPr>
          <w:rFonts w:hint="eastAsia"/>
          <w:sz w:val="28"/>
          <w:szCs w:val="28"/>
        </w:rPr>
        <w:t xml:space="preserve">　行動計画</w:t>
      </w:r>
    </w:p>
    <w:p w:rsidR="00F35EEA" w:rsidRDefault="00F35EEA" w:rsidP="00F35EEA"/>
    <w:p w:rsidR="00106AF6" w:rsidRDefault="00106AF6" w:rsidP="00106AF6">
      <w:pPr>
        <w:ind w:firstLineChars="300" w:firstLine="630"/>
      </w:pPr>
      <w:r>
        <w:rPr>
          <w:rFonts w:hint="eastAsia"/>
        </w:rPr>
        <w:t>女性活躍推進法</w:t>
      </w:r>
      <w:r w:rsidRPr="00080F29">
        <w:rPr>
          <w:rFonts w:hint="eastAsia"/>
          <w:kern w:val="0"/>
        </w:rPr>
        <w:t>及び次世代育成支援対策推進法に基づく</w:t>
      </w:r>
      <w:r>
        <w:rPr>
          <w:rFonts w:hint="eastAsia"/>
        </w:rPr>
        <w:t>一般事業主行動計画を次のとおり策定する。</w:t>
      </w:r>
    </w:p>
    <w:p w:rsidR="00F35EEA" w:rsidRPr="00106AF6" w:rsidRDefault="00F35EEA" w:rsidP="00F35EEA">
      <w:pPr>
        <w:rPr>
          <w:szCs w:val="28"/>
        </w:rPr>
      </w:pPr>
    </w:p>
    <w:p w:rsidR="00F35EEA" w:rsidRDefault="00F35EEA" w:rsidP="00F35EEA">
      <w:pPr>
        <w:ind w:firstLineChars="300" w:firstLine="630"/>
        <w:rPr>
          <w:szCs w:val="28"/>
        </w:rPr>
      </w:pPr>
      <w:r w:rsidRPr="00305144">
        <w:rPr>
          <w:rFonts w:hint="eastAsia"/>
          <w:szCs w:val="28"/>
        </w:rPr>
        <w:t>１．計画期間　令和４年４月１日～令和９年３月</w:t>
      </w:r>
      <w:r>
        <w:rPr>
          <w:rFonts w:hint="eastAsia"/>
          <w:szCs w:val="28"/>
        </w:rPr>
        <w:t>31</w:t>
      </w:r>
      <w:r w:rsidRPr="00305144">
        <w:rPr>
          <w:rFonts w:hint="eastAsia"/>
          <w:szCs w:val="28"/>
        </w:rPr>
        <w:t>日</w:t>
      </w:r>
    </w:p>
    <w:p w:rsidR="00F35EEA" w:rsidRPr="00D61518" w:rsidRDefault="00F35EEA" w:rsidP="00F35EEA">
      <w:pPr>
        <w:rPr>
          <w:szCs w:val="28"/>
        </w:rPr>
      </w:pPr>
    </w:p>
    <w:p w:rsidR="00F35EEA" w:rsidRPr="00305144" w:rsidRDefault="00F35EEA" w:rsidP="00F35EEA">
      <w:pPr>
        <w:ind w:firstLineChars="300" w:firstLine="630"/>
        <w:rPr>
          <w:szCs w:val="28"/>
        </w:rPr>
      </w:pPr>
      <w:r w:rsidRPr="00305144">
        <w:rPr>
          <w:rFonts w:hint="eastAsia"/>
          <w:szCs w:val="28"/>
        </w:rPr>
        <w:t>２．目標と取組内容</w:t>
      </w:r>
    </w:p>
    <w:p w:rsidR="00F35EEA" w:rsidRPr="00305144" w:rsidRDefault="00F35EEA" w:rsidP="00F35EEA">
      <w:pPr>
        <w:rPr>
          <w:szCs w:val="28"/>
        </w:rPr>
      </w:pPr>
      <w:r w:rsidRPr="00305144">
        <w:rPr>
          <w:rFonts w:hint="eastAsia"/>
          <w:szCs w:val="28"/>
        </w:rPr>
        <w:t xml:space="preserve">　</w:t>
      </w:r>
      <w:r>
        <w:rPr>
          <w:rFonts w:hint="eastAsia"/>
          <w:szCs w:val="28"/>
        </w:rPr>
        <w:t xml:space="preserve">　　　　</w:t>
      </w:r>
      <w:r>
        <w:rPr>
          <w:rFonts w:hint="eastAsia"/>
          <w:szCs w:val="28"/>
          <w:bdr w:val="single" w:sz="4" w:space="0" w:color="auto"/>
        </w:rPr>
        <w:t xml:space="preserve">　目</w:t>
      </w:r>
      <w:r w:rsidRPr="00305144">
        <w:rPr>
          <w:rFonts w:hint="eastAsia"/>
          <w:szCs w:val="28"/>
          <w:bdr w:val="single" w:sz="4" w:space="0" w:color="auto"/>
        </w:rPr>
        <w:t>標：</w:t>
      </w:r>
      <w:r>
        <w:rPr>
          <w:rFonts w:hint="eastAsia"/>
          <w:szCs w:val="28"/>
          <w:bdr w:val="single" w:sz="4" w:space="0" w:color="auto"/>
        </w:rPr>
        <w:t xml:space="preserve">　</w:t>
      </w:r>
      <w:r w:rsidRPr="00305144">
        <w:rPr>
          <w:rFonts w:hint="eastAsia"/>
          <w:szCs w:val="28"/>
          <w:bdr w:val="single" w:sz="4" w:space="0" w:color="auto"/>
        </w:rPr>
        <w:t>労働者１人当たりの月平均残業時間を〇時間以内とする</w:t>
      </w:r>
      <w:r>
        <w:rPr>
          <w:rFonts w:hint="eastAsia"/>
          <w:szCs w:val="28"/>
          <w:bdr w:val="single" w:sz="4" w:space="0" w:color="auto"/>
        </w:rPr>
        <w:t xml:space="preserve">。　</w:t>
      </w:r>
    </w:p>
    <w:p w:rsidR="00F35EEA" w:rsidRDefault="00F35EEA" w:rsidP="00F35EEA">
      <w:pPr>
        <w:ind w:firstLineChars="100" w:firstLine="210"/>
        <w:rPr>
          <w:szCs w:val="28"/>
        </w:rPr>
      </w:pPr>
      <w:r>
        <w:rPr>
          <w:rFonts w:hint="eastAsia"/>
          <w:szCs w:val="28"/>
        </w:rPr>
        <w:t xml:space="preserve">　</w:t>
      </w:r>
    </w:p>
    <w:p w:rsidR="00F35EEA" w:rsidRPr="00305144" w:rsidRDefault="00F35EEA" w:rsidP="00F35EEA">
      <w:pPr>
        <w:ind w:firstLineChars="500" w:firstLine="1050"/>
        <w:rPr>
          <w:szCs w:val="28"/>
        </w:rPr>
      </w:pPr>
      <w:r>
        <w:rPr>
          <w:rFonts w:hint="eastAsia"/>
          <w:szCs w:val="28"/>
        </w:rPr>
        <w:t>取組内容：</w:t>
      </w:r>
      <w:r w:rsidRPr="00305144">
        <w:rPr>
          <w:rFonts w:hint="eastAsia"/>
          <w:szCs w:val="28"/>
        </w:rPr>
        <w:t>令和〇年〇月～　ノー残業デーや定時退社の呼びかけをする</w:t>
      </w:r>
      <w:r>
        <w:rPr>
          <w:rFonts w:hint="eastAsia"/>
          <w:szCs w:val="28"/>
        </w:rPr>
        <w:t>。</w:t>
      </w:r>
      <w:r w:rsidRPr="00305144">
        <w:rPr>
          <w:rFonts w:hint="eastAsia"/>
          <w:szCs w:val="28"/>
        </w:rPr>
        <w:t xml:space="preserve">　　　　　　　　　　　</w:t>
      </w:r>
    </w:p>
    <w:p w:rsidR="00F35EEA" w:rsidRPr="00305144" w:rsidRDefault="00F35EEA" w:rsidP="00F35EEA">
      <w:pPr>
        <w:rPr>
          <w:szCs w:val="28"/>
        </w:rPr>
      </w:pPr>
      <w:r w:rsidRPr="00305144">
        <w:rPr>
          <w:rFonts w:hint="eastAsia"/>
          <w:szCs w:val="28"/>
        </w:rPr>
        <w:t xml:space="preserve">　　</w:t>
      </w:r>
      <w:r>
        <w:rPr>
          <w:rFonts w:hint="eastAsia"/>
          <w:szCs w:val="28"/>
        </w:rPr>
        <w:t xml:space="preserve">　　　　</w:t>
      </w:r>
      <w:r w:rsidRPr="00305144">
        <w:rPr>
          <w:rFonts w:hint="eastAsia"/>
          <w:szCs w:val="28"/>
        </w:rPr>
        <w:t xml:space="preserve">　　　　令和〇年〇月～　業務の優先順位付けや業務分担の見直しを行う</w:t>
      </w:r>
      <w:r>
        <w:rPr>
          <w:rFonts w:hint="eastAsia"/>
          <w:szCs w:val="28"/>
        </w:rPr>
        <w:t>。</w:t>
      </w:r>
    </w:p>
    <w:p w:rsidR="00F35EEA" w:rsidRDefault="00F35EEA" w:rsidP="00F35EEA"/>
    <w:p w:rsidR="00F35EEA" w:rsidRPr="00305144" w:rsidRDefault="00F35EEA" w:rsidP="00F35EEA"/>
    <w:p w:rsidR="00F35EEA" w:rsidRDefault="00F35EEA" w:rsidP="00F35EEA">
      <w:pPr>
        <w:widowControl/>
        <w:jc w:val="left"/>
      </w:pPr>
    </w:p>
    <w:p w:rsidR="00F35EEA" w:rsidRDefault="00F35EEA" w:rsidP="00F35EEA">
      <w:pPr>
        <w:widowControl/>
        <w:jc w:val="left"/>
      </w:pPr>
    </w:p>
    <w:p w:rsidR="00F35EEA" w:rsidRDefault="00F35EEA" w:rsidP="00F35EEA">
      <w:pPr>
        <w:widowControl/>
        <w:jc w:val="left"/>
      </w:pPr>
    </w:p>
    <w:p w:rsidR="00F35EEA" w:rsidRDefault="00F35EEA" w:rsidP="00F35EEA">
      <w:pPr>
        <w:widowControl/>
        <w:jc w:val="left"/>
      </w:pPr>
    </w:p>
    <w:p w:rsidR="00F35EEA" w:rsidRDefault="00F35EEA" w:rsidP="00F35EEA">
      <w:pPr>
        <w:widowControl/>
        <w:jc w:val="left"/>
      </w:pPr>
    </w:p>
    <w:p w:rsidR="00F35EEA" w:rsidRDefault="00F35EEA">
      <w:pPr>
        <w:widowControl/>
        <w:jc w:val="left"/>
        <w:rPr>
          <w:color w:val="FF0000"/>
          <w:sz w:val="20"/>
          <w:szCs w:val="20"/>
        </w:rPr>
      </w:pPr>
      <w:r>
        <w:rPr>
          <w:color w:val="FF0000"/>
          <w:sz w:val="20"/>
          <w:szCs w:val="20"/>
        </w:rPr>
        <w:br w:type="page"/>
      </w:r>
    </w:p>
    <w:p w:rsidR="00F35EEA" w:rsidRDefault="00F35EEA" w:rsidP="00F35EEA">
      <w:pPr>
        <w:widowControl/>
        <w:jc w:val="left"/>
      </w:pPr>
    </w:p>
    <w:p w:rsidR="00F35EEA" w:rsidRPr="00701796" w:rsidRDefault="00F35EEA" w:rsidP="00F35EEA">
      <w:pPr>
        <w:jc w:val="left"/>
        <w:rPr>
          <w:color w:val="FF0000"/>
          <w:sz w:val="20"/>
          <w:szCs w:val="20"/>
        </w:rPr>
      </w:pPr>
      <w:r w:rsidRPr="00701796">
        <w:rPr>
          <w:rFonts w:hint="eastAsia"/>
          <w:color w:val="FF0000"/>
          <w:sz w:val="20"/>
          <w:szCs w:val="20"/>
        </w:rPr>
        <w:t>課題：</w:t>
      </w:r>
      <w:r w:rsidRPr="00701796">
        <w:rPr>
          <w:color w:val="FF0000"/>
          <w:sz w:val="20"/>
          <w:szCs w:val="20"/>
        </w:rPr>
        <w:t>残業時間が多い</w:t>
      </w:r>
    </w:p>
    <w:p w:rsidR="00F35EEA" w:rsidRPr="00305144" w:rsidRDefault="00F35EEA" w:rsidP="00F35EEA">
      <w:pPr>
        <w:jc w:val="center"/>
        <w:rPr>
          <w:sz w:val="28"/>
          <w:szCs w:val="28"/>
        </w:rPr>
      </w:pPr>
      <w:r>
        <w:rPr>
          <w:rFonts w:hint="eastAsia"/>
          <w:sz w:val="28"/>
          <w:szCs w:val="28"/>
        </w:rPr>
        <w:t>Ｆ社</w:t>
      </w:r>
      <w:r w:rsidRPr="00305144">
        <w:rPr>
          <w:rFonts w:hint="eastAsia"/>
          <w:sz w:val="28"/>
          <w:szCs w:val="28"/>
        </w:rPr>
        <w:t xml:space="preserve">　行動計画</w:t>
      </w:r>
    </w:p>
    <w:p w:rsidR="00F35EEA" w:rsidRDefault="00F35EEA" w:rsidP="00F35EEA"/>
    <w:p w:rsidR="00106AF6" w:rsidRDefault="00106AF6" w:rsidP="00106AF6">
      <w:pPr>
        <w:ind w:firstLineChars="300" w:firstLine="630"/>
      </w:pPr>
      <w:r>
        <w:rPr>
          <w:rFonts w:hint="eastAsia"/>
        </w:rPr>
        <w:t>女性活躍推進法</w:t>
      </w:r>
      <w:r w:rsidRPr="00080F29">
        <w:rPr>
          <w:rFonts w:hint="eastAsia"/>
          <w:kern w:val="0"/>
        </w:rPr>
        <w:t>及び次世代育成支援対策推進法に基づく</w:t>
      </w:r>
      <w:r>
        <w:rPr>
          <w:rFonts w:hint="eastAsia"/>
        </w:rPr>
        <w:t>一般事業主行動計画を次のとおり策定する。</w:t>
      </w:r>
    </w:p>
    <w:p w:rsidR="00F35EEA" w:rsidRPr="00106AF6" w:rsidRDefault="00F35EEA" w:rsidP="00F35EEA">
      <w:pPr>
        <w:rPr>
          <w:szCs w:val="28"/>
        </w:rPr>
      </w:pPr>
    </w:p>
    <w:p w:rsidR="00F35EEA" w:rsidRDefault="00F35EEA" w:rsidP="00F35EEA">
      <w:pPr>
        <w:ind w:firstLineChars="300" w:firstLine="630"/>
        <w:rPr>
          <w:szCs w:val="28"/>
        </w:rPr>
      </w:pPr>
      <w:r w:rsidRPr="00305144">
        <w:rPr>
          <w:rFonts w:hint="eastAsia"/>
          <w:szCs w:val="28"/>
        </w:rPr>
        <w:t>１．計画期間　令和４年４月１日～令和９年３月</w:t>
      </w:r>
      <w:r>
        <w:rPr>
          <w:rFonts w:hint="eastAsia"/>
          <w:szCs w:val="28"/>
        </w:rPr>
        <w:t>31</w:t>
      </w:r>
      <w:r w:rsidRPr="00305144">
        <w:rPr>
          <w:rFonts w:hint="eastAsia"/>
          <w:szCs w:val="28"/>
        </w:rPr>
        <w:t>日</w:t>
      </w:r>
    </w:p>
    <w:p w:rsidR="00F35EEA" w:rsidRPr="00D61518" w:rsidRDefault="00F35EEA" w:rsidP="00F35EEA">
      <w:pPr>
        <w:rPr>
          <w:szCs w:val="28"/>
        </w:rPr>
      </w:pPr>
    </w:p>
    <w:p w:rsidR="00F35EEA" w:rsidRPr="00305144" w:rsidRDefault="00F35EEA" w:rsidP="00F35EEA">
      <w:pPr>
        <w:ind w:firstLineChars="300" w:firstLine="630"/>
        <w:rPr>
          <w:szCs w:val="28"/>
        </w:rPr>
      </w:pPr>
      <w:r w:rsidRPr="00305144">
        <w:rPr>
          <w:rFonts w:hint="eastAsia"/>
          <w:szCs w:val="28"/>
        </w:rPr>
        <w:t>２．目標と取組内容</w:t>
      </w:r>
    </w:p>
    <w:p w:rsidR="00F35EEA" w:rsidRPr="00305144" w:rsidRDefault="00F35EEA" w:rsidP="00F35EEA">
      <w:pPr>
        <w:rPr>
          <w:szCs w:val="28"/>
        </w:rPr>
      </w:pPr>
      <w:r w:rsidRPr="00305144">
        <w:rPr>
          <w:rFonts w:hint="eastAsia"/>
          <w:szCs w:val="28"/>
        </w:rPr>
        <w:t xml:space="preserve">　</w:t>
      </w:r>
      <w:r>
        <w:rPr>
          <w:rFonts w:hint="eastAsia"/>
          <w:szCs w:val="28"/>
        </w:rPr>
        <w:t xml:space="preserve">　　　　</w:t>
      </w:r>
      <w:r>
        <w:rPr>
          <w:rFonts w:hint="eastAsia"/>
          <w:szCs w:val="28"/>
          <w:bdr w:val="single" w:sz="4" w:space="0" w:color="auto"/>
        </w:rPr>
        <w:t xml:space="preserve">　目</w:t>
      </w:r>
      <w:r w:rsidRPr="00305144">
        <w:rPr>
          <w:rFonts w:hint="eastAsia"/>
          <w:szCs w:val="28"/>
          <w:bdr w:val="single" w:sz="4" w:space="0" w:color="auto"/>
        </w:rPr>
        <w:t>標：</w:t>
      </w:r>
      <w:r>
        <w:rPr>
          <w:rFonts w:hint="eastAsia"/>
          <w:szCs w:val="28"/>
          <w:bdr w:val="single" w:sz="4" w:space="0" w:color="auto"/>
        </w:rPr>
        <w:t xml:space="preserve">　</w:t>
      </w:r>
      <w:r w:rsidRPr="00305144">
        <w:rPr>
          <w:rFonts w:hint="eastAsia"/>
          <w:szCs w:val="28"/>
          <w:bdr w:val="single" w:sz="4" w:space="0" w:color="auto"/>
        </w:rPr>
        <w:t>労働者１人当たりの</w:t>
      </w:r>
      <w:r>
        <w:rPr>
          <w:rFonts w:hint="eastAsia"/>
          <w:szCs w:val="28"/>
          <w:bdr w:val="single" w:sz="4" w:space="0" w:color="auto"/>
        </w:rPr>
        <w:t xml:space="preserve">年次有給休暇の取得日数を、平均年間〇日以上とする。　　</w:t>
      </w:r>
    </w:p>
    <w:p w:rsidR="00F35EEA" w:rsidRDefault="00F35EEA" w:rsidP="00F35EEA">
      <w:pPr>
        <w:ind w:firstLineChars="100" w:firstLine="210"/>
        <w:rPr>
          <w:szCs w:val="28"/>
        </w:rPr>
      </w:pPr>
      <w:r>
        <w:rPr>
          <w:rFonts w:hint="eastAsia"/>
          <w:szCs w:val="28"/>
        </w:rPr>
        <w:t xml:space="preserve">　</w:t>
      </w:r>
    </w:p>
    <w:p w:rsidR="00F35EEA" w:rsidRDefault="00F35EEA" w:rsidP="00F35EEA">
      <w:pPr>
        <w:ind w:firstLineChars="500" w:firstLine="1050"/>
        <w:rPr>
          <w:szCs w:val="28"/>
        </w:rPr>
      </w:pPr>
      <w:r>
        <w:rPr>
          <w:rFonts w:hint="eastAsia"/>
          <w:szCs w:val="28"/>
        </w:rPr>
        <w:t>取組内容：</w:t>
      </w:r>
      <w:r w:rsidRPr="00305144">
        <w:rPr>
          <w:rFonts w:hint="eastAsia"/>
          <w:szCs w:val="28"/>
        </w:rPr>
        <w:t xml:space="preserve">令和〇年〇月～　</w:t>
      </w:r>
      <w:r w:rsidRPr="00F26AB7">
        <w:rPr>
          <w:rFonts w:hint="eastAsia"/>
          <w:szCs w:val="28"/>
        </w:rPr>
        <w:t>年次有給休暇取得予定表の掲示や、取得状況をとりまとめる。</w:t>
      </w:r>
    </w:p>
    <w:p w:rsidR="00F35EEA" w:rsidRPr="00305144" w:rsidRDefault="00F35EEA" w:rsidP="00F35EEA">
      <w:pPr>
        <w:rPr>
          <w:szCs w:val="28"/>
        </w:rPr>
      </w:pPr>
      <w:r>
        <w:rPr>
          <w:rFonts w:hint="eastAsia"/>
          <w:szCs w:val="28"/>
        </w:rPr>
        <w:t xml:space="preserve">　</w:t>
      </w:r>
      <w:r w:rsidRPr="00305144">
        <w:rPr>
          <w:rFonts w:hint="eastAsia"/>
          <w:szCs w:val="28"/>
        </w:rPr>
        <w:t xml:space="preserve">　　　　</w:t>
      </w:r>
      <w:r>
        <w:rPr>
          <w:rFonts w:hint="eastAsia"/>
          <w:szCs w:val="28"/>
        </w:rPr>
        <w:t xml:space="preserve"> 　　　　 </w:t>
      </w:r>
      <w:r w:rsidRPr="00305144">
        <w:rPr>
          <w:rFonts w:hint="eastAsia"/>
          <w:szCs w:val="28"/>
        </w:rPr>
        <w:t xml:space="preserve">令和〇年〇月～　</w:t>
      </w:r>
      <w:r w:rsidRPr="00F26AB7">
        <w:rPr>
          <w:rFonts w:hint="eastAsia"/>
          <w:szCs w:val="28"/>
        </w:rPr>
        <w:t>社内広報誌</w:t>
      </w:r>
      <w:r>
        <w:rPr>
          <w:rFonts w:hint="eastAsia"/>
          <w:szCs w:val="28"/>
        </w:rPr>
        <w:t>等</w:t>
      </w:r>
      <w:r w:rsidRPr="00F26AB7">
        <w:rPr>
          <w:rFonts w:hint="eastAsia"/>
          <w:szCs w:val="28"/>
        </w:rPr>
        <w:t>で年次有給休暇取得促進キャンペーンを行う。</w:t>
      </w:r>
    </w:p>
    <w:p w:rsidR="00F35EEA" w:rsidRPr="00305144" w:rsidRDefault="00F35EEA" w:rsidP="00F35EEA"/>
    <w:p w:rsidR="00F35EEA" w:rsidRPr="005C47A9" w:rsidRDefault="00F35EEA" w:rsidP="00F35EEA">
      <w:pPr>
        <w:rPr>
          <w:rFonts w:ascii="Meiryo UI" w:eastAsia="Meiryo UI" w:hAnsi="Meiryo UI"/>
        </w:rPr>
      </w:pPr>
    </w:p>
    <w:p w:rsidR="00F35EEA" w:rsidRPr="00B56DFF" w:rsidRDefault="00F35EEA" w:rsidP="00F35EEA">
      <w:pPr>
        <w:rPr>
          <w:rFonts w:ascii="Meiryo UI" w:eastAsia="Meiryo UI" w:hAnsi="Meiryo UI"/>
        </w:rPr>
      </w:pPr>
    </w:p>
    <w:p w:rsidR="007A2111" w:rsidRPr="00F35EEA" w:rsidRDefault="00106AF6">
      <w:pPr>
        <w:widowControl/>
        <w:jc w:val="left"/>
        <w:rPr>
          <w:color w:val="FF0000"/>
          <w:sz w:val="20"/>
          <w:szCs w:val="20"/>
        </w:rPr>
      </w:pPr>
      <w:r w:rsidRPr="00697066">
        <w:rPr>
          <w:noProof/>
        </w:rPr>
        <mc:AlternateContent>
          <mc:Choice Requires="wps">
            <w:drawing>
              <wp:anchor distT="0" distB="0" distL="114300" distR="114300" simplePos="0" relativeHeight="251659264" behindDoc="0" locked="0" layoutInCell="1" allowOverlap="1" wp14:anchorId="5BB1F320" wp14:editId="54C90005">
                <wp:simplePos x="0" y="0"/>
                <wp:positionH relativeFrom="column">
                  <wp:posOffset>0</wp:posOffset>
                </wp:positionH>
                <wp:positionV relativeFrom="paragraph">
                  <wp:posOffset>19050</wp:posOffset>
                </wp:positionV>
                <wp:extent cx="3533775" cy="800100"/>
                <wp:effectExtent l="0" t="19050" r="28575" b="19050"/>
                <wp:wrapNone/>
                <wp:docPr id="28" name="角丸四角形吹き出し 28"/>
                <wp:cNvGraphicFramePr/>
                <a:graphic xmlns:a="http://schemas.openxmlformats.org/drawingml/2006/main">
                  <a:graphicData uri="http://schemas.microsoft.com/office/word/2010/wordprocessingShape">
                    <wps:wsp>
                      <wps:cNvSpPr/>
                      <wps:spPr>
                        <a:xfrm>
                          <a:off x="0" y="0"/>
                          <a:ext cx="3533775" cy="800100"/>
                        </a:xfrm>
                        <a:prstGeom prst="wedgeRoundRectCallout">
                          <a:avLst>
                            <a:gd name="adj1" fmla="val -24113"/>
                            <a:gd name="adj2" fmla="val -50448"/>
                            <a:gd name="adj3" fmla="val 16667"/>
                          </a:avLst>
                        </a:prstGeom>
                        <a:ln w="19050">
                          <a:solidFill>
                            <a:schemeClr val="accent5">
                              <a:lumMod val="75000"/>
                            </a:schemeClr>
                          </a:solidFill>
                        </a:ln>
                      </wps:spPr>
                      <wps:style>
                        <a:lnRef idx="2">
                          <a:schemeClr val="accent2"/>
                        </a:lnRef>
                        <a:fillRef idx="1">
                          <a:schemeClr val="lt1"/>
                        </a:fillRef>
                        <a:effectRef idx="0">
                          <a:schemeClr val="accent2"/>
                        </a:effectRef>
                        <a:fontRef idx="minor">
                          <a:schemeClr val="dk1"/>
                        </a:fontRef>
                      </wps:style>
                      <wps:txbx>
                        <w:txbxContent>
                          <w:p w:rsidR="00106AF6" w:rsidRPr="0047240F" w:rsidRDefault="00106AF6" w:rsidP="00106AF6">
                            <w:pPr>
                              <w:spacing w:line="240" w:lineRule="exact"/>
                              <w:rPr>
                                <w:rFonts w:ascii="メイリオ" w:eastAsia="メイリオ" w:hAnsi="メイリオ" w:cs="メイリオ"/>
                                <w:color w:val="000000" w:themeColor="text1"/>
                                <w:sz w:val="20"/>
                                <w:szCs w:val="20"/>
                              </w:rPr>
                            </w:pPr>
                            <w:r w:rsidRPr="0047240F">
                              <w:rPr>
                                <w:rFonts w:ascii="メイリオ" w:eastAsia="メイリオ" w:hAnsi="メイリオ" w:cs="メイリオ" w:hint="eastAsia"/>
                                <w:color w:val="000000" w:themeColor="text1"/>
                                <w:sz w:val="20"/>
                                <w:szCs w:val="20"/>
                              </w:rPr>
                              <w:t>他</w:t>
                            </w:r>
                            <w:r w:rsidRPr="0047240F">
                              <w:rPr>
                                <w:rFonts w:ascii="メイリオ" w:eastAsia="メイリオ" w:hAnsi="メイリオ" w:cs="メイリオ"/>
                                <w:color w:val="000000" w:themeColor="text1"/>
                                <w:sz w:val="20"/>
                                <w:szCs w:val="20"/>
                              </w:rPr>
                              <w:t>、「</w:t>
                            </w:r>
                            <w:r w:rsidRPr="0047240F">
                              <w:rPr>
                                <w:rFonts w:ascii="メイリオ" w:eastAsia="メイリオ" w:hAnsi="メイリオ" w:cs="メイリオ" w:hint="eastAsia"/>
                                <w:color w:val="000000" w:themeColor="text1"/>
                                <w:sz w:val="20"/>
                                <w:szCs w:val="20"/>
                              </w:rPr>
                              <w:t>有給休暇</w:t>
                            </w:r>
                            <w:r w:rsidRPr="0047240F">
                              <w:rPr>
                                <w:rFonts w:ascii="メイリオ" w:eastAsia="メイリオ" w:hAnsi="メイリオ" w:cs="メイリオ"/>
                                <w:color w:val="000000" w:themeColor="text1"/>
                                <w:sz w:val="20"/>
                                <w:szCs w:val="20"/>
                              </w:rPr>
                              <w:t>の平均取得率を現在</w:t>
                            </w:r>
                            <w:r w:rsidRPr="0047240F">
                              <w:rPr>
                                <w:rFonts w:ascii="メイリオ" w:eastAsia="メイリオ" w:hAnsi="メイリオ" w:cs="メイリオ" w:hint="eastAsia"/>
                                <w:color w:val="000000" w:themeColor="text1"/>
                                <w:sz w:val="20"/>
                                <w:szCs w:val="20"/>
                              </w:rPr>
                              <w:t>より〇</w:t>
                            </w:r>
                            <w:r w:rsidRPr="0047240F">
                              <w:rPr>
                                <w:rFonts w:ascii="メイリオ" w:eastAsia="メイリオ" w:hAnsi="メイリオ" w:cs="メイリオ"/>
                                <w:color w:val="000000" w:themeColor="text1"/>
                                <w:sz w:val="20"/>
                                <w:szCs w:val="20"/>
                              </w:rPr>
                              <w:t>％のばす」、</w:t>
                            </w:r>
                          </w:p>
                          <w:p w:rsidR="00106AF6" w:rsidRPr="0047240F" w:rsidRDefault="00106AF6" w:rsidP="00106AF6">
                            <w:pPr>
                              <w:spacing w:line="240" w:lineRule="exact"/>
                              <w:rPr>
                                <w:rFonts w:ascii="メイリオ" w:eastAsia="メイリオ" w:hAnsi="メイリオ" w:cs="メイリオ"/>
                                <w:color w:val="000000" w:themeColor="text1"/>
                                <w:sz w:val="20"/>
                                <w:szCs w:val="20"/>
                              </w:rPr>
                            </w:pPr>
                            <w:r w:rsidRPr="0047240F">
                              <w:rPr>
                                <w:rFonts w:ascii="メイリオ" w:eastAsia="メイリオ" w:hAnsi="メイリオ" w:cs="メイリオ"/>
                                <w:color w:val="000000" w:themeColor="text1"/>
                                <w:sz w:val="20"/>
                                <w:szCs w:val="20"/>
                              </w:rPr>
                              <w:t>「</w:t>
                            </w:r>
                            <w:r w:rsidRPr="0047240F">
                              <w:rPr>
                                <w:rFonts w:ascii="メイリオ" w:eastAsia="メイリオ" w:hAnsi="メイリオ" w:cs="メイリオ" w:hint="eastAsia"/>
                                <w:color w:val="000000" w:themeColor="text1"/>
                                <w:sz w:val="20"/>
                                <w:szCs w:val="20"/>
                              </w:rPr>
                              <w:t>〇</w:t>
                            </w:r>
                            <w:r w:rsidRPr="0047240F">
                              <w:rPr>
                                <w:rFonts w:ascii="メイリオ" w:eastAsia="メイリオ" w:hAnsi="メイリオ" w:cs="メイリオ"/>
                                <w:color w:val="000000" w:themeColor="text1"/>
                                <w:sz w:val="20"/>
                                <w:szCs w:val="20"/>
                              </w:rPr>
                              <w:t>日</w:t>
                            </w:r>
                            <w:r w:rsidRPr="0047240F">
                              <w:rPr>
                                <w:rFonts w:ascii="メイリオ" w:eastAsia="メイリオ" w:hAnsi="メイリオ" w:cs="メイリオ" w:hint="eastAsia"/>
                                <w:color w:val="000000" w:themeColor="text1"/>
                                <w:sz w:val="20"/>
                                <w:szCs w:val="20"/>
                              </w:rPr>
                              <w:t>付与</w:t>
                            </w:r>
                            <w:r w:rsidRPr="0047240F">
                              <w:rPr>
                                <w:rFonts w:ascii="メイリオ" w:eastAsia="メイリオ" w:hAnsi="メイリオ" w:cs="メイリオ"/>
                                <w:color w:val="000000" w:themeColor="text1"/>
                                <w:sz w:val="20"/>
                                <w:szCs w:val="20"/>
                              </w:rPr>
                              <w:t>されている者</w:t>
                            </w:r>
                            <w:r w:rsidRPr="0047240F">
                              <w:rPr>
                                <w:rFonts w:ascii="メイリオ" w:eastAsia="メイリオ" w:hAnsi="メイリオ" w:cs="メイリオ" w:hint="eastAsia"/>
                                <w:color w:val="000000" w:themeColor="text1"/>
                                <w:sz w:val="20"/>
                                <w:szCs w:val="20"/>
                              </w:rPr>
                              <w:t>は</w:t>
                            </w:r>
                            <w:r w:rsidRPr="0047240F">
                              <w:rPr>
                                <w:rFonts w:ascii="メイリオ" w:eastAsia="メイリオ" w:hAnsi="メイリオ" w:cs="メイリオ"/>
                                <w:color w:val="000000" w:themeColor="text1"/>
                                <w:sz w:val="20"/>
                                <w:szCs w:val="20"/>
                              </w:rPr>
                              <w:t>１年に</w:t>
                            </w:r>
                            <w:r w:rsidRPr="0047240F">
                              <w:rPr>
                                <w:rFonts w:ascii="メイリオ" w:eastAsia="メイリオ" w:hAnsi="メイリオ" w:cs="メイリオ" w:hint="eastAsia"/>
                                <w:color w:val="000000" w:themeColor="text1"/>
                                <w:sz w:val="20"/>
                                <w:szCs w:val="20"/>
                              </w:rPr>
                              <w:t>△</w:t>
                            </w:r>
                            <w:r w:rsidRPr="0047240F">
                              <w:rPr>
                                <w:rFonts w:ascii="メイリオ" w:eastAsia="メイリオ" w:hAnsi="メイリオ" w:cs="メイリオ"/>
                                <w:color w:val="000000" w:themeColor="text1"/>
                                <w:sz w:val="20"/>
                                <w:szCs w:val="20"/>
                              </w:rPr>
                              <w:t>日以上取得する」</w:t>
                            </w:r>
                            <w:r w:rsidRPr="0047240F">
                              <w:rPr>
                                <w:rFonts w:ascii="メイリオ" w:eastAsia="メイリオ" w:hAnsi="メイリオ" w:cs="メイリオ" w:hint="eastAsia"/>
                                <w:color w:val="000000" w:themeColor="text1"/>
                                <w:sz w:val="20"/>
                                <w:szCs w:val="20"/>
                              </w:rPr>
                              <w:t>、</w:t>
                            </w:r>
                          </w:p>
                          <w:p w:rsidR="00106AF6" w:rsidRPr="0047240F" w:rsidRDefault="00106AF6" w:rsidP="00106AF6">
                            <w:pPr>
                              <w:spacing w:line="240" w:lineRule="exact"/>
                              <w:rPr>
                                <w:rFonts w:ascii="メイリオ" w:eastAsia="メイリオ" w:hAnsi="メイリオ" w:cs="メイリオ"/>
                                <w:color w:val="000000" w:themeColor="text1"/>
                                <w:sz w:val="20"/>
                                <w:szCs w:val="20"/>
                              </w:rPr>
                            </w:pPr>
                            <w:r w:rsidRPr="0047240F">
                              <w:rPr>
                                <w:rFonts w:ascii="メイリオ" w:eastAsia="メイリオ" w:hAnsi="メイリオ" w:cs="メイリオ" w:hint="eastAsia"/>
                                <w:color w:val="000000" w:themeColor="text1"/>
                                <w:sz w:val="20"/>
                                <w:szCs w:val="20"/>
                              </w:rPr>
                              <w:t>正社員</w:t>
                            </w:r>
                            <w:r w:rsidRPr="0047240F">
                              <w:rPr>
                                <w:rFonts w:ascii="メイリオ" w:eastAsia="メイリオ" w:hAnsi="メイリオ" w:cs="メイリオ"/>
                                <w:color w:val="000000" w:themeColor="text1"/>
                                <w:sz w:val="20"/>
                                <w:szCs w:val="20"/>
                              </w:rPr>
                              <w:t>、契約社員</w:t>
                            </w:r>
                            <w:r w:rsidRPr="0047240F">
                              <w:rPr>
                                <w:rFonts w:ascii="メイリオ" w:eastAsia="メイリオ" w:hAnsi="メイリオ" w:cs="メイリオ" w:hint="eastAsia"/>
                                <w:color w:val="000000" w:themeColor="text1"/>
                                <w:sz w:val="20"/>
                                <w:szCs w:val="20"/>
                              </w:rPr>
                              <w:t>等</w:t>
                            </w:r>
                            <w:r w:rsidRPr="0047240F">
                              <w:rPr>
                                <w:rFonts w:ascii="メイリオ" w:eastAsia="メイリオ" w:hAnsi="メイリオ" w:cs="メイリオ"/>
                                <w:color w:val="000000" w:themeColor="text1"/>
                                <w:sz w:val="20"/>
                                <w:szCs w:val="20"/>
                              </w:rPr>
                              <w:t>、</w:t>
                            </w:r>
                            <w:r w:rsidRPr="0047240F">
                              <w:rPr>
                                <w:rFonts w:ascii="メイリオ" w:eastAsia="メイリオ" w:hAnsi="メイリオ" w:cs="メイリオ" w:hint="eastAsia"/>
                                <w:color w:val="000000" w:themeColor="text1"/>
                                <w:sz w:val="20"/>
                                <w:szCs w:val="20"/>
                              </w:rPr>
                              <w:t>雇用管理区分</w:t>
                            </w:r>
                            <w:r w:rsidRPr="0047240F">
                              <w:rPr>
                                <w:rFonts w:ascii="メイリオ" w:eastAsia="メイリオ" w:hAnsi="メイリオ" w:cs="メイリオ"/>
                                <w:color w:val="000000" w:themeColor="text1"/>
                                <w:sz w:val="20"/>
                                <w:szCs w:val="20"/>
                              </w:rPr>
                              <w:t>別に</w:t>
                            </w:r>
                            <w:r w:rsidRPr="0047240F">
                              <w:rPr>
                                <w:rFonts w:ascii="メイリオ" w:eastAsia="メイリオ" w:hAnsi="メイリオ" w:cs="メイリオ" w:hint="eastAsia"/>
                                <w:color w:val="000000" w:themeColor="text1"/>
                                <w:sz w:val="20"/>
                                <w:szCs w:val="20"/>
                              </w:rPr>
                              <w:t>数値</w:t>
                            </w:r>
                            <w:r w:rsidRPr="0047240F">
                              <w:rPr>
                                <w:rFonts w:ascii="メイリオ" w:eastAsia="メイリオ" w:hAnsi="メイリオ" w:cs="メイリオ"/>
                                <w:color w:val="000000" w:themeColor="text1"/>
                                <w:sz w:val="20"/>
                                <w:szCs w:val="20"/>
                              </w:rPr>
                              <w:t>目標</w:t>
                            </w:r>
                            <w:r w:rsidRPr="0047240F">
                              <w:rPr>
                                <w:rFonts w:ascii="メイリオ" w:eastAsia="メイリオ" w:hAnsi="メイリオ" w:cs="メイリオ" w:hint="eastAsia"/>
                                <w:color w:val="000000" w:themeColor="text1"/>
                                <w:sz w:val="20"/>
                                <w:szCs w:val="20"/>
                              </w:rPr>
                              <w:t>を</w:t>
                            </w:r>
                            <w:r w:rsidRPr="0047240F">
                              <w:rPr>
                                <w:rFonts w:ascii="メイリオ" w:eastAsia="メイリオ" w:hAnsi="メイリオ" w:cs="メイリオ"/>
                                <w:color w:val="000000" w:themeColor="text1"/>
                                <w:sz w:val="20"/>
                                <w:szCs w:val="20"/>
                              </w:rPr>
                              <w:t>設定</w:t>
                            </w:r>
                            <w:r w:rsidRPr="0047240F">
                              <w:rPr>
                                <w:rFonts w:ascii="メイリオ" w:eastAsia="メイリオ" w:hAnsi="メイリオ" w:cs="メイリオ" w:hint="eastAsia"/>
                                <w:color w:val="000000" w:themeColor="text1"/>
                                <w:sz w:val="20"/>
                                <w:szCs w:val="20"/>
                              </w:rPr>
                              <w:t>する方法</w:t>
                            </w:r>
                            <w:r w:rsidRPr="0047240F">
                              <w:rPr>
                                <w:rFonts w:ascii="メイリオ" w:eastAsia="メイリオ" w:hAnsi="メイリオ" w:cs="メイリオ"/>
                                <w:color w:val="000000" w:themeColor="text1"/>
                                <w:sz w:val="20"/>
                                <w:szCs w:val="20"/>
                              </w:rPr>
                              <w:t>もあります</w:t>
                            </w:r>
                          </w:p>
                          <w:p w:rsidR="00106AF6" w:rsidRPr="0047240F" w:rsidRDefault="00106AF6" w:rsidP="00106AF6">
                            <w:pPr>
                              <w:spacing w:line="240" w:lineRule="exact"/>
                              <w:rPr>
                                <w:rFonts w:ascii="メイリオ" w:eastAsia="メイリオ" w:hAnsi="メイリオ" w:cs="メイリオ"/>
                                <w:color w:val="000000" w:themeColor="text1"/>
                                <w:sz w:val="20"/>
                                <w:szCs w:val="20"/>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B1F32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8" o:spid="_x0000_s1026" type="#_x0000_t62" style="position:absolute;margin-left:0;margin-top:1.5pt;width:278.2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" adj="5592,-97" fillcolor="white [3201]" strokecolor="#2f5496 [2408]" strokeweight="1.5pt">
                <v:textbox inset="1mm,1mm,1mm,1mm">
                  <w:txbxContent>
                    <w:p w:rsidR="00106AF6" w:rsidRPr="0047240F" w:rsidRDefault="00106AF6" w:rsidP="00106AF6">
                      <w:pPr>
                        <w:spacing w:line="240" w:lineRule="exact"/>
                        <w:rPr>
                          <w:rFonts w:ascii="メイリオ" w:eastAsia="メイリオ" w:hAnsi="メイリオ" w:cs="メイリオ"/>
                          <w:color w:val="000000" w:themeColor="text1"/>
                          <w:sz w:val="20"/>
                          <w:szCs w:val="20"/>
                        </w:rPr>
                      </w:pPr>
                      <w:r w:rsidRPr="0047240F">
                        <w:rPr>
                          <w:rFonts w:ascii="メイリオ" w:eastAsia="メイリオ" w:hAnsi="メイリオ" w:cs="メイリオ" w:hint="eastAsia"/>
                          <w:color w:val="000000" w:themeColor="text1"/>
                          <w:sz w:val="20"/>
                          <w:szCs w:val="20"/>
                        </w:rPr>
                        <w:t>他</w:t>
                      </w:r>
                      <w:r w:rsidRPr="0047240F">
                        <w:rPr>
                          <w:rFonts w:ascii="メイリオ" w:eastAsia="メイリオ" w:hAnsi="メイリオ" w:cs="メイリオ"/>
                          <w:color w:val="000000" w:themeColor="text1"/>
                          <w:sz w:val="20"/>
                          <w:szCs w:val="20"/>
                        </w:rPr>
                        <w:t>、「</w:t>
                      </w:r>
                      <w:r w:rsidRPr="0047240F">
                        <w:rPr>
                          <w:rFonts w:ascii="メイリオ" w:eastAsia="メイリオ" w:hAnsi="メイリオ" w:cs="メイリオ" w:hint="eastAsia"/>
                          <w:color w:val="000000" w:themeColor="text1"/>
                          <w:sz w:val="20"/>
                          <w:szCs w:val="20"/>
                        </w:rPr>
                        <w:t>有給休暇</w:t>
                      </w:r>
                      <w:r w:rsidRPr="0047240F">
                        <w:rPr>
                          <w:rFonts w:ascii="メイリオ" w:eastAsia="メイリオ" w:hAnsi="メイリオ" w:cs="メイリオ"/>
                          <w:color w:val="000000" w:themeColor="text1"/>
                          <w:sz w:val="20"/>
                          <w:szCs w:val="20"/>
                        </w:rPr>
                        <w:t>の平均取得率を現在</w:t>
                      </w:r>
                      <w:r w:rsidRPr="0047240F">
                        <w:rPr>
                          <w:rFonts w:ascii="メイリオ" w:eastAsia="メイリオ" w:hAnsi="メイリオ" w:cs="メイリオ" w:hint="eastAsia"/>
                          <w:color w:val="000000" w:themeColor="text1"/>
                          <w:sz w:val="20"/>
                          <w:szCs w:val="20"/>
                        </w:rPr>
                        <w:t>より〇</w:t>
                      </w:r>
                      <w:r w:rsidRPr="0047240F">
                        <w:rPr>
                          <w:rFonts w:ascii="メイリオ" w:eastAsia="メイリオ" w:hAnsi="メイリオ" w:cs="メイリオ"/>
                          <w:color w:val="000000" w:themeColor="text1"/>
                          <w:sz w:val="20"/>
                          <w:szCs w:val="20"/>
                        </w:rPr>
                        <w:t>％のばす」、</w:t>
                      </w:r>
                    </w:p>
                    <w:p w:rsidR="00106AF6" w:rsidRPr="0047240F" w:rsidRDefault="00106AF6" w:rsidP="00106AF6">
                      <w:pPr>
                        <w:spacing w:line="240" w:lineRule="exact"/>
                        <w:rPr>
                          <w:rFonts w:ascii="メイリオ" w:eastAsia="メイリオ" w:hAnsi="メイリオ" w:cs="メイリオ"/>
                          <w:color w:val="000000" w:themeColor="text1"/>
                          <w:sz w:val="20"/>
                          <w:szCs w:val="20"/>
                        </w:rPr>
                      </w:pPr>
                      <w:r w:rsidRPr="0047240F">
                        <w:rPr>
                          <w:rFonts w:ascii="メイリオ" w:eastAsia="メイリオ" w:hAnsi="メイリオ" w:cs="メイリオ"/>
                          <w:color w:val="000000" w:themeColor="text1"/>
                          <w:sz w:val="20"/>
                          <w:szCs w:val="20"/>
                        </w:rPr>
                        <w:t>「</w:t>
                      </w:r>
                      <w:r w:rsidRPr="0047240F">
                        <w:rPr>
                          <w:rFonts w:ascii="メイリオ" w:eastAsia="メイリオ" w:hAnsi="メイリオ" w:cs="メイリオ" w:hint="eastAsia"/>
                          <w:color w:val="000000" w:themeColor="text1"/>
                          <w:sz w:val="20"/>
                          <w:szCs w:val="20"/>
                        </w:rPr>
                        <w:t>〇</w:t>
                      </w:r>
                      <w:r w:rsidRPr="0047240F">
                        <w:rPr>
                          <w:rFonts w:ascii="メイリオ" w:eastAsia="メイリオ" w:hAnsi="メイリオ" w:cs="メイリオ"/>
                          <w:color w:val="000000" w:themeColor="text1"/>
                          <w:sz w:val="20"/>
                          <w:szCs w:val="20"/>
                        </w:rPr>
                        <w:t>日</w:t>
                      </w:r>
                      <w:r w:rsidRPr="0047240F">
                        <w:rPr>
                          <w:rFonts w:ascii="メイリオ" w:eastAsia="メイリオ" w:hAnsi="メイリオ" w:cs="メイリオ" w:hint="eastAsia"/>
                          <w:color w:val="000000" w:themeColor="text1"/>
                          <w:sz w:val="20"/>
                          <w:szCs w:val="20"/>
                        </w:rPr>
                        <w:t>付与</w:t>
                      </w:r>
                      <w:r w:rsidRPr="0047240F">
                        <w:rPr>
                          <w:rFonts w:ascii="メイリオ" w:eastAsia="メイリオ" w:hAnsi="メイリオ" w:cs="メイリオ"/>
                          <w:color w:val="000000" w:themeColor="text1"/>
                          <w:sz w:val="20"/>
                          <w:szCs w:val="20"/>
                        </w:rPr>
                        <w:t>されている者</w:t>
                      </w:r>
                      <w:r w:rsidRPr="0047240F">
                        <w:rPr>
                          <w:rFonts w:ascii="メイリオ" w:eastAsia="メイリオ" w:hAnsi="メイリオ" w:cs="メイリオ" w:hint="eastAsia"/>
                          <w:color w:val="000000" w:themeColor="text1"/>
                          <w:sz w:val="20"/>
                          <w:szCs w:val="20"/>
                        </w:rPr>
                        <w:t>は</w:t>
                      </w:r>
                      <w:r w:rsidRPr="0047240F">
                        <w:rPr>
                          <w:rFonts w:ascii="メイリオ" w:eastAsia="メイリオ" w:hAnsi="メイリオ" w:cs="メイリオ"/>
                          <w:color w:val="000000" w:themeColor="text1"/>
                          <w:sz w:val="20"/>
                          <w:szCs w:val="20"/>
                        </w:rPr>
                        <w:t>１年に</w:t>
                      </w:r>
                      <w:r w:rsidRPr="0047240F">
                        <w:rPr>
                          <w:rFonts w:ascii="メイリオ" w:eastAsia="メイリオ" w:hAnsi="メイリオ" w:cs="メイリオ" w:hint="eastAsia"/>
                          <w:color w:val="000000" w:themeColor="text1"/>
                          <w:sz w:val="20"/>
                          <w:szCs w:val="20"/>
                        </w:rPr>
                        <w:t>△</w:t>
                      </w:r>
                      <w:r w:rsidRPr="0047240F">
                        <w:rPr>
                          <w:rFonts w:ascii="メイリオ" w:eastAsia="メイリオ" w:hAnsi="メイリオ" w:cs="メイリオ"/>
                          <w:color w:val="000000" w:themeColor="text1"/>
                          <w:sz w:val="20"/>
                          <w:szCs w:val="20"/>
                        </w:rPr>
                        <w:t>日以上取得する」</w:t>
                      </w:r>
                      <w:r w:rsidRPr="0047240F">
                        <w:rPr>
                          <w:rFonts w:ascii="メイリオ" w:eastAsia="メイリオ" w:hAnsi="メイリオ" w:cs="メイリオ" w:hint="eastAsia"/>
                          <w:color w:val="000000" w:themeColor="text1"/>
                          <w:sz w:val="20"/>
                          <w:szCs w:val="20"/>
                        </w:rPr>
                        <w:t>、</w:t>
                      </w:r>
                    </w:p>
                    <w:p w:rsidR="00106AF6" w:rsidRPr="0047240F" w:rsidRDefault="00106AF6" w:rsidP="00106AF6">
                      <w:pPr>
                        <w:spacing w:line="240" w:lineRule="exact"/>
                        <w:rPr>
                          <w:rFonts w:ascii="メイリオ" w:eastAsia="メイリオ" w:hAnsi="メイリオ" w:cs="メイリオ"/>
                          <w:color w:val="000000" w:themeColor="text1"/>
                          <w:sz w:val="20"/>
                          <w:szCs w:val="20"/>
                        </w:rPr>
                      </w:pPr>
                      <w:r w:rsidRPr="0047240F">
                        <w:rPr>
                          <w:rFonts w:ascii="メイリオ" w:eastAsia="メイリオ" w:hAnsi="メイリオ" w:cs="メイリオ" w:hint="eastAsia"/>
                          <w:color w:val="000000" w:themeColor="text1"/>
                          <w:sz w:val="20"/>
                          <w:szCs w:val="20"/>
                        </w:rPr>
                        <w:t>正社員</w:t>
                      </w:r>
                      <w:r w:rsidRPr="0047240F">
                        <w:rPr>
                          <w:rFonts w:ascii="メイリオ" w:eastAsia="メイリオ" w:hAnsi="メイリオ" w:cs="メイリオ"/>
                          <w:color w:val="000000" w:themeColor="text1"/>
                          <w:sz w:val="20"/>
                          <w:szCs w:val="20"/>
                        </w:rPr>
                        <w:t>、契約社員</w:t>
                      </w:r>
                      <w:r w:rsidRPr="0047240F">
                        <w:rPr>
                          <w:rFonts w:ascii="メイリオ" w:eastAsia="メイリオ" w:hAnsi="メイリオ" w:cs="メイリオ" w:hint="eastAsia"/>
                          <w:color w:val="000000" w:themeColor="text1"/>
                          <w:sz w:val="20"/>
                          <w:szCs w:val="20"/>
                        </w:rPr>
                        <w:t>等</w:t>
                      </w:r>
                      <w:r w:rsidRPr="0047240F">
                        <w:rPr>
                          <w:rFonts w:ascii="メイリオ" w:eastAsia="メイリオ" w:hAnsi="メイリオ" w:cs="メイリオ"/>
                          <w:color w:val="000000" w:themeColor="text1"/>
                          <w:sz w:val="20"/>
                          <w:szCs w:val="20"/>
                        </w:rPr>
                        <w:t>、</w:t>
                      </w:r>
                      <w:r w:rsidRPr="0047240F">
                        <w:rPr>
                          <w:rFonts w:ascii="メイリオ" w:eastAsia="メイリオ" w:hAnsi="メイリオ" w:cs="メイリオ" w:hint="eastAsia"/>
                          <w:color w:val="000000" w:themeColor="text1"/>
                          <w:sz w:val="20"/>
                          <w:szCs w:val="20"/>
                        </w:rPr>
                        <w:t>雇用管理区分</w:t>
                      </w:r>
                      <w:r w:rsidRPr="0047240F">
                        <w:rPr>
                          <w:rFonts w:ascii="メイリオ" w:eastAsia="メイリオ" w:hAnsi="メイリオ" w:cs="メイリオ"/>
                          <w:color w:val="000000" w:themeColor="text1"/>
                          <w:sz w:val="20"/>
                          <w:szCs w:val="20"/>
                        </w:rPr>
                        <w:t>別に</w:t>
                      </w:r>
                      <w:r w:rsidRPr="0047240F">
                        <w:rPr>
                          <w:rFonts w:ascii="メイリオ" w:eastAsia="メイリオ" w:hAnsi="メイリオ" w:cs="メイリオ" w:hint="eastAsia"/>
                          <w:color w:val="000000" w:themeColor="text1"/>
                          <w:sz w:val="20"/>
                          <w:szCs w:val="20"/>
                        </w:rPr>
                        <w:t>数値</w:t>
                      </w:r>
                      <w:r w:rsidRPr="0047240F">
                        <w:rPr>
                          <w:rFonts w:ascii="メイリオ" w:eastAsia="メイリオ" w:hAnsi="メイリオ" w:cs="メイリオ"/>
                          <w:color w:val="000000" w:themeColor="text1"/>
                          <w:sz w:val="20"/>
                          <w:szCs w:val="20"/>
                        </w:rPr>
                        <w:t>目標</w:t>
                      </w:r>
                      <w:r w:rsidRPr="0047240F">
                        <w:rPr>
                          <w:rFonts w:ascii="メイリオ" w:eastAsia="メイリオ" w:hAnsi="メイリオ" w:cs="メイリオ" w:hint="eastAsia"/>
                          <w:color w:val="000000" w:themeColor="text1"/>
                          <w:sz w:val="20"/>
                          <w:szCs w:val="20"/>
                        </w:rPr>
                        <w:t>を</w:t>
                      </w:r>
                      <w:r w:rsidRPr="0047240F">
                        <w:rPr>
                          <w:rFonts w:ascii="メイリオ" w:eastAsia="メイリオ" w:hAnsi="メイリオ" w:cs="メイリオ"/>
                          <w:color w:val="000000" w:themeColor="text1"/>
                          <w:sz w:val="20"/>
                          <w:szCs w:val="20"/>
                        </w:rPr>
                        <w:t>設定</w:t>
                      </w:r>
                      <w:r w:rsidRPr="0047240F">
                        <w:rPr>
                          <w:rFonts w:ascii="メイリオ" w:eastAsia="メイリオ" w:hAnsi="メイリオ" w:cs="メイリオ" w:hint="eastAsia"/>
                          <w:color w:val="000000" w:themeColor="text1"/>
                          <w:sz w:val="20"/>
                          <w:szCs w:val="20"/>
                        </w:rPr>
                        <w:t>する方法</w:t>
                      </w:r>
                      <w:r w:rsidRPr="0047240F">
                        <w:rPr>
                          <w:rFonts w:ascii="メイリオ" w:eastAsia="メイリオ" w:hAnsi="メイリオ" w:cs="メイリオ"/>
                          <w:color w:val="000000" w:themeColor="text1"/>
                          <w:sz w:val="20"/>
                          <w:szCs w:val="20"/>
                        </w:rPr>
                        <w:t>もあります</w:t>
                      </w:r>
                    </w:p>
                    <w:p w:rsidR="00106AF6" w:rsidRPr="0047240F" w:rsidRDefault="00106AF6" w:rsidP="00106AF6">
                      <w:pPr>
                        <w:spacing w:line="240" w:lineRule="exact"/>
                        <w:rPr>
                          <w:rFonts w:ascii="メイリオ" w:eastAsia="メイリオ" w:hAnsi="メイリオ" w:cs="メイリオ"/>
                          <w:color w:val="000000" w:themeColor="text1"/>
                          <w:sz w:val="20"/>
                          <w:szCs w:val="20"/>
                        </w:rPr>
                      </w:pPr>
                    </w:p>
                  </w:txbxContent>
                </v:textbox>
              </v:shape>
            </w:pict>
          </mc:Fallback>
        </mc:AlternateContent>
      </w:r>
    </w:p>
    <w:sectPr w:rsidR="007A2111" w:rsidRPr="00F35EEA" w:rsidSect="00F35C2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BD9" w:rsidRDefault="00B01BD9" w:rsidP="0024209F">
      <w:r>
        <w:separator/>
      </w:r>
    </w:p>
  </w:endnote>
  <w:endnote w:type="continuationSeparator" w:id="0">
    <w:p w:rsidR="00B01BD9" w:rsidRDefault="00B01BD9" w:rsidP="00242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BD9" w:rsidRDefault="00B01BD9" w:rsidP="0024209F">
      <w:r>
        <w:separator/>
      </w:r>
    </w:p>
  </w:footnote>
  <w:footnote w:type="continuationSeparator" w:id="0">
    <w:p w:rsidR="00B01BD9" w:rsidRDefault="00B01BD9" w:rsidP="00242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1D4821"/>
    <w:multiLevelType w:val="hybridMultilevel"/>
    <w:tmpl w:val="0B2E404A"/>
    <w:lvl w:ilvl="0" w:tplc="635E8D3E">
      <w:start w:val="1"/>
      <w:numFmt w:val="decimalEnclosedCircle"/>
      <w:lvlText w:val="%1"/>
      <w:lvlJc w:val="left"/>
      <w:pPr>
        <w:ind w:left="1125" w:hanging="36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C66"/>
    <w:rsid w:val="000410AA"/>
    <w:rsid w:val="000A049F"/>
    <w:rsid w:val="00106AF6"/>
    <w:rsid w:val="001666AF"/>
    <w:rsid w:val="00167A90"/>
    <w:rsid w:val="0024209F"/>
    <w:rsid w:val="00334205"/>
    <w:rsid w:val="00347D07"/>
    <w:rsid w:val="00393254"/>
    <w:rsid w:val="004052A5"/>
    <w:rsid w:val="0042490C"/>
    <w:rsid w:val="00430B8B"/>
    <w:rsid w:val="00431FC7"/>
    <w:rsid w:val="00455806"/>
    <w:rsid w:val="004A1311"/>
    <w:rsid w:val="004F42BC"/>
    <w:rsid w:val="004F5079"/>
    <w:rsid w:val="00504480"/>
    <w:rsid w:val="00521DAE"/>
    <w:rsid w:val="005A6477"/>
    <w:rsid w:val="005C0F6C"/>
    <w:rsid w:val="005C47A9"/>
    <w:rsid w:val="005D2309"/>
    <w:rsid w:val="005D5C66"/>
    <w:rsid w:val="00673CFC"/>
    <w:rsid w:val="00681960"/>
    <w:rsid w:val="007A1139"/>
    <w:rsid w:val="007A2111"/>
    <w:rsid w:val="007A4597"/>
    <w:rsid w:val="007E0DD8"/>
    <w:rsid w:val="008101D1"/>
    <w:rsid w:val="008471DE"/>
    <w:rsid w:val="0085574F"/>
    <w:rsid w:val="008C336C"/>
    <w:rsid w:val="00914B6E"/>
    <w:rsid w:val="00A13790"/>
    <w:rsid w:val="00A663E5"/>
    <w:rsid w:val="00A91A5B"/>
    <w:rsid w:val="00AB53A4"/>
    <w:rsid w:val="00AD397E"/>
    <w:rsid w:val="00AD794A"/>
    <w:rsid w:val="00B008EC"/>
    <w:rsid w:val="00B01BD9"/>
    <w:rsid w:val="00B23FBF"/>
    <w:rsid w:val="00B34852"/>
    <w:rsid w:val="00B445D4"/>
    <w:rsid w:val="00B56DFF"/>
    <w:rsid w:val="00B92256"/>
    <w:rsid w:val="00C106CB"/>
    <w:rsid w:val="00C8076D"/>
    <w:rsid w:val="00CE6503"/>
    <w:rsid w:val="00D3060B"/>
    <w:rsid w:val="00D61518"/>
    <w:rsid w:val="00D73FDD"/>
    <w:rsid w:val="00D94C48"/>
    <w:rsid w:val="00DA1D24"/>
    <w:rsid w:val="00DD492E"/>
    <w:rsid w:val="00E66376"/>
    <w:rsid w:val="00E67539"/>
    <w:rsid w:val="00E83E63"/>
    <w:rsid w:val="00E92AC0"/>
    <w:rsid w:val="00EE0ED9"/>
    <w:rsid w:val="00EE149A"/>
    <w:rsid w:val="00EE4667"/>
    <w:rsid w:val="00F14281"/>
    <w:rsid w:val="00F35C2A"/>
    <w:rsid w:val="00F35EEA"/>
    <w:rsid w:val="00F81BDA"/>
    <w:rsid w:val="00F91FA6"/>
    <w:rsid w:val="00FF0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FD3A47"/>
  <w15:chartTrackingRefBased/>
  <w15:docId w15:val="{418A0D48-0854-495C-8784-B1509854F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5C2A"/>
    <w:pPr>
      <w:ind w:leftChars="400" w:left="840"/>
    </w:pPr>
  </w:style>
  <w:style w:type="paragraph" w:styleId="a4">
    <w:name w:val="Balloon Text"/>
    <w:basedOn w:val="a"/>
    <w:link w:val="a5"/>
    <w:uiPriority w:val="99"/>
    <w:semiHidden/>
    <w:unhideWhenUsed/>
    <w:rsid w:val="00E83E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83E63"/>
    <w:rPr>
      <w:rFonts w:asciiTheme="majorHAnsi" w:eastAsiaTheme="majorEastAsia" w:hAnsiTheme="majorHAnsi" w:cstheme="majorBidi"/>
      <w:sz w:val="18"/>
      <w:szCs w:val="18"/>
    </w:rPr>
  </w:style>
  <w:style w:type="paragraph" w:styleId="a6">
    <w:name w:val="header"/>
    <w:basedOn w:val="a"/>
    <w:link w:val="a7"/>
    <w:uiPriority w:val="99"/>
    <w:unhideWhenUsed/>
    <w:rsid w:val="0024209F"/>
    <w:pPr>
      <w:tabs>
        <w:tab w:val="center" w:pos="4252"/>
        <w:tab w:val="right" w:pos="8504"/>
      </w:tabs>
      <w:snapToGrid w:val="0"/>
    </w:pPr>
  </w:style>
  <w:style w:type="character" w:customStyle="1" w:styleId="a7">
    <w:name w:val="ヘッダー (文字)"/>
    <w:basedOn w:val="a0"/>
    <w:link w:val="a6"/>
    <w:uiPriority w:val="99"/>
    <w:rsid w:val="0024209F"/>
  </w:style>
  <w:style w:type="paragraph" w:styleId="a8">
    <w:name w:val="footer"/>
    <w:basedOn w:val="a"/>
    <w:link w:val="a9"/>
    <w:uiPriority w:val="99"/>
    <w:unhideWhenUsed/>
    <w:rsid w:val="0024209F"/>
    <w:pPr>
      <w:tabs>
        <w:tab w:val="center" w:pos="4252"/>
        <w:tab w:val="right" w:pos="8504"/>
      </w:tabs>
      <w:snapToGrid w:val="0"/>
    </w:pPr>
  </w:style>
  <w:style w:type="character" w:customStyle="1" w:styleId="a9">
    <w:name w:val="フッター (文字)"/>
    <w:basedOn w:val="a0"/>
    <w:link w:val="a8"/>
    <w:uiPriority w:val="99"/>
    <w:rsid w:val="00242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215</Words>
  <Characters>1231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直子(miura-naoko)</dc:creator>
  <cp:keywords/>
  <dc:description/>
  <cp:lastModifiedBy>三浦 直子(miura-naoko)</cp:lastModifiedBy>
  <cp:revision>4</cp:revision>
  <cp:lastPrinted>2021-06-15T05:01:00Z</cp:lastPrinted>
  <dcterms:created xsi:type="dcterms:W3CDTF">2021-10-13T05:58:00Z</dcterms:created>
  <dcterms:modified xsi:type="dcterms:W3CDTF">2021-10-13T06:00:00Z</dcterms:modified>
</cp:coreProperties>
</file>