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B8D47" w14:textId="63DAA00C" w:rsidR="00912A97" w:rsidRDefault="00912A97">
      <w:pPr>
        <w:rPr>
          <w:rFonts w:ascii="ＭＳ Ｐゴシック" w:eastAsia="ＭＳ Ｐゴシック" w:hAnsi="ＭＳ Ｐゴシック"/>
          <w:sz w:val="32"/>
          <w:szCs w:val="36"/>
        </w:rPr>
      </w:pPr>
      <w:r>
        <w:rPr>
          <w:rFonts w:ascii="ＭＳ Ｐゴシック" w:eastAsia="ＭＳ Ｐゴシック" w:hAnsi="ＭＳ Ｐゴシック"/>
          <w:noProof/>
          <w:sz w:val="32"/>
          <w:szCs w:val="36"/>
        </w:rPr>
        <mc:AlternateContent>
          <mc:Choice Requires="wps">
            <w:drawing>
              <wp:anchor distT="0" distB="0" distL="114300" distR="114300" simplePos="0" relativeHeight="251659264" behindDoc="0" locked="0" layoutInCell="1" allowOverlap="1" wp14:anchorId="27E5A73E" wp14:editId="685D74A4">
                <wp:simplePos x="0" y="0"/>
                <wp:positionH relativeFrom="column">
                  <wp:posOffset>21566</wp:posOffset>
                </wp:positionH>
                <wp:positionV relativeFrom="paragraph">
                  <wp:posOffset>34506</wp:posOffset>
                </wp:positionV>
                <wp:extent cx="6150634" cy="1285336"/>
                <wp:effectExtent l="0" t="0" r="2540" b="0"/>
                <wp:wrapNone/>
                <wp:docPr id="1" name="テキスト ボックス 1"/>
                <wp:cNvGraphicFramePr/>
                <a:graphic xmlns:a="http://schemas.openxmlformats.org/drawingml/2006/main">
                  <a:graphicData uri="http://schemas.microsoft.com/office/word/2010/wordprocessingShape">
                    <wps:wsp>
                      <wps:cNvSpPr txBox="1"/>
                      <wps:spPr>
                        <a:xfrm>
                          <a:off x="0" y="0"/>
                          <a:ext cx="6150634" cy="1285336"/>
                        </a:xfrm>
                        <a:prstGeom prst="rect">
                          <a:avLst/>
                        </a:prstGeom>
                        <a:solidFill>
                          <a:schemeClr val="bg2">
                            <a:lumMod val="90000"/>
                          </a:schemeClr>
                        </a:solidFill>
                        <a:ln w="6350">
                          <a:noFill/>
                        </a:ln>
                      </wps:spPr>
                      <wps:txbx>
                        <w:txbxContent>
                          <w:p w14:paraId="087EB219" w14:textId="413FD02E" w:rsidR="00912A97" w:rsidRPr="00674FEE" w:rsidRDefault="00912A97" w:rsidP="00D75D3C">
                            <w:pPr>
                              <w:jc w:val="center"/>
                              <w:rPr>
                                <w:rFonts w:ascii="ＭＳ Ｐゴシック" w:eastAsia="ＭＳ Ｐゴシック" w:hAnsi="ＭＳ Ｐゴシック"/>
                                <w:sz w:val="36"/>
                                <w:szCs w:val="40"/>
                                <w:bdr w:val="single" w:sz="4" w:space="0" w:color="auto"/>
                              </w:rPr>
                            </w:pPr>
                            <w:r w:rsidRPr="00674FEE">
                              <w:rPr>
                                <w:rFonts w:ascii="ＭＳ Ｐゴシック" w:eastAsia="ＭＳ Ｐゴシック" w:hAnsi="ＭＳ Ｐゴシック" w:hint="eastAsia"/>
                                <w:sz w:val="36"/>
                                <w:szCs w:val="40"/>
                                <w:bdr w:val="single" w:sz="4" w:space="0" w:color="auto"/>
                              </w:rPr>
                              <w:t>両立支援等助成金　各コースにおける規定</w:t>
                            </w:r>
                            <w:r w:rsidR="00D67789">
                              <w:rPr>
                                <w:rFonts w:ascii="ＭＳ Ｐゴシック" w:eastAsia="ＭＳ Ｐゴシック" w:hAnsi="ＭＳ Ｐゴシック" w:hint="eastAsia"/>
                                <w:sz w:val="36"/>
                                <w:szCs w:val="40"/>
                                <w:bdr w:val="single" w:sz="4" w:space="0" w:color="auto"/>
                              </w:rPr>
                              <w:t>例</w:t>
                            </w:r>
                            <w:r w:rsidRPr="00674FEE">
                              <w:rPr>
                                <w:rFonts w:ascii="ＭＳ Ｐゴシック" w:eastAsia="ＭＳ Ｐゴシック" w:hAnsi="ＭＳ Ｐゴシック" w:hint="eastAsia"/>
                                <w:sz w:val="36"/>
                                <w:szCs w:val="40"/>
                                <w:bdr w:val="single" w:sz="4" w:space="0" w:color="auto"/>
                              </w:rPr>
                              <w:t>一覧</w:t>
                            </w:r>
                          </w:p>
                          <w:p w14:paraId="7F8319B5" w14:textId="77777777" w:rsidR="00912A97" w:rsidRPr="00CC2FDD" w:rsidRDefault="00912A97" w:rsidP="00912A97">
                            <w:pPr>
                              <w:spacing w:line="240" w:lineRule="atLeast"/>
                              <w:rPr>
                                <w:rFonts w:ascii="ＭＳ Ｐゴシック" w:eastAsia="ＭＳ Ｐゴシック" w:hAnsi="ＭＳ Ｐゴシック"/>
                                <w:sz w:val="16"/>
                                <w:szCs w:val="18"/>
                              </w:rPr>
                            </w:pPr>
                          </w:p>
                          <w:p w14:paraId="311C13B8" w14:textId="77777777" w:rsidR="006C6DD9" w:rsidRDefault="00912A97" w:rsidP="006C6DD9">
                            <w:pPr>
                              <w:spacing w:line="20" w:lineRule="atLeast"/>
                              <w:ind w:leftChars="100" w:left="210" w:firstLineChars="100" w:firstLine="261"/>
                              <w:jc w:val="center"/>
                              <w:rPr>
                                <w:rFonts w:ascii="ＭＳ Ｐゴシック" w:eastAsia="ＭＳ Ｐゴシック" w:hAnsi="ＭＳ Ｐゴシック"/>
                                <w:b/>
                                <w:bCs/>
                                <w:sz w:val="26"/>
                                <w:szCs w:val="26"/>
                              </w:rPr>
                            </w:pPr>
                            <w:r w:rsidRPr="00674FEE">
                              <w:rPr>
                                <w:rFonts w:ascii="ＭＳ Ｐゴシック" w:eastAsia="ＭＳ Ｐゴシック" w:hAnsi="ＭＳ Ｐゴシック" w:hint="eastAsia"/>
                                <w:b/>
                                <w:bCs/>
                                <w:sz w:val="26"/>
                                <w:szCs w:val="26"/>
                              </w:rPr>
                              <w:t>該当するコースの規定</w:t>
                            </w:r>
                            <w:r w:rsidR="00674FEE">
                              <w:rPr>
                                <w:rFonts w:ascii="ＭＳ Ｐゴシック" w:eastAsia="ＭＳ Ｐゴシック" w:hAnsi="ＭＳ Ｐゴシック" w:hint="eastAsia"/>
                                <w:b/>
                                <w:bCs/>
                                <w:sz w:val="26"/>
                                <w:szCs w:val="26"/>
                              </w:rPr>
                              <w:t>例</w:t>
                            </w:r>
                            <w:r w:rsidRPr="00674FEE">
                              <w:rPr>
                                <w:rFonts w:ascii="ＭＳ Ｐゴシック" w:eastAsia="ＭＳ Ｐゴシック" w:hAnsi="ＭＳ Ｐゴシック" w:hint="eastAsia"/>
                                <w:b/>
                                <w:bCs/>
                                <w:sz w:val="26"/>
                                <w:szCs w:val="26"/>
                              </w:rPr>
                              <w:t>を参考にしてください。</w:t>
                            </w:r>
                          </w:p>
                          <w:p w14:paraId="26D7E69D" w14:textId="392A917C" w:rsidR="00912A97" w:rsidRPr="00912A97" w:rsidRDefault="006C6DD9" w:rsidP="006C6DD9">
                            <w:pPr>
                              <w:spacing w:line="20" w:lineRule="atLeast"/>
                              <w:ind w:leftChars="100" w:left="210" w:firstLineChars="100" w:firstLine="261"/>
                              <w:jc w:val="center"/>
                            </w:pPr>
                            <w:r>
                              <w:rPr>
                                <w:rFonts w:ascii="ＭＳ Ｐゴシック" w:eastAsia="ＭＳ Ｐゴシック" w:hAnsi="ＭＳ Ｐゴシック" w:hint="eastAsia"/>
                                <w:b/>
                                <w:bCs/>
                                <w:sz w:val="26"/>
                                <w:szCs w:val="26"/>
                              </w:rPr>
                              <w:t>規定以外の要件もございますので、必ず支給要領をご確認ください。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E5A73E" id="_x0000_t202" coordsize="21600,21600" o:spt="202" path="m,l,21600r21600,l21600,xe">
                <v:stroke joinstyle="miter"/>
                <v:path gradientshapeok="t" o:connecttype="rect"/>
              </v:shapetype>
              <v:shape id="テキスト ボックス 1" o:spid="_x0000_s1026" type="#_x0000_t202" style="position:absolute;left:0;text-align:left;margin-left:1.7pt;margin-top:2.7pt;width:484.3pt;height:10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" fillcolor="#cfcdcd [2894]" stroked="f" strokeweight=".5pt">
                <v:textbox>
                  <w:txbxContent>
                    <w:p w14:paraId="087EB219" w14:textId="413FD02E" w:rsidR="00912A97" w:rsidRPr="00674FEE" w:rsidRDefault="00912A97" w:rsidP="00D75D3C">
                      <w:pPr>
                        <w:jc w:val="center"/>
                        <w:rPr>
                          <w:rFonts w:ascii="ＭＳ Ｐゴシック" w:eastAsia="ＭＳ Ｐゴシック" w:hAnsi="ＭＳ Ｐゴシック"/>
                          <w:sz w:val="36"/>
                          <w:szCs w:val="40"/>
                          <w:bdr w:val="single" w:sz="4" w:space="0" w:color="auto"/>
                        </w:rPr>
                      </w:pPr>
                      <w:r w:rsidRPr="00674FEE">
                        <w:rPr>
                          <w:rFonts w:ascii="ＭＳ Ｐゴシック" w:eastAsia="ＭＳ Ｐゴシック" w:hAnsi="ＭＳ Ｐゴシック" w:hint="eastAsia"/>
                          <w:sz w:val="36"/>
                          <w:szCs w:val="40"/>
                          <w:bdr w:val="single" w:sz="4" w:space="0" w:color="auto"/>
                        </w:rPr>
                        <w:t>両立支援等助成金　各コースにおける規定</w:t>
                      </w:r>
                      <w:r w:rsidR="00D67789">
                        <w:rPr>
                          <w:rFonts w:ascii="ＭＳ Ｐゴシック" w:eastAsia="ＭＳ Ｐゴシック" w:hAnsi="ＭＳ Ｐゴシック" w:hint="eastAsia"/>
                          <w:sz w:val="36"/>
                          <w:szCs w:val="40"/>
                          <w:bdr w:val="single" w:sz="4" w:space="0" w:color="auto"/>
                        </w:rPr>
                        <w:t>例</w:t>
                      </w:r>
                      <w:r w:rsidRPr="00674FEE">
                        <w:rPr>
                          <w:rFonts w:ascii="ＭＳ Ｐゴシック" w:eastAsia="ＭＳ Ｐゴシック" w:hAnsi="ＭＳ Ｐゴシック" w:hint="eastAsia"/>
                          <w:sz w:val="36"/>
                          <w:szCs w:val="40"/>
                          <w:bdr w:val="single" w:sz="4" w:space="0" w:color="auto"/>
                        </w:rPr>
                        <w:t>一覧</w:t>
                      </w:r>
                    </w:p>
                    <w:p w14:paraId="7F8319B5" w14:textId="77777777" w:rsidR="00912A97" w:rsidRPr="00CC2FDD" w:rsidRDefault="00912A97" w:rsidP="00912A97">
                      <w:pPr>
                        <w:spacing w:line="240" w:lineRule="atLeast"/>
                        <w:rPr>
                          <w:rFonts w:ascii="ＭＳ Ｐゴシック" w:eastAsia="ＭＳ Ｐゴシック" w:hAnsi="ＭＳ Ｐゴシック"/>
                          <w:sz w:val="16"/>
                          <w:szCs w:val="18"/>
                        </w:rPr>
                      </w:pPr>
                    </w:p>
                    <w:p w14:paraId="311C13B8" w14:textId="77777777" w:rsidR="006C6DD9" w:rsidRDefault="00912A97" w:rsidP="006C6DD9">
                      <w:pPr>
                        <w:spacing w:line="20" w:lineRule="atLeast"/>
                        <w:ind w:leftChars="100" w:left="210" w:firstLineChars="100" w:firstLine="261"/>
                        <w:jc w:val="center"/>
                        <w:rPr>
                          <w:rFonts w:ascii="ＭＳ Ｐゴシック" w:eastAsia="ＭＳ Ｐゴシック" w:hAnsi="ＭＳ Ｐゴシック"/>
                          <w:b/>
                          <w:bCs/>
                          <w:sz w:val="26"/>
                          <w:szCs w:val="26"/>
                        </w:rPr>
                      </w:pPr>
                      <w:r w:rsidRPr="00674FEE">
                        <w:rPr>
                          <w:rFonts w:ascii="ＭＳ Ｐゴシック" w:eastAsia="ＭＳ Ｐゴシック" w:hAnsi="ＭＳ Ｐゴシック" w:hint="eastAsia"/>
                          <w:b/>
                          <w:bCs/>
                          <w:sz w:val="26"/>
                          <w:szCs w:val="26"/>
                        </w:rPr>
                        <w:t>該当するコースの規定</w:t>
                      </w:r>
                      <w:r w:rsidR="00674FEE">
                        <w:rPr>
                          <w:rFonts w:ascii="ＭＳ Ｐゴシック" w:eastAsia="ＭＳ Ｐゴシック" w:hAnsi="ＭＳ Ｐゴシック" w:hint="eastAsia"/>
                          <w:b/>
                          <w:bCs/>
                          <w:sz w:val="26"/>
                          <w:szCs w:val="26"/>
                        </w:rPr>
                        <w:t>例</w:t>
                      </w:r>
                      <w:r w:rsidRPr="00674FEE">
                        <w:rPr>
                          <w:rFonts w:ascii="ＭＳ Ｐゴシック" w:eastAsia="ＭＳ Ｐゴシック" w:hAnsi="ＭＳ Ｐゴシック" w:hint="eastAsia"/>
                          <w:b/>
                          <w:bCs/>
                          <w:sz w:val="26"/>
                          <w:szCs w:val="26"/>
                        </w:rPr>
                        <w:t>を参考にしてください。</w:t>
                      </w:r>
                    </w:p>
                    <w:p w14:paraId="26D7E69D" w14:textId="392A917C" w:rsidR="00912A97" w:rsidRPr="00912A97" w:rsidRDefault="006C6DD9" w:rsidP="006C6DD9">
                      <w:pPr>
                        <w:spacing w:line="20" w:lineRule="atLeast"/>
                        <w:ind w:leftChars="100" w:left="210" w:firstLineChars="100" w:firstLine="261"/>
                        <w:jc w:val="center"/>
                      </w:pPr>
                      <w:r>
                        <w:rPr>
                          <w:rFonts w:ascii="ＭＳ Ｐゴシック" w:eastAsia="ＭＳ Ｐゴシック" w:hAnsi="ＭＳ Ｐゴシック" w:hint="eastAsia"/>
                          <w:b/>
                          <w:bCs/>
                          <w:sz w:val="26"/>
                          <w:szCs w:val="26"/>
                        </w:rPr>
                        <w:t>規定以外の要件もございますので、必ず支給要領をご確認ください。</w:t>
                      </w:r>
                    </w:p>
                  </w:txbxContent>
                </v:textbox>
              </v:shape>
            </w:pict>
          </mc:Fallback>
        </mc:AlternateContent>
      </w:r>
    </w:p>
    <w:p w14:paraId="37506A8E" w14:textId="0A92A5E1" w:rsidR="00912A97" w:rsidRDefault="00912A97">
      <w:pPr>
        <w:rPr>
          <w:rFonts w:ascii="ＭＳ Ｐゴシック" w:eastAsia="ＭＳ Ｐゴシック" w:hAnsi="ＭＳ Ｐゴシック"/>
          <w:sz w:val="32"/>
          <w:szCs w:val="36"/>
        </w:rPr>
      </w:pPr>
    </w:p>
    <w:p w14:paraId="71C9D29F" w14:textId="153284D5" w:rsidR="004E16D5" w:rsidRDefault="004E16D5">
      <w:pPr>
        <w:rPr>
          <w:rFonts w:ascii="ＭＳ Ｐゴシック" w:eastAsia="ＭＳ Ｐゴシック" w:hAnsi="ＭＳ Ｐゴシック"/>
          <w:sz w:val="32"/>
          <w:szCs w:val="36"/>
        </w:rPr>
      </w:pPr>
    </w:p>
    <w:p w14:paraId="4E1E9627" w14:textId="77777777" w:rsidR="00E05337" w:rsidRDefault="00E05337">
      <w:pPr>
        <w:rPr>
          <w:rFonts w:ascii="ＭＳ Ｐゴシック" w:eastAsia="ＭＳ Ｐゴシック" w:hAnsi="ＭＳ Ｐゴシック" w:hint="eastAsia"/>
          <w:sz w:val="28"/>
          <w:szCs w:val="32"/>
          <w:u w:val="single"/>
        </w:rPr>
      </w:pPr>
    </w:p>
    <w:p w14:paraId="65472D92" w14:textId="1305DD5E" w:rsidR="0045267A" w:rsidRPr="004E16D5" w:rsidRDefault="0045267A">
      <w:pPr>
        <w:rPr>
          <w:rFonts w:ascii="ＭＳ Ｐゴシック" w:eastAsia="ＭＳ Ｐゴシック" w:hAnsi="ＭＳ Ｐゴシック"/>
          <w:sz w:val="28"/>
          <w:szCs w:val="32"/>
          <w:u w:val="single"/>
        </w:rPr>
      </w:pPr>
      <w:r w:rsidRPr="004E16D5">
        <w:rPr>
          <w:rFonts w:ascii="ＭＳ Ｐゴシック" w:eastAsia="ＭＳ Ｐゴシック" w:hAnsi="ＭＳ Ｐゴシック" w:hint="eastAsia"/>
          <w:sz w:val="28"/>
          <w:szCs w:val="32"/>
          <w:u w:val="single"/>
        </w:rPr>
        <w:t>就業規則や内規において定める場合の例</w:t>
      </w:r>
    </w:p>
    <w:p w14:paraId="4B7E194A" w14:textId="2403BE4A" w:rsidR="00FD32DA" w:rsidRPr="00FD32DA" w:rsidRDefault="0045267A" w:rsidP="00FD32DA">
      <w:pPr>
        <w:pStyle w:val="a3"/>
        <w:numPr>
          <w:ilvl w:val="0"/>
          <w:numId w:val="2"/>
        </w:numPr>
        <w:ind w:leftChars="0"/>
        <w:rPr>
          <w:rFonts w:ascii="ＭＳ Ｐゴシック" w:eastAsia="ＭＳ Ｐゴシック" w:hAnsi="ＭＳ Ｐゴシック"/>
          <w:sz w:val="32"/>
          <w:szCs w:val="36"/>
        </w:rPr>
      </w:pPr>
      <w:r w:rsidRPr="00FD32DA">
        <w:rPr>
          <w:rFonts w:ascii="ＭＳ Ｐゴシック" w:eastAsia="ＭＳ Ｐゴシック" w:hAnsi="ＭＳ Ｐゴシック" w:hint="eastAsia"/>
          <w:sz w:val="32"/>
          <w:szCs w:val="36"/>
        </w:rPr>
        <w:t>【出生時両立支援コース】</w:t>
      </w:r>
    </w:p>
    <w:p w14:paraId="515F0C58" w14:textId="2DFE4363" w:rsidR="0045267A" w:rsidRPr="0094202E" w:rsidRDefault="0045267A" w:rsidP="0094202E">
      <w:pPr>
        <w:ind w:firstLineChars="200" w:firstLine="420"/>
        <w:rPr>
          <w:rFonts w:ascii="ＭＳ Ｐゴシック" w:eastAsia="ＭＳ Ｐゴシック" w:hAnsi="ＭＳ Ｐゴシック"/>
          <w:szCs w:val="21"/>
        </w:rPr>
      </w:pPr>
      <w:r w:rsidRPr="0094202E">
        <w:rPr>
          <w:rFonts w:ascii="ＭＳ Ｐゴシック" w:eastAsia="ＭＳ Ｐゴシック" w:hAnsi="ＭＳ Ｐゴシック" w:hint="eastAsia"/>
          <w:szCs w:val="21"/>
        </w:rPr>
        <w:t>業務見直しに関する規定</w:t>
      </w:r>
      <w:r w:rsidR="00FD32DA" w:rsidRPr="0094202E">
        <w:rPr>
          <w:rFonts w:ascii="ＭＳ Ｐゴシック" w:eastAsia="ＭＳ Ｐゴシック" w:hAnsi="ＭＳ Ｐゴシック" w:hint="eastAsia"/>
          <w:szCs w:val="21"/>
        </w:rPr>
        <w:t>が必要です。（支給要領0301</w:t>
      </w:r>
      <w:r w:rsidR="00FD32DA" w:rsidRPr="0094202E">
        <w:rPr>
          <w:rFonts w:ascii="ＭＳ Ｐゴシック" w:eastAsia="ＭＳ Ｐゴシック" w:hAnsi="ＭＳ Ｐゴシック"/>
          <w:szCs w:val="21"/>
        </w:rPr>
        <w:t>a</w:t>
      </w:r>
      <w:r w:rsidR="00FD32DA" w:rsidRPr="0094202E">
        <w:rPr>
          <w:rFonts w:ascii="ＭＳ Ｐゴシック" w:eastAsia="ＭＳ Ｐゴシック" w:hAnsi="ＭＳ Ｐゴシック" w:hint="eastAsia"/>
          <w:szCs w:val="21"/>
        </w:rPr>
        <w:t>ロ）</w:t>
      </w:r>
    </w:p>
    <w:p w14:paraId="60DABA22" w14:textId="7290498D" w:rsidR="00674FEE" w:rsidRPr="00674FEE" w:rsidRDefault="00674FEE" w:rsidP="0094202E">
      <w:pPr>
        <w:ind w:firstLineChars="200" w:firstLine="420"/>
        <w:rPr>
          <w:rFonts w:ascii="ＭＳ Ｐゴシック" w:eastAsia="ＭＳ Ｐゴシック" w:hAnsi="ＭＳ Ｐゴシック"/>
          <w:color w:val="FF0000"/>
          <w:sz w:val="32"/>
          <w:szCs w:val="36"/>
        </w:rPr>
      </w:pPr>
      <w:r w:rsidRPr="00674FEE">
        <w:rPr>
          <w:rFonts w:ascii="ＭＳ Ｐゴシック" w:eastAsia="ＭＳ Ｐゴシック" w:hAnsi="ＭＳ Ｐゴシック" w:hint="eastAsia"/>
          <w:color w:val="FF0000"/>
          <w:u w:val="single"/>
        </w:rPr>
        <w:t>※育児休業開始前までに規定する必要があります。</w:t>
      </w:r>
    </w:p>
    <w:p w14:paraId="2A834948" w14:textId="2462915F" w:rsidR="0045267A" w:rsidRPr="00674FEE" w:rsidRDefault="0041664E" w:rsidP="0094202E">
      <w:pPr>
        <w:rPr>
          <w:rFonts w:ascii="ＭＳ Ｐゴシック" w:eastAsia="ＭＳ Ｐゴシック" w:hAnsi="ＭＳ Ｐゴシック"/>
          <w:sz w:val="22"/>
          <w:szCs w:val="24"/>
        </w:rPr>
      </w:pPr>
      <w:r>
        <w:rPr>
          <w:rFonts w:ascii="ＭＳ Ｐゴシック" w:eastAsia="ＭＳ Ｐゴシック" w:hAnsi="ＭＳ Ｐゴシック" w:hint="eastAsia"/>
          <w:noProof/>
          <w:color w:val="FF0000"/>
          <w:u w:val="single"/>
        </w:rPr>
        <mc:AlternateContent>
          <mc:Choice Requires="wps">
            <w:drawing>
              <wp:anchor distT="0" distB="0" distL="114300" distR="114300" simplePos="0" relativeHeight="251660288" behindDoc="0" locked="0" layoutInCell="1" allowOverlap="1" wp14:anchorId="128EA6B1" wp14:editId="56E74B21">
                <wp:simplePos x="0" y="0"/>
                <wp:positionH relativeFrom="column">
                  <wp:posOffset>-157685</wp:posOffset>
                </wp:positionH>
                <wp:positionV relativeFrom="paragraph">
                  <wp:posOffset>228816</wp:posOffset>
                </wp:positionV>
                <wp:extent cx="6486465" cy="1397479"/>
                <wp:effectExtent l="0" t="0" r="10160" b="12700"/>
                <wp:wrapNone/>
                <wp:docPr id="2" name="四角形: 角を丸くする 2"/>
                <wp:cNvGraphicFramePr/>
                <a:graphic xmlns:a="http://schemas.openxmlformats.org/drawingml/2006/main">
                  <a:graphicData uri="http://schemas.microsoft.com/office/word/2010/wordprocessingShape">
                    <wps:wsp>
                      <wps:cNvSpPr/>
                      <wps:spPr>
                        <a:xfrm>
                          <a:off x="0" y="0"/>
                          <a:ext cx="6486465" cy="1397479"/>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023CA3" id="四角形: 角を丸くする 2" o:spid="_x0000_s1026" style="position:absolute;left:0;text-align:left;margin-left:-12.4pt;margin-top:18pt;width:510.75pt;height:1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" filled="f" strokecolor="#1f3763 [1604]" strokeweight="1pt">
                <v:stroke joinstyle="miter"/>
              </v:roundrect>
            </w:pict>
          </mc:Fallback>
        </mc:AlternateContent>
      </w:r>
      <w:r w:rsidR="0045267A" w:rsidRPr="00674FEE">
        <w:rPr>
          <w:rFonts w:ascii="ＭＳ Ｐゴシック" w:eastAsia="ＭＳ Ｐゴシック" w:hAnsi="ＭＳ Ｐゴシック" w:hint="eastAsia"/>
          <w:sz w:val="22"/>
          <w:szCs w:val="24"/>
        </w:rPr>
        <w:t>（QA　Q出８より）</w:t>
      </w:r>
    </w:p>
    <w:p w14:paraId="5233429E" w14:textId="63FD3E66" w:rsidR="00D8037F" w:rsidRPr="00E003F8" w:rsidRDefault="00E003F8" w:rsidP="00E003F8">
      <w:pPr>
        <w:pStyle w:val="a3"/>
        <w:numPr>
          <w:ilvl w:val="0"/>
          <w:numId w:val="1"/>
        </w:numPr>
        <w:ind w:leftChars="0"/>
        <w:rPr>
          <w:rFonts w:ascii="ＭＳ Ｐゴシック" w:eastAsia="ＭＳ Ｐゴシック" w:hAnsi="ＭＳ Ｐゴシック"/>
        </w:rPr>
      </w:pPr>
      <w:r w:rsidRPr="00E003F8">
        <w:rPr>
          <w:rFonts w:ascii="ＭＳ Ｐゴシック" w:eastAsia="ＭＳ Ｐゴシック" w:hAnsi="ＭＳ Ｐゴシック" w:hint="eastAsia"/>
        </w:rPr>
        <w:t>育児休業（出生時育児休業）業務見直しに関する規定</w:t>
      </w:r>
    </w:p>
    <w:p w14:paraId="48CAE306" w14:textId="180EBCC8" w:rsidR="00655404" w:rsidRPr="00655404" w:rsidRDefault="00655404" w:rsidP="00A5600D">
      <w:pPr>
        <w:ind w:firstLineChars="100" w:firstLine="210"/>
        <w:rPr>
          <w:rFonts w:ascii="ＭＳ Ｐゴシック" w:eastAsia="ＭＳ Ｐゴシック" w:hAnsi="ＭＳ Ｐゴシック"/>
        </w:rPr>
      </w:pPr>
      <w:r w:rsidRPr="00655404">
        <w:rPr>
          <w:rFonts w:ascii="ＭＳ Ｐゴシック" w:eastAsia="ＭＳ Ｐゴシック" w:hAnsi="ＭＳ Ｐゴシック"/>
        </w:rPr>
        <w:t xml:space="preserve">会社は、育児休業を取得する労働者が生じたことに伴い当該労働者の業務を代替することとなった労働者の業務の増加に伴う負担を軽減するため、育児休業を取得する労働者の業務の整理・引き継ぎに係る支援を行うとともに、当該労働者の業務を代替することとなった労働者への引き継ぎの対象となる業務について、休廃止・縮小、効率化・省力化、実施体制の変更、外注等の見直しを検討し、検討結果を踏まえて必要な対応を行うこととする。 </w:t>
      </w:r>
    </w:p>
    <w:p w14:paraId="1763CD26" w14:textId="66A22169" w:rsidR="00655BD6" w:rsidRDefault="00655BD6" w:rsidP="00655404">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74E89886" w14:textId="06DA4C4A" w:rsidR="004E16D5" w:rsidRDefault="004E16D5" w:rsidP="00655404">
      <w:pPr>
        <w:rPr>
          <w:rFonts w:ascii="ＭＳ Ｐゴシック" w:eastAsia="ＭＳ Ｐゴシック" w:hAnsi="ＭＳ Ｐゴシック"/>
        </w:rPr>
      </w:pPr>
    </w:p>
    <w:p w14:paraId="4B529CA4" w14:textId="121284BA" w:rsidR="004E16D5" w:rsidRDefault="004E16D5" w:rsidP="00655404">
      <w:pPr>
        <w:rPr>
          <w:rFonts w:ascii="ＭＳ Ｐゴシック" w:eastAsia="ＭＳ Ｐゴシック" w:hAnsi="ＭＳ Ｐゴシック"/>
        </w:rPr>
      </w:pPr>
    </w:p>
    <w:p w14:paraId="0D55F3BE" w14:textId="23230EFC" w:rsidR="004E16D5" w:rsidRPr="00380182" w:rsidRDefault="008750FC" w:rsidP="00655404">
      <w:pP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71552" behindDoc="0" locked="0" layoutInCell="1" allowOverlap="1" wp14:anchorId="270ED372" wp14:editId="4C88AAB0">
                <wp:simplePos x="0" y="0"/>
                <wp:positionH relativeFrom="column">
                  <wp:posOffset>23471</wp:posOffset>
                </wp:positionH>
                <wp:positionV relativeFrom="paragraph">
                  <wp:posOffset>116672</wp:posOffset>
                </wp:positionV>
                <wp:extent cx="6305310" cy="0"/>
                <wp:effectExtent l="0" t="0" r="30480" b="34925"/>
                <wp:wrapNone/>
                <wp:docPr id="3" name="直線コネクタ 3"/>
                <wp:cNvGraphicFramePr/>
                <a:graphic xmlns:a="http://schemas.openxmlformats.org/drawingml/2006/main">
                  <a:graphicData uri="http://schemas.microsoft.com/office/word/2010/wordprocessingShape">
                    <wps:wsp>
                      <wps:cNvCnPr/>
                      <wps:spPr>
                        <a:xfrm>
                          <a:off x="0" y="0"/>
                          <a:ext cx="6305310" cy="0"/>
                        </a:xfrm>
                        <a:prstGeom prst="line">
                          <a:avLst/>
                        </a:prstGeom>
                        <a:ln w="19050">
                          <a:solidFill>
                            <a:schemeClr val="accent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AF87D5" id="直線コネクタ 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9.2pt" to="498.3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" strokecolor="#4472c4 [3204]" strokeweight="1.5pt">
                <v:stroke dashstyle="dash" joinstyle="miter"/>
              </v:line>
            </w:pict>
          </mc:Fallback>
        </mc:AlternateContent>
      </w:r>
    </w:p>
    <w:p w14:paraId="0CBA9590" w14:textId="3C91096A" w:rsidR="004E16D5" w:rsidRDefault="004E16D5" w:rsidP="00655404">
      <w:pPr>
        <w:rPr>
          <w:rFonts w:ascii="ＭＳ Ｐゴシック" w:eastAsia="ＭＳ Ｐゴシック" w:hAnsi="ＭＳ Ｐゴシック"/>
        </w:rPr>
      </w:pPr>
    </w:p>
    <w:p w14:paraId="5B57A9AE" w14:textId="4F202D07" w:rsidR="00E834AF" w:rsidRPr="004E16D5" w:rsidRDefault="00AA3292" w:rsidP="004E16D5">
      <w:pPr>
        <w:pStyle w:val="a3"/>
        <w:numPr>
          <w:ilvl w:val="0"/>
          <w:numId w:val="2"/>
        </w:numPr>
        <w:ind w:leftChars="0"/>
        <w:rPr>
          <w:rFonts w:ascii="ＭＳ Ｐゴシック" w:eastAsia="ＭＳ Ｐゴシック" w:hAnsi="ＭＳ Ｐゴシック"/>
          <w:sz w:val="32"/>
          <w:szCs w:val="36"/>
        </w:rPr>
      </w:pPr>
      <w:r w:rsidRPr="00FD32DA">
        <w:rPr>
          <w:rFonts w:ascii="ＭＳ Ｐゴシック" w:eastAsia="ＭＳ Ｐゴシック" w:hAnsi="ＭＳ Ｐゴシック" w:hint="eastAsia"/>
          <w:sz w:val="32"/>
          <w:szCs w:val="36"/>
        </w:rPr>
        <w:t>【介護休業等支援コース】</w:t>
      </w:r>
    </w:p>
    <w:p w14:paraId="4D5E8475" w14:textId="66DE20A5" w:rsidR="00FD32DA" w:rsidRPr="0094202E" w:rsidRDefault="00FD32DA" w:rsidP="0094202E">
      <w:pPr>
        <w:ind w:leftChars="200" w:left="420"/>
        <w:rPr>
          <w:rFonts w:ascii="ＭＳ Ｐゴシック" w:eastAsia="ＭＳ Ｐゴシック" w:hAnsi="ＭＳ Ｐゴシック"/>
          <w:szCs w:val="21"/>
        </w:rPr>
      </w:pPr>
      <w:r w:rsidRPr="0094202E">
        <w:rPr>
          <w:rFonts w:ascii="ＭＳ Ｐゴシック" w:eastAsia="ＭＳ Ｐゴシック" w:hAnsi="ＭＳ Ｐゴシック" w:hint="eastAsia"/>
          <w:szCs w:val="21"/>
        </w:rPr>
        <w:t>プランにより</w:t>
      </w:r>
      <w:r w:rsidR="00462D6D" w:rsidRPr="0094202E">
        <w:rPr>
          <w:rFonts w:ascii="ＭＳ Ｐゴシック" w:eastAsia="ＭＳ Ｐゴシック" w:hAnsi="ＭＳ Ｐゴシック" w:hint="eastAsia"/>
          <w:szCs w:val="21"/>
        </w:rPr>
        <w:t>労働者の休業の取得・職場復帰を支援するという</w:t>
      </w:r>
      <w:r w:rsidRPr="0094202E">
        <w:rPr>
          <w:rFonts w:ascii="ＭＳ Ｐゴシック" w:eastAsia="ＭＳ Ｐゴシック" w:hAnsi="ＭＳ Ｐゴシック" w:hint="eastAsia"/>
          <w:szCs w:val="21"/>
        </w:rPr>
        <w:t>方針をあらかじめ全労働者に周知することが必要です。（</w:t>
      </w:r>
      <w:r w:rsidR="00462D6D" w:rsidRPr="0094202E">
        <w:rPr>
          <w:rFonts w:ascii="ＭＳ Ｐゴシック" w:eastAsia="ＭＳ Ｐゴシック" w:hAnsi="ＭＳ Ｐゴシック" w:hint="eastAsia"/>
          <w:szCs w:val="21"/>
        </w:rPr>
        <w:t>介護休業：</w:t>
      </w:r>
      <w:r w:rsidRPr="0094202E">
        <w:rPr>
          <w:rFonts w:ascii="ＭＳ Ｐゴシック" w:eastAsia="ＭＳ Ｐゴシック" w:hAnsi="ＭＳ Ｐゴシック" w:hint="eastAsia"/>
          <w:szCs w:val="21"/>
        </w:rPr>
        <w:t>支給要領0301ハ）</w:t>
      </w:r>
    </w:p>
    <w:bookmarkStart w:id="0" w:name="_Hlk141792641"/>
    <w:p w14:paraId="26B4203E" w14:textId="45107789" w:rsidR="00674FEE" w:rsidRPr="00674FEE" w:rsidRDefault="0094202E" w:rsidP="0094202E">
      <w:pPr>
        <w:ind w:firstLineChars="200" w:firstLine="420"/>
        <w:rPr>
          <w:rFonts w:ascii="ＭＳ Ｐゴシック" w:eastAsia="ＭＳ Ｐゴシック" w:hAnsi="ＭＳ Ｐゴシック"/>
          <w:color w:val="FF0000"/>
          <w:sz w:val="32"/>
          <w:szCs w:val="36"/>
        </w:rPr>
      </w:pPr>
      <w:r>
        <w:rPr>
          <w:rFonts w:ascii="ＭＳ Ｐゴシック" w:eastAsia="ＭＳ Ｐゴシック" w:hAnsi="ＭＳ Ｐゴシック" w:hint="eastAsia"/>
          <w:noProof/>
          <w:color w:val="FF0000"/>
          <w:u w:val="single"/>
        </w:rPr>
        <mc:AlternateContent>
          <mc:Choice Requires="wps">
            <w:drawing>
              <wp:anchor distT="0" distB="0" distL="114300" distR="114300" simplePos="0" relativeHeight="251662336" behindDoc="0" locked="0" layoutInCell="1" allowOverlap="1" wp14:anchorId="499035E3" wp14:editId="25F05494">
                <wp:simplePos x="0" y="0"/>
                <wp:positionH relativeFrom="column">
                  <wp:posOffset>-157684</wp:posOffset>
                </wp:positionH>
                <wp:positionV relativeFrom="paragraph">
                  <wp:posOffset>228816</wp:posOffset>
                </wp:positionV>
                <wp:extent cx="6426680" cy="1181735"/>
                <wp:effectExtent l="0" t="0" r="12700" b="18415"/>
                <wp:wrapNone/>
                <wp:docPr id="4" name="四角形: 角を丸くする 4"/>
                <wp:cNvGraphicFramePr/>
                <a:graphic xmlns:a="http://schemas.openxmlformats.org/drawingml/2006/main">
                  <a:graphicData uri="http://schemas.microsoft.com/office/word/2010/wordprocessingShape">
                    <wps:wsp>
                      <wps:cNvSpPr/>
                      <wps:spPr>
                        <a:xfrm>
                          <a:off x="0" y="0"/>
                          <a:ext cx="6426680" cy="118173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728D9B" id="四角形: 角を丸くする 4" o:spid="_x0000_s1026" style="position:absolute;left:0;text-align:left;margin-left:-12.4pt;margin-top:18pt;width:506.05pt;height:9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" filled="f" strokecolor="#1f3763 [1604]" strokeweight="1pt">
                <v:stroke joinstyle="miter"/>
              </v:roundrect>
            </w:pict>
          </mc:Fallback>
        </mc:AlternateContent>
      </w:r>
      <w:r w:rsidR="00674FEE" w:rsidRPr="00674FEE">
        <w:rPr>
          <w:rFonts w:ascii="ＭＳ Ｐゴシック" w:eastAsia="ＭＳ Ｐゴシック" w:hAnsi="ＭＳ Ｐゴシック" w:hint="eastAsia"/>
          <w:color w:val="FF0000"/>
          <w:u w:val="single"/>
        </w:rPr>
        <w:t>※介護休業開始日の前日までに規定する必要があります。</w:t>
      </w:r>
    </w:p>
    <w:bookmarkEnd w:id="0"/>
    <w:p w14:paraId="2C4F117A" w14:textId="0B6D945F" w:rsidR="004D34FA" w:rsidRPr="004D34FA" w:rsidRDefault="004D34FA" w:rsidP="004D34FA">
      <w:pPr>
        <w:rPr>
          <w:rFonts w:ascii="ＭＳ Ｐゴシック" w:eastAsia="ＭＳ Ｐゴシック" w:hAnsi="ＭＳ Ｐゴシック"/>
        </w:rPr>
      </w:pPr>
      <w:r w:rsidRPr="004D34FA">
        <w:rPr>
          <w:rFonts w:ascii="ＭＳ Ｐゴシック" w:eastAsia="ＭＳ Ｐゴシック" w:hAnsi="ＭＳ Ｐゴシック" w:hint="eastAsia"/>
        </w:rPr>
        <w:t>第〇条　（円滑な取得及び職場復帰支援）</w:t>
      </w:r>
      <w:r w:rsidR="0094202E">
        <w:rPr>
          <w:rFonts w:ascii="ＭＳ Ｐゴシック" w:eastAsia="ＭＳ Ｐゴシック" w:hAnsi="ＭＳ Ｐゴシック" w:hint="eastAsia"/>
        </w:rPr>
        <w:t xml:space="preserve">　　</w:t>
      </w:r>
      <w:r w:rsidR="0094202E" w:rsidRPr="0094202E">
        <w:rPr>
          <w:rFonts w:ascii="ＭＳ Ｐゴシック" w:eastAsia="ＭＳ Ｐゴシック" w:hAnsi="ＭＳ Ｐゴシック" w:hint="eastAsia"/>
          <w:i/>
          <w:iCs/>
          <w:sz w:val="20"/>
          <w:szCs w:val="21"/>
          <w:u w:val="single"/>
        </w:rPr>
        <w:t>※育休復帰支援プランと一体的に規定する場合の例</w:t>
      </w:r>
    </w:p>
    <w:p w14:paraId="705E3455" w14:textId="04CC9BF7" w:rsidR="004D34FA" w:rsidRPr="004D34FA" w:rsidRDefault="004D34FA" w:rsidP="00A5600D">
      <w:pPr>
        <w:ind w:firstLineChars="100" w:firstLine="210"/>
        <w:rPr>
          <w:rFonts w:ascii="ＭＳ Ｐゴシック" w:eastAsia="ＭＳ Ｐゴシック" w:hAnsi="ＭＳ Ｐゴシック"/>
        </w:rPr>
      </w:pPr>
      <w:r w:rsidRPr="004D34FA">
        <w:rPr>
          <w:rFonts w:ascii="ＭＳ Ｐゴシック" w:eastAsia="ＭＳ Ｐゴシック" w:hAnsi="ＭＳ Ｐゴシック"/>
        </w:rPr>
        <w:t>当該従業員ごとに育休復帰支援プラン又は介護支援プランを作成し、同プランに基づく措置を実施する。なお、同プランに基づく措置は、業務の整理・引継ぎに係る支援、育児休業中又は介護休業中の職場に関する情報及び資料の提供など、育児休業又は介護休業等を取得する従業員との面談により把握したニーズに合わせて定め、これを実施する。</w:t>
      </w:r>
    </w:p>
    <w:p w14:paraId="4A20F313" w14:textId="13AD9E98" w:rsidR="00655BD6" w:rsidRDefault="00655BD6" w:rsidP="00655404">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06A9FB4C" w14:textId="7ACDCBF4" w:rsidR="004E16D5" w:rsidRDefault="004E16D5" w:rsidP="00655404">
      <w:pPr>
        <w:rPr>
          <w:rFonts w:ascii="ＭＳ Ｐゴシック" w:eastAsia="ＭＳ Ｐゴシック" w:hAnsi="ＭＳ Ｐゴシック"/>
        </w:rPr>
      </w:pPr>
    </w:p>
    <w:p w14:paraId="44163D43" w14:textId="77777777" w:rsidR="0094202E" w:rsidRDefault="0094202E" w:rsidP="00655404">
      <w:pPr>
        <w:rPr>
          <w:rFonts w:ascii="ＭＳ Ｐゴシック" w:eastAsia="ＭＳ Ｐゴシック" w:hAnsi="ＭＳ Ｐゴシック"/>
        </w:rPr>
      </w:pPr>
    </w:p>
    <w:p w14:paraId="641F07FD" w14:textId="1CA4E1AE" w:rsidR="00D23EE9" w:rsidRDefault="00D23EE9" w:rsidP="00655404">
      <w:pP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79744" behindDoc="0" locked="0" layoutInCell="1" allowOverlap="1" wp14:anchorId="1EEDC8F9" wp14:editId="22C83CBD">
                <wp:simplePos x="0" y="0"/>
                <wp:positionH relativeFrom="margin">
                  <wp:align>center</wp:align>
                </wp:positionH>
                <wp:positionV relativeFrom="paragraph">
                  <wp:posOffset>91488</wp:posOffset>
                </wp:positionV>
                <wp:extent cx="6305310" cy="0"/>
                <wp:effectExtent l="0" t="0" r="0" b="0"/>
                <wp:wrapNone/>
                <wp:docPr id="10" name="直線コネクタ 10"/>
                <wp:cNvGraphicFramePr/>
                <a:graphic xmlns:a="http://schemas.openxmlformats.org/drawingml/2006/main">
                  <a:graphicData uri="http://schemas.microsoft.com/office/word/2010/wordprocessingShape">
                    <wps:wsp>
                      <wps:cNvCnPr/>
                      <wps:spPr>
                        <a:xfrm>
                          <a:off x="0" y="0"/>
                          <a:ext cx="6305310" cy="0"/>
                        </a:xfrm>
                        <a:prstGeom prst="line">
                          <a:avLst/>
                        </a:prstGeom>
                        <a:ln w="19050">
                          <a:solidFill>
                            <a:schemeClr val="accent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4543BE" id="直線コネクタ 10" o:spid="_x0000_s1026" style="position:absolute;left:0;text-align:left;z-index:251679744;visibility:visible;mso-wrap-style:square;mso-wrap-distance-left:9pt;mso-wrap-distance-top:0;mso-wrap-distance-right:9pt;mso-wrap-distance-bottom:0;mso-position-horizontal:center;mso-position-horizontal-relative:margin;mso-position-vertical:absolute;mso-position-vertical-relative:text" from="0,7.2pt" to="496.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" strokecolor="#4472c4 [3204]" strokeweight="1.5pt">
                <v:stroke dashstyle="dash" joinstyle="miter"/>
                <w10:wrap anchorx="margin"/>
              </v:line>
            </w:pict>
          </mc:Fallback>
        </mc:AlternateContent>
      </w:r>
    </w:p>
    <w:p w14:paraId="0A66022C" w14:textId="5D1284B5" w:rsidR="00380182" w:rsidRPr="00335069" w:rsidRDefault="00D23EE9" w:rsidP="00655404">
      <w:pPr>
        <w:pStyle w:val="a3"/>
        <w:numPr>
          <w:ilvl w:val="0"/>
          <w:numId w:val="2"/>
        </w:numPr>
        <w:ind w:leftChars="0"/>
        <w:rPr>
          <w:rFonts w:ascii="ＭＳ Ｐゴシック" w:eastAsia="ＭＳ Ｐゴシック" w:hAnsi="ＭＳ Ｐゴシック"/>
          <w:sz w:val="32"/>
          <w:szCs w:val="36"/>
        </w:rPr>
      </w:pPr>
      <w:r w:rsidRPr="004E16D5">
        <w:rPr>
          <w:rFonts w:ascii="ＭＳ Ｐゴシック" w:eastAsia="ＭＳ Ｐゴシック" w:hAnsi="ＭＳ Ｐゴシック" w:hint="eastAsia"/>
          <w:sz w:val="32"/>
          <w:szCs w:val="36"/>
        </w:rPr>
        <w:lastRenderedPageBreak/>
        <w:t>【育児休業等支援コース</w:t>
      </w:r>
      <w:r w:rsidRPr="00335069">
        <w:rPr>
          <w:rFonts w:ascii="ＭＳ Ｐゴシック" w:eastAsia="ＭＳ Ｐゴシック" w:hAnsi="ＭＳ Ｐゴシック" w:hint="eastAsia"/>
          <w:sz w:val="32"/>
          <w:szCs w:val="36"/>
        </w:rPr>
        <w:t>】</w:t>
      </w:r>
      <w:r w:rsidR="00335069" w:rsidRPr="004E16D5">
        <w:rPr>
          <w:rFonts w:ascii="ＭＳ Ｐゴシック" w:eastAsia="ＭＳ Ｐゴシック" w:hAnsi="ＭＳ Ｐゴシック" w:hint="eastAsia"/>
          <w:sz w:val="32"/>
          <w:szCs w:val="36"/>
        </w:rPr>
        <w:t>（育休取得時）</w:t>
      </w:r>
    </w:p>
    <w:p w14:paraId="7F9A970E" w14:textId="53E05597" w:rsidR="00380182" w:rsidRPr="0094202E" w:rsidRDefault="00380182" w:rsidP="0094202E">
      <w:pPr>
        <w:ind w:leftChars="200" w:left="420"/>
        <w:rPr>
          <w:rFonts w:ascii="ＭＳ Ｐゴシック" w:eastAsia="ＭＳ Ｐゴシック" w:hAnsi="ＭＳ Ｐゴシック"/>
          <w:szCs w:val="21"/>
        </w:rPr>
      </w:pPr>
      <w:r w:rsidRPr="0094202E">
        <w:rPr>
          <w:rFonts w:ascii="ＭＳ Ｐゴシック" w:eastAsia="ＭＳ Ｐゴシック" w:hAnsi="ＭＳ Ｐゴシック" w:hint="eastAsia"/>
          <w:szCs w:val="21"/>
        </w:rPr>
        <w:t>プランにより労働者の休業の取得・職場復帰を支援するという方針をあらかじめ全労働者に周知することが必要です。（育児休業：0301</w:t>
      </w:r>
      <w:r w:rsidRPr="0094202E">
        <w:rPr>
          <w:rFonts w:ascii="ＭＳ Ｐゴシック" w:eastAsia="ＭＳ Ｐゴシック" w:hAnsi="ＭＳ Ｐゴシック"/>
          <w:szCs w:val="21"/>
        </w:rPr>
        <w:t>a</w:t>
      </w:r>
      <w:r w:rsidRPr="0094202E">
        <w:rPr>
          <w:rFonts w:ascii="ＭＳ Ｐゴシック" w:eastAsia="ＭＳ Ｐゴシック" w:hAnsi="ＭＳ Ｐゴシック" w:hint="eastAsia"/>
          <w:szCs w:val="21"/>
        </w:rPr>
        <w:t>ロ）</w:t>
      </w:r>
    </w:p>
    <w:p w14:paraId="68A1F3D6" w14:textId="6D6D310D" w:rsidR="00380182" w:rsidRPr="00674FEE" w:rsidRDefault="00380182" w:rsidP="0094202E">
      <w:pPr>
        <w:ind w:firstLineChars="200" w:firstLine="420"/>
        <w:rPr>
          <w:rFonts w:ascii="ＭＳ Ｐゴシック" w:eastAsia="ＭＳ Ｐゴシック" w:hAnsi="ＭＳ Ｐゴシック"/>
          <w:color w:val="FF0000"/>
          <w:sz w:val="32"/>
          <w:szCs w:val="36"/>
        </w:rPr>
      </w:pPr>
      <w:r>
        <w:rPr>
          <w:rFonts w:ascii="ＭＳ Ｐゴシック" w:eastAsia="ＭＳ Ｐゴシック" w:hAnsi="ＭＳ Ｐゴシック" w:hint="eastAsia"/>
          <w:noProof/>
          <w:color w:val="FF0000"/>
          <w:u w:val="single"/>
        </w:rPr>
        <mc:AlternateContent>
          <mc:Choice Requires="wps">
            <w:drawing>
              <wp:anchor distT="0" distB="0" distL="114300" distR="114300" simplePos="0" relativeHeight="251673600" behindDoc="0" locked="0" layoutInCell="1" allowOverlap="1" wp14:anchorId="427BC574" wp14:editId="687D8007">
                <wp:simplePos x="0" y="0"/>
                <wp:positionH relativeFrom="column">
                  <wp:posOffset>-156941</wp:posOffset>
                </wp:positionH>
                <wp:positionV relativeFrom="paragraph">
                  <wp:posOffset>236747</wp:posOffset>
                </wp:positionV>
                <wp:extent cx="6547449" cy="1181819"/>
                <wp:effectExtent l="0" t="0" r="25400" b="18415"/>
                <wp:wrapNone/>
                <wp:docPr id="9" name="四角形: 角を丸くする 9"/>
                <wp:cNvGraphicFramePr/>
                <a:graphic xmlns:a="http://schemas.openxmlformats.org/drawingml/2006/main">
                  <a:graphicData uri="http://schemas.microsoft.com/office/word/2010/wordprocessingShape">
                    <wps:wsp>
                      <wps:cNvSpPr/>
                      <wps:spPr>
                        <a:xfrm>
                          <a:off x="0" y="0"/>
                          <a:ext cx="6547449" cy="1181819"/>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AD08E7" id="四角形: 角を丸くする 9" o:spid="_x0000_s1026" style="position:absolute;left:0;text-align:left;margin-left:-12.35pt;margin-top:18.65pt;width:515.55pt;height:9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" filled="f" strokecolor="#1f3763 [1604]" strokeweight="1pt">
                <v:stroke joinstyle="miter"/>
              </v:roundrect>
            </w:pict>
          </mc:Fallback>
        </mc:AlternateContent>
      </w:r>
      <w:r w:rsidRPr="00674FEE">
        <w:rPr>
          <w:rFonts w:ascii="ＭＳ Ｐゴシック" w:eastAsia="ＭＳ Ｐゴシック" w:hAnsi="ＭＳ Ｐゴシック" w:hint="eastAsia"/>
          <w:color w:val="FF0000"/>
          <w:u w:val="single"/>
        </w:rPr>
        <w:t>※産前休業開始の前日までに規定する必要があります。</w:t>
      </w:r>
    </w:p>
    <w:p w14:paraId="28144D68" w14:textId="374EE2C2" w:rsidR="00380182" w:rsidRPr="004D34FA" w:rsidRDefault="00380182" w:rsidP="00380182">
      <w:pPr>
        <w:rPr>
          <w:rFonts w:ascii="ＭＳ Ｐゴシック" w:eastAsia="ＭＳ Ｐゴシック" w:hAnsi="ＭＳ Ｐゴシック"/>
        </w:rPr>
      </w:pPr>
      <w:r w:rsidRPr="004D34FA">
        <w:rPr>
          <w:rFonts w:ascii="ＭＳ Ｐゴシック" w:eastAsia="ＭＳ Ｐゴシック" w:hAnsi="ＭＳ Ｐゴシック" w:hint="eastAsia"/>
        </w:rPr>
        <w:t>第〇条　（円滑な取得及び職場復帰支援）</w:t>
      </w:r>
      <w:r w:rsidR="00AC580C">
        <w:rPr>
          <w:rFonts w:ascii="ＭＳ Ｐゴシック" w:eastAsia="ＭＳ Ｐゴシック" w:hAnsi="ＭＳ Ｐゴシック" w:hint="eastAsia"/>
        </w:rPr>
        <w:t xml:space="preserve">　　</w:t>
      </w:r>
      <w:r w:rsidR="00AC580C" w:rsidRPr="0094202E">
        <w:rPr>
          <w:rFonts w:ascii="ＭＳ Ｐゴシック" w:eastAsia="ＭＳ Ｐゴシック" w:hAnsi="ＭＳ Ｐゴシック" w:hint="eastAsia"/>
          <w:i/>
          <w:iCs/>
          <w:sz w:val="20"/>
          <w:szCs w:val="21"/>
          <w:u w:val="single"/>
        </w:rPr>
        <w:t>※</w:t>
      </w:r>
      <w:r w:rsidR="00AC580C">
        <w:rPr>
          <w:rFonts w:ascii="ＭＳ Ｐゴシック" w:eastAsia="ＭＳ Ｐゴシック" w:hAnsi="ＭＳ Ｐゴシック" w:hint="eastAsia"/>
          <w:i/>
          <w:iCs/>
          <w:sz w:val="20"/>
          <w:szCs w:val="21"/>
          <w:u w:val="single"/>
        </w:rPr>
        <w:t>介護</w:t>
      </w:r>
      <w:r w:rsidR="00AC580C" w:rsidRPr="0094202E">
        <w:rPr>
          <w:rFonts w:ascii="ＭＳ Ｐゴシック" w:eastAsia="ＭＳ Ｐゴシック" w:hAnsi="ＭＳ Ｐゴシック" w:hint="eastAsia"/>
          <w:i/>
          <w:iCs/>
          <w:sz w:val="20"/>
          <w:szCs w:val="21"/>
          <w:u w:val="single"/>
        </w:rPr>
        <w:t>支援プランと一体的に規定する場合の例</w:t>
      </w:r>
    </w:p>
    <w:p w14:paraId="2DEA6181" w14:textId="72A29BC9" w:rsidR="00380182" w:rsidRPr="004D34FA" w:rsidRDefault="00380182" w:rsidP="00A5600D">
      <w:pPr>
        <w:ind w:firstLineChars="100" w:firstLine="210"/>
        <w:rPr>
          <w:rFonts w:ascii="ＭＳ Ｐゴシック" w:eastAsia="ＭＳ Ｐゴシック" w:hAnsi="ＭＳ Ｐゴシック"/>
        </w:rPr>
      </w:pPr>
      <w:r w:rsidRPr="004D34FA">
        <w:rPr>
          <w:rFonts w:ascii="ＭＳ Ｐゴシック" w:eastAsia="ＭＳ Ｐゴシック" w:hAnsi="ＭＳ Ｐゴシック"/>
        </w:rPr>
        <w:t>当該従業員ごとに育休復帰支援プラン又は介護支援プランを作成し、同プランに基づく措置を実施する。なお、同プランに基づく措置は、業務の整理・引継ぎに係る支援、育児休業中又は介護休業中の職場に関する情報及び資料の提供など、育児休業又は介護休業等を取得する従業員との面談により把握したニーズに合わせて定め、これを実施する。</w:t>
      </w:r>
    </w:p>
    <w:p w14:paraId="6923391B" w14:textId="49E7D42B" w:rsidR="00380182" w:rsidRDefault="00380182" w:rsidP="00655404">
      <w:pPr>
        <w:rPr>
          <w:rFonts w:ascii="ＭＳ Ｐゴシック" w:eastAsia="ＭＳ Ｐゴシック" w:hAnsi="ＭＳ Ｐゴシック"/>
        </w:rPr>
      </w:pPr>
    </w:p>
    <w:p w14:paraId="6F77A4B9" w14:textId="50AAED30" w:rsidR="00117ECC" w:rsidRDefault="00117ECC" w:rsidP="00655404">
      <w:pPr>
        <w:rPr>
          <w:rFonts w:ascii="ＭＳ Ｐゴシック" w:eastAsia="ＭＳ Ｐゴシック" w:hAnsi="ＭＳ Ｐゴシック"/>
        </w:rPr>
      </w:pPr>
    </w:p>
    <w:p w14:paraId="485A2C85" w14:textId="77777777" w:rsidR="006D02A0" w:rsidRDefault="006D02A0" w:rsidP="00655404">
      <w:pPr>
        <w:rPr>
          <w:rFonts w:ascii="ＭＳ Ｐゴシック" w:eastAsia="ＭＳ Ｐゴシック" w:hAnsi="ＭＳ Ｐゴシック"/>
        </w:rPr>
      </w:pPr>
    </w:p>
    <w:p w14:paraId="42E2F6A5" w14:textId="480D43AF" w:rsidR="0094202E" w:rsidRDefault="00F7290B" w:rsidP="00655404">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80768" behindDoc="0" locked="0" layoutInCell="1" allowOverlap="1" wp14:anchorId="1FB4410A" wp14:editId="34488F79">
                <wp:simplePos x="0" y="0"/>
                <wp:positionH relativeFrom="column">
                  <wp:posOffset>5080</wp:posOffset>
                </wp:positionH>
                <wp:positionV relativeFrom="paragraph">
                  <wp:posOffset>213360</wp:posOffset>
                </wp:positionV>
                <wp:extent cx="3943350" cy="314325"/>
                <wp:effectExtent l="0" t="0" r="0" b="9525"/>
                <wp:wrapNone/>
                <wp:docPr id="12" name="テキスト ボックス 12"/>
                <wp:cNvGraphicFramePr/>
                <a:graphic xmlns:a="http://schemas.openxmlformats.org/drawingml/2006/main">
                  <a:graphicData uri="http://schemas.microsoft.com/office/word/2010/wordprocessingShape">
                    <wps:wsp>
                      <wps:cNvSpPr txBox="1"/>
                      <wps:spPr>
                        <a:xfrm>
                          <a:off x="0" y="0"/>
                          <a:ext cx="3943350" cy="314325"/>
                        </a:xfrm>
                        <a:prstGeom prst="rect">
                          <a:avLst/>
                        </a:prstGeom>
                        <a:gradFill flip="none" rotWithShape="1">
                          <a:gsLst>
                            <a:gs pos="0">
                              <a:srgbClr val="FF7C80">
                                <a:shade val="30000"/>
                                <a:satMod val="115000"/>
                              </a:srgbClr>
                            </a:gs>
                            <a:gs pos="50000">
                              <a:srgbClr val="FF7C80">
                                <a:shade val="67500"/>
                                <a:satMod val="115000"/>
                              </a:srgbClr>
                            </a:gs>
                            <a:gs pos="100000">
                              <a:srgbClr val="FF7C80">
                                <a:shade val="100000"/>
                                <a:satMod val="115000"/>
                              </a:srgbClr>
                            </a:gs>
                          </a:gsLst>
                          <a:path path="circle">
                            <a:fillToRect l="100000" t="100000"/>
                          </a:path>
                          <a:tileRect r="-100000" b="-100000"/>
                        </a:gradFill>
                        <a:ln>
                          <a:noFill/>
                        </a:ln>
                      </wps:spPr>
                      <wps:style>
                        <a:lnRef idx="0">
                          <a:scrgbClr r="0" g="0" b="0"/>
                        </a:lnRef>
                        <a:fillRef idx="0">
                          <a:scrgbClr r="0" g="0" b="0"/>
                        </a:fillRef>
                        <a:effectRef idx="0">
                          <a:scrgbClr r="0" g="0" b="0"/>
                        </a:effectRef>
                        <a:fontRef idx="minor">
                          <a:schemeClr val="lt1"/>
                        </a:fontRef>
                      </wps:style>
                      <wps:txbx>
                        <w:txbxContent>
                          <w:p w14:paraId="74EF42E8" w14:textId="1E909F1C" w:rsidR="00316BB7" w:rsidRPr="00117ECC" w:rsidRDefault="00316BB7" w:rsidP="00117ECC">
                            <w:pPr>
                              <w:jc w:val="left"/>
                              <w:rPr>
                                <w:rFonts w:ascii="ＭＳ Ｐゴシック" w:eastAsia="ＭＳ Ｐゴシック" w:hAnsi="ＭＳ Ｐゴシック"/>
                                <w:b/>
                                <w:bCs/>
                                <w:sz w:val="20"/>
                                <w:szCs w:val="21"/>
                              </w:rPr>
                            </w:pPr>
                            <w:r w:rsidRPr="00117ECC">
                              <w:rPr>
                                <w:rFonts w:ascii="ＭＳ Ｐゴシック" w:eastAsia="ＭＳ Ｐゴシック" w:hAnsi="ＭＳ Ｐゴシック" w:hint="eastAsia"/>
                                <w:b/>
                                <w:bCs/>
                                <w:sz w:val="20"/>
                                <w:szCs w:val="21"/>
                              </w:rPr>
                              <w:t>※育児（産後）休業開始日が令和５年12月31日まで</w:t>
                            </w:r>
                            <w:r w:rsidR="00117ECC" w:rsidRPr="00117ECC">
                              <w:rPr>
                                <w:rFonts w:ascii="ＭＳ Ｐゴシック" w:eastAsia="ＭＳ Ｐゴシック" w:hAnsi="ＭＳ Ｐゴシック" w:hint="eastAsia"/>
                                <w:b/>
                                <w:bCs/>
                                <w:sz w:val="20"/>
                                <w:szCs w:val="21"/>
                              </w:rPr>
                              <w:t>の</w:t>
                            </w:r>
                            <w:r w:rsidRPr="00117ECC">
                              <w:rPr>
                                <w:rFonts w:ascii="ＭＳ Ｐゴシック" w:eastAsia="ＭＳ Ｐゴシック" w:hAnsi="ＭＳ Ｐゴシック" w:hint="eastAsia"/>
                                <w:b/>
                                <w:bCs/>
                                <w:sz w:val="20"/>
                                <w:szCs w:val="21"/>
                              </w:rPr>
                              <w:t>場合に適用</w:t>
                            </w:r>
                            <w:r w:rsidR="00335069">
                              <w:rPr>
                                <w:rFonts w:ascii="ＭＳ Ｐゴシック" w:eastAsia="ＭＳ Ｐゴシック" w:hAnsi="ＭＳ Ｐゴシック" w:hint="eastAsia"/>
                                <w:b/>
                                <w:bCs/>
                                <w:sz w:val="20"/>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4410A" id="テキスト ボックス 12" o:spid="_x0000_s1027" type="#_x0000_t202" style="position:absolute;left:0;text-align:left;margin-left:.4pt;margin-top:16.8pt;width:310.5pt;height:2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" fillcolor="#9b4042" stroked="f">
                <v:fill color2="#ff7277" rotate="t" focusposition="1,1" focussize="" colors="0 #9b4042;.5 #df5f63;1 #ff7277" focus="100%" type="gradientRadial"/>
                <v:textbox>
                  <w:txbxContent>
                    <w:p w14:paraId="74EF42E8" w14:textId="1E909F1C" w:rsidR="00316BB7" w:rsidRPr="00117ECC" w:rsidRDefault="00316BB7" w:rsidP="00117ECC">
                      <w:pPr>
                        <w:jc w:val="left"/>
                        <w:rPr>
                          <w:rFonts w:ascii="ＭＳ Ｐゴシック" w:eastAsia="ＭＳ Ｐゴシック" w:hAnsi="ＭＳ Ｐゴシック"/>
                          <w:b/>
                          <w:bCs/>
                          <w:sz w:val="20"/>
                          <w:szCs w:val="21"/>
                        </w:rPr>
                      </w:pPr>
                      <w:r w:rsidRPr="00117ECC">
                        <w:rPr>
                          <w:rFonts w:ascii="ＭＳ Ｐゴシック" w:eastAsia="ＭＳ Ｐゴシック" w:hAnsi="ＭＳ Ｐゴシック" w:hint="eastAsia"/>
                          <w:b/>
                          <w:bCs/>
                          <w:sz w:val="20"/>
                          <w:szCs w:val="21"/>
                        </w:rPr>
                        <w:t>※育児（産後）休業開始日が令和５年12月31日まで</w:t>
                      </w:r>
                      <w:r w:rsidR="00117ECC" w:rsidRPr="00117ECC">
                        <w:rPr>
                          <w:rFonts w:ascii="ＭＳ Ｐゴシック" w:eastAsia="ＭＳ Ｐゴシック" w:hAnsi="ＭＳ Ｐゴシック" w:hint="eastAsia"/>
                          <w:b/>
                          <w:bCs/>
                          <w:sz w:val="20"/>
                          <w:szCs w:val="21"/>
                        </w:rPr>
                        <w:t>の</w:t>
                      </w:r>
                      <w:r w:rsidRPr="00117ECC">
                        <w:rPr>
                          <w:rFonts w:ascii="ＭＳ Ｐゴシック" w:eastAsia="ＭＳ Ｐゴシック" w:hAnsi="ＭＳ Ｐゴシック" w:hint="eastAsia"/>
                          <w:b/>
                          <w:bCs/>
                          <w:sz w:val="20"/>
                          <w:szCs w:val="21"/>
                        </w:rPr>
                        <w:t>場合に適用</w:t>
                      </w:r>
                      <w:r w:rsidR="00335069">
                        <w:rPr>
                          <w:rFonts w:ascii="ＭＳ Ｐゴシック" w:eastAsia="ＭＳ Ｐゴシック" w:hAnsi="ＭＳ Ｐゴシック" w:hint="eastAsia"/>
                          <w:b/>
                          <w:bCs/>
                          <w:sz w:val="20"/>
                          <w:szCs w:val="21"/>
                        </w:rPr>
                        <w:t xml:space="preserve"> </w:t>
                      </w:r>
                    </w:p>
                  </w:txbxContent>
                </v:textbox>
              </v:shape>
            </w:pict>
          </mc:Fallback>
        </mc:AlternateContent>
      </w:r>
    </w:p>
    <w:p w14:paraId="18322D31" w14:textId="5F7FE1FB" w:rsidR="0094202E" w:rsidRPr="00CB0F7A" w:rsidRDefault="0094202E" w:rsidP="00655404">
      <w:pPr>
        <w:rPr>
          <w:rFonts w:ascii="ＭＳ Ｐゴシック" w:eastAsia="ＭＳ Ｐゴシック" w:hAnsi="ＭＳ Ｐゴシック"/>
        </w:rPr>
      </w:pPr>
    </w:p>
    <w:p w14:paraId="38DFA1EA" w14:textId="720F0D86" w:rsidR="00117ECC" w:rsidRDefault="00335069" w:rsidP="00335069">
      <w:pPr>
        <w:pStyle w:val="a3"/>
        <w:numPr>
          <w:ilvl w:val="0"/>
          <w:numId w:val="2"/>
        </w:numPr>
        <w:ind w:leftChars="0"/>
        <w:rPr>
          <w:rFonts w:ascii="ＭＳ Ｐゴシック" w:eastAsia="ＭＳ Ｐゴシック" w:hAnsi="ＭＳ Ｐゴシック"/>
          <w:sz w:val="32"/>
          <w:szCs w:val="36"/>
        </w:rPr>
      </w:pPr>
      <w:r w:rsidRPr="004E16D5">
        <w:rPr>
          <w:rFonts w:ascii="ＭＳ Ｐゴシック" w:eastAsia="ＭＳ Ｐゴシック" w:hAnsi="ＭＳ Ｐゴシック" w:hint="eastAsia"/>
          <w:sz w:val="32"/>
          <w:szCs w:val="36"/>
        </w:rPr>
        <w:t>【育児休業等支援コース</w:t>
      </w:r>
      <w:r w:rsidRPr="00335069">
        <w:rPr>
          <w:rFonts w:ascii="ＭＳ Ｐゴシック" w:eastAsia="ＭＳ Ｐゴシック" w:hAnsi="ＭＳ Ｐゴシック" w:hint="eastAsia"/>
          <w:sz w:val="32"/>
          <w:szCs w:val="36"/>
        </w:rPr>
        <w:t>】</w:t>
      </w:r>
      <w:r>
        <w:rPr>
          <w:rFonts w:ascii="ＭＳ Ｐゴシック" w:eastAsia="ＭＳ Ｐゴシック" w:hAnsi="ＭＳ Ｐゴシック" w:hint="eastAsia"/>
          <w:sz w:val="32"/>
          <w:szCs w:val="36"/>
        </w:rPr>
        <w:t xml:space="preserve"> </w:t>
      </w:r>
      <w:r w:rsidRPr="00335069">
        <w:rPr>
          <w:rFonts w:ascii="ＭＳ Ｐゴシック" w:eastAsia="ＭＳ Ｐゴシック" w:hAnsi="ＭＳ Ｐゴシック" w:hint="eastAsia"/>
          <w:b/>
          <w:bCs/>
          <w:sz w:val="28"/>
          <w:szCs w:val="32"/>
        </w:rPr>
        <w:t>（業務代替支援） 新規雇用・手当支給</w:t>
      </w:r>
      <w:r w:rsidRPr="00A5600D">
        <w:rPr>
          <w:rFonts w:ascii="ＭＳ Ｐゴシック" w:eastAsia="ＭＳ Ｐゴシック" w:hAnsi="ＭＳ Ｐゴシック" w:hint="eastAsia"/>
          <w:b/>
          <w:bCs/>
          <w:sz w:val="28"/>
          <w:szCs w:val="32"/>
        </w:rPr>
        <w:t>等</w:t>
      </w:r>
    </w:p>
    <w:p w14:paraId="2FEC5779" w14:textId="497AA2C1" w:rsidR="008761E2" w:rsidRPr="0094202E" w:rsidRDefault="008761E2" w:rsidP="0094202E">
      <w:pPr>
        <w:ind w:firstLineChars="100" w:firstLine="320"/>
        <w:rPr>
          <w:rFonts w:ascii="ＭＳ Ｐゴシック" w:eastAsia="ＭＳ Ｐゴシック" w:hAnsi="ＭＳ Ｐゴシック"/>
          <w:szCs w:val="21"/>
        </w:rPr>
      </w:pPr>
      <w:r>
        <w:rPr>
          <w:rFonts w:ascii="ＭＳ Ｐゴシック" w:eastAsia="ＭＳ Ｐゴシック" w:hAnsi="ＭＳ Ｐゴシック" w:hint="eastAsia"/>
          <w:sz w:val="32"/>
          <w:szCs w:val="36"/>
        </w:rPr>
        <w:t xml:space="preserve">　</w:t>
      </w:r>
      <w:r w:rsidRPr="0094202E">
        <w:rPr>
          <w:rFonts w:ascii="ＭＳ Ｐゴシック" w:eastAsia="ＭＳ Ｐゴシック" w:hAnsi="ＭＳ Ｐゴシック" w:hint="eastAsia"/>
          <w:szCs w:val="21"/>
        </w:rPr>
        <w:t>育児休業取得者を</w:t>
      </w:r>
      <w:r w:rsidR="00AC580C">
        <w:rPr>
          <w:rFonts w:ascii="ＭＳ Ｐゴシック" w:eastAsia="ＭＳ Ｐゴシック" w:hAnsi="ＭＳ Ｐゴシック" w:hint="eastAsia"/>
          <w:szCs w:val="21"/>
        </w:rPr>
        <w:t>原</w:t>
      </w:r>
      <w:r w:rsidRPr="0094202E">
        <w:rPr>
          <w:rFonts w:ascii="ＭＳ Ｐゴシック" w:eastAsia="ＭＳ Ｐゴシック" w:hAnsi="ＭＳ Ｐゴシック" w:hint="eastAsia"/>
          <w:szCs w:val="21"/>
        </w:rPr>
        <w:t>職等に復帰させる旨を規定する必要があります。</w:t>
      </w:r>
    </w:p>
    <w:p w14:paraId="62934F67" w14:textId="4686CA10" w:rsidR="005D3984" w:rsidRPr="0094202E" w:rsidRDefault="008761E2" w:rsidP="00A5600D">
      <w:pPr>
        <w:ind w:firstLineChars="300" w:firstLine="630"/>
        <w:rPr>
          <w:rFonts w:ascii="ＭＳ Ｐゴシック" w:eastAsia="ＭＳ Ｐゴシック" w:hAnsi="ＭＳ Ｐゴシック"/>
          <w:szCs w:val="21"/>
        </w:rPr>
      </w:pPr>
      <w:r w:rsidRPr="0094202E">
        <w:rPr>
          <w:rFonts w:ascii="ＭＳ Ｐゴシック" w:eastAsia="ＭＳ Ｐゴシック" w:hAnsi="ＭＳ Ｐゴシック" w:hint="eastAsia"/>
          <w:szCs w:val="21"/>
        </w:rPr>
        <w:t>（新規雇用：支給要領0</w:t>
      </w:r>
      <w:r w:rsidRPr="0094202E">
        <w:rPr>
          <w:rFonts w:ascii="ＭＳ Ｐゴシック" w:eastAsia="ＭＳ Ｐゴシック" w:hAnsi="ＭＳ Ｐゴシック"/>
          <w:szCs w:val="21"/>
        </w:rPr>
        <w:t>301c</w:t>
      </w:r>
      <w:r w:rsidRPr="0094202E">
        <w:rPr>
          <w:rFonts w:ascii="ＭＳ Ｐゴシック" w:eastAsia="ＭＳ Ｐゴシック" w:hAnsi="ＭＳ Ｐゴシック" w:hint="eastAsia"/>
          <w:szCs w:val="21"/>
        </w:rPr>
        <w:t>イ（ロ））（手当支給等：支給要領0</w:t>
      </w:r>
      <w:r w:rsidRPr="0094202E">
        <w:rPr>
          <w:rFonts w:ascii="ＭＳ Ｐゴシック" w:eastAsia="ＭＳ Ｐゴシック" w:hAnsi="ＭＳ Ｐゴシック"/>
          <w:szCs w:val="21"/>
        </w:rPr>
        <w:t>301c</w:t>
      </w:r>
      <w:r w:rsidRPr="0094202E">
        <w:rPr>
          <w:rFonts w:ascii="ＭＳ Ｐゴシック" w:eastAsia="ＭＳ Ｐゴシック" w:hAnsi="ＭＳ Ｐゴシック" w:hint="eastAsia"/>
          <w:szCs w:val="21"/>
        </w:rPr>
        <w:t>ロ（ロ））</w:t>
      </w:r>
    </w:p>
    <w:p w14:paraId="15B92545" w14:textId="6C49DE7B" w:rsidR="00674FEE" w:rsidRPr="00674FEE" w:rsidRDefault="006C6DD9" w:rsidP="0094202E">
      <w:pPr>
        <w:ind w:firstLineChars="200" w:firstLine="420"/>
        <w:rPr>
          <w:rFonts w:ascii="ＭＳ Ｐゴシック" w:eastAsia="ＭＳ Ｐゴシック" w:hAnsi="ＭＳ Ｐゴシック"/>
          <w:u w:val="single"/>
        </w:rPr>
      </w:pPr>
      <w:r>
        <w:rPr>
          <w:rFonts w:ascii="ＭＳ Ｐゴシック" w:eastAsia="ＭＳ Ｐゴシック" w:hAnsi="ＭＳ Ｐゴシック" w:hint="eastAsia"/>
          <w:noProof/>
          <w:color w:val="FF0000"/>
          <w:u w:val="single"/>
        </w:rPr>
        <mc:AlternateContent>
          <mc:Choice Requires="wps">
            <w:drawing>
              <wp:anchor distT="0" distB="0" distL="114300" distR="114300" simplePos="0" relativeHeight="251664384" behindDoc="0" locked="0" layoutInCell="1" allowOverlap="1" wp14:anchorId="432323E2" wp14:editId="5EB4F58A">
                <wp:simplePos x="0" y="0"/>
                <wp:positionH relativeFrom="column">
                  <wp:posOffset>-159589</wp:posOffset>
                </wp:positionH>
                <wp:positionV relativeFrom="paragraph">
                  <wp:posOffset>232913</wp:posOffset>
                </wp:positionV>
                <wp:extent cx="6547449" cy="1181819"/>
                <wp:effectExtent l="0" t="0" r="25400" b="18415"/>
                <wp:wrapNone/>
                <wp:docPr id="5" name="四角形: 角を丸くする 5"/>
                <wp:cNvGraphicFramePr/>
                <a:graphic xmlns:a="http://schemas.openxmlformats.org/drawingml/2006/main">
                  <a:graphicData uri="http://schemas.microsoft.com/office/word/2010/wordprocessingShape">
                    <wps:wsp>
                      <wps:cNvSpPr/>
                      <wps:spPr>
                        <a:xfrm>
                          <a:off x="0" y="0"/>
                          <a:ext cx="6547449" cy="1181819"/>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61B3B9" id="四角形: 角を丸くする 5" o:spid="_x0000_s1026" style="position:absolute;left:0;text-align:left;margin-left:-12.55pt;margin-top:18.35pt;width:515.55pt;height:9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" filled="f" strokecolor="#1f3763 [1604]" strokeweight="1pt">
                <v:stroke joinstyle="miter"/>
              </v:roundrect>
            </w:pict>
          </mc:Fallback>
        </mc:AlternateContent>
      </w:r>
      <w:r w:rsidR="00674FEE" w:rsidRPr="00674FEE">
        <w:rPr>
          <w:rFonts w:ascii="ＭＳ Ｐゴシック" w:eastAsia="ＭＳ Ｐゴシック" w:hAnsi="ＭＳ Ｐゴシック" w:hint="eastAsia"/>
          <w:color w:val="FF0000"/>
          <w:u w:val="single"/>
        </w:rPr>
        <w:t>※育休取得者が原職等に復帰するまでに規定する必要があります。</w:t>
      </w:r>
    </w:p>
    <w:p w14:paraId="2E7046D6" w14:textId="0722B667" w:rsidR="00144F8B" w:rsidRDefault="00B22C94" w:rsidP="00655404">
      <w:pPr>
        <w:rPr>
          <w:rFonts w:ascii="ＭＳ Ｐゴシック" w:eastAsia="ＭＳ Ｐゴシック" w:hAnsi="ＭＳ Ｐゴシック"/>
        </w:rPr>
      </w:pPr>
      <w:r>
        <w:rPr>
          <w:rFonts w:ascii="ＭＳ Ｐゴシック" w:eastAsia="ＭＳ Ｐゴシック" w:hAnsi="ＭＳ Ｐゴシック" w:hint="eastAsia"/>
        </w:rPr>
        <w:t>第〇条（復帰後の勤務）</w:t>
      </w:r>
    </w:p>
    <w:p w14:paraId="4EB3A901" w14:textId="7FE1040F" w:rsidR="00B22C94" w:rsidRDefault="00B22C94" w:rsidP="00655404">
      <w:pPr>
        <w:rPr>
          <w:rFonts w:ascii="ＭＳ Ｐゴシック" w:eastAsia="ＭＳ Ｐゴシック" w:hAnsi="ＭＳ Ｐゴシック"/>
        </w:rPr>
      </w:pPr>
      <w:r>
        <w:rPr>
          <w:rFonts w:ascii="ＭＳ Ｐゴシック" w:eastAsia="ＭＳ Ｐゴシック" w:hAnsi="ＭＳ Ｐゴシック" w:hint="eastAsia"/>
        </w:rPr>
        <w:t>１　育児・介護休業後の勤務は、原則として、休業直前の</w:t>
      </w:r>
      <w:r w:rsidR="00EE3AB2">
        <w:rPr>
          <w:rFonts w:ascii="ＭＳ Ｐゴシック" w:eastAsia="ＭＳ Ｐゴシック" w:hAnsi="ＭＳ Ｐゴシック" w:hint="eastAsia"/>
        </w:rPr>
        <w:t>部署及び職務とする。</w:t>
      </w:r>
    </w:p>
    <w:p w14:paraId="2B6AB6F7" w14:textId="65EFDA7D" w:rsidR="00655BD6" w:rsidRDefault="00EE3AB2" w:rsidP="00A5600D">
      <w:pPr>
        <w:ind w:left="315" w:hangingChars="150" w:hanging="315"/>
        <w:rPr>
          <w:rFonts w:ascii="ＭＳ Ｐゴシック" w:eastAsia="ＭＳ Ｐゴシック" w:hAnsi="ＭＳ Ｐゴシック"/>
        </w:rPr>
      </w:pPr>
      <w:r>
        <w:rPr>
          <w:rFonts w:ascii="ＭＳ Ｐゴシック" w:eastAsia="ＭＳ Ｐゴシック" w:hAnsi="ＭＳ Ｐゴシック" w:hint="eastAsia"/>
        </w:rPr>
        <w:t>２　本条第１項にかかわらず、本人の希望がある場合及び組織の変更等やむを得ない</w:t>
      </w:r>
      <w:r w:rsidR="007A0419">
        <w:rPr>
          <w:rFonts w:ascii="ＭＳ Ｐゴシック" w:eastAsia="ＭＳ Ｐゴシック" w:hAnsi="ＭＳ Ｐゴシック" w:hint="eastAsia"/>
        </w:rPr>
        <w:t>事情がある場合には、部署及び職務の変更を行うことがある。この場合は、育児休業終了予定日の１か月前または介護休業終了予定日の２週間前までに正式に決定し通知する。</w:t>
      </w:r>
    </w:p>
    <w:p w14:paraId="5E3F8E3B" w14:textId="6655DF81" w:rsidR="008761E2" w:rsidRDefault="008761E2" w:rsidP="00B8124A">
      <w:pPr>
        <w:rPr>
          <w:rFonts w:ascii="ＭＳ Ｐゴシック" w:eastAsia="ＭＳ Ｐゴシック" w:hAnsi="ＭＳ Ｐゴシック"/>
        </w:rPr>
      </w:pPr>
    </w:p>
    <w:p w14:paraId="3816759E" w14:textId="466ABB3D" w:rsidR="006D02A0" w:rsidRDefault="006D02A0" w:rsidP="00B8124A">
      <w:pPr>
        <w:rPr>
          <w:rFonts w:ascii="ＭＳ Ｐゴシック" w:eastAsia="ＭＳ Ｐゴシック" w:hAnsi="ＭＳ Ｐゴシック"/>
        </w:rPr>
      </w:pPr>
    </w:p>
    <w:p w14:paraId="079DF399" w14:textId="77777777" w:rsidR="006D02A0" w:rsidRDefault="006D02A0" w:rsidP="00B8124A">
      <w:pPr>
        <w:rPr>
          <w:rFonts w:ascii="ＭＳ Ｐゴシック" w:eastAsia="ＭＳ Ｐゴシック" w:hAnsi="ＭＳ Ｐゴシック"/>
        </w:rPr>
      </w:pPr>
    </w:p>
    <w:p w14:paraId="076B1F53" w14:textId="674AB534" w:rsidR="00380182" w:rsidRDefault="00117ECC" w:rsidP="00B8124A">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82816" behindDoc="0" locked="0" layoutInCell="1" allowOverlap="1" wp14:anchorId="2DA1F5D2" wp14:editId="5F3C8E24">
                <wp:simplePos x="0" y="0"/>
                <wp:positionH relativeFrom="column">
                  <wp:posOffset>0</wp:posOffset>
                </wp:positionH>
                <wp:positionV relativeFrom="paragraph">
                  <wp:posOffset>227965</wp:posOffset>
                </wp:positionV>
                <wp:extent cx="3943350" cy="314325"/>
                <wp:effectExtent l="0" t="0" r="0" b="9525"/>
                <wp:wrapNone/>
                <wp:docPr id="13" name="テキスト ボックス 13"/>
                <wp:cNvGraphicFramePr/>
                <a:graphic xmlns:a="http://schemas.openxmlformats.org/drawingml/2006/main">
                  <a:graphicData uri="http://schemas.microsoft.com/office/word/2010/wordprocessingShape">
                    <wps:wsp>
                      <wps:cNvSpPr txBox="1"/>
                      <wps:spPr>
                        <a:xfrm>
                          <a:off x="0" y="0"/>
                          <a:ext cx="3943350" cy="314325"/>
                        </a:xfrm>
                        <a:prstGeom prst="rect">
                          <a:avLst/>
                        </a:prstGeom>
                        <a:gradFill flip="none" rotWithShape="1">
                          <a:gsLst>
                            <a:gs pos="0">
                              <a:srgbClr val="FF7C80">
                                <a:shade val="30000"/>
                                <a:satMod val="115000"/>
                              </a:srgbClr>
                            </a:gs>
                            <a:gs pos="50000">
                              <a:srgbClr val="FF7C80">
                                <a:shade val="67500"/>
                                <a:satMod val="115000"/>
                              </a:srgbClr>
                            </a:gs>
                            <a:gs pos="100000">
                              <a:srgbClr val="FF7C80">
                                <a:shade val="100000"/>
                                <a:satMod val="115000"/>
                              </a:srgbClr>
                            </a:gs>
                          </a:gsLst>
                          <a:path path="circle">
                            <a:fillToRect l="100000" t="100000"/>
                          </a:path>
                          <a:tileRect r="-100000" b="-100000"/>
                        </a:gradFill>
                        <a:ln>
                          <a:noFill/>
                        </a:ln>
                      </wps:spPr>
                      <wps:style>
                        <a:lnRef idx="0">
                          <a:scrgbClr r="0" g="0" b="0"/>
                        </a:lnRef>
                        <a:fillRef idx="0">
                          <a:scrgbClr r="0" g="0" b="0"/>
                        </a:fillRef>
                        <a:effectRef idx="0">
                          <a:scrgbClr r="0" g="0" b="0"/>
                        </a:effectRef>
                        <a:fontRef idx="minor">
                          <a:schemeClr val="lt1"/>
                        </a:fontRef>
                      </wps:style>
                      <wps:txbx>
                        <w:txbxContent>
                          <w:p w14:paraId="3407A12C" w14:textId="77777777" w:rsidR="00117ECC" w:rsidRPr="00117ECC" w:rsidRDefault="00117ECC" w:rsidP="00117ECC">
                            <w:pPr>
                              <w:jc w:val="left"/>
                              <w:rPr>
                                <w:rFonts w:ascii="ＭＳ Ｐゴシック" w:eastAsia="ＭＳ Ｐゴシック" w:hAnsi="ＭＳ Ｐゴシック"/>
                                <w:b/>
                                <w:bCs/>
                                <w:sz w:val="20"/>
                                <w:szCs w:val="21"/>
                              </w:rPr>
                            </w:pPr>
                            <w:r w:rsidRPr="00117ECC">
                              <w:rPr>
                                <w:rFonts w:ascii="ＭＳ Ｐゴシック" w:eastAsia="ＭＳ Ｐゴシック" w:hAnsi="ＭＳ Ｐゴシック" w:hint="eastAsia"/>
                                <w:b/>
                                <w:bCs/>
                                <w:sz w:val="20"/>
                                <w:szCs w:val="21"/>
                              </w:rPr>
                              <w:t>※育児（産後）休業開始日が令和５年12月31日までの場合に適用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1F5D2" id="テキスト ボックス 13" o:spid="_x0000_s1028" type="#_x0000_t202" style="position:absolute;left:0;text-align:left;margin-left:0;margin-top:17.95pt;width:310.5pt;height:2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" fillcolor="#9b4042" stroked="f">
                <v:fill color2="#ff7277" rotate="t" focusposition="1,1" focussize="" colors="0 #9b4042;.5 #df5f63;1 #ff7277" focus="100%" type="gradientRadial"/>
                <v:textbox>
                  <w:txbxContent>
                    <w:p w14:paraId="3407A12C" w14:textId="77777777" w:rsidR="00117ECC" w:rsidRPr="00117ECC" w:rsidRDefault="00117ECC" w:rsidP="00117ECC">
                      <w:pPr>
                        <w:jc w:val="left"/>
                        <w:rPr>
                          <w:rFonts w:ascii="ＭＳ Ｐゴシック" w:eastAsia="ＭＳ Ｐゴシック" w:hAnsi="ＭＳ Ｐゴシック"/>
                          <w:b/>
                          <w:bCs/>
                          <w:sz w:val="20"/>
                          <w:szCs w:val="21"/>
                        </w:rPr>
                      </w:pPr>
                      <w:r w:rsidRPr="00117ECC">
                        <w:rPr>
                          <w:rFonts w:ascii="ＭＳ Ｐゴシック" w:eastAsia="ＭＳ Ｐゴシック" w:hAnsi="ＭＳ Ｐゴシック" w:hint="eastAsia"/>
                          <w:b/>
                          <w:bCs/>
                          <w:sz w:val="20"/>
                          <w:szCs w:val="21"/>
                        </w:rPr>
                        <w:t>※育児（産後）休業開始日が令和５年12月31日までの場合に適用</w:t>
                      </w:r>
                    </w:p>
                  </w:txbxContent>
                </v:textbox>
              </v:shape>
            </w:pict>
          </mc:Fallback>
        </mc:AlternateContent>
      </w:r>
    </w:p>
    <w:p w14:paraId="39293825" w14:textId="262BA7CC" w:rsidR="00380182" w:rsidRPr="00B8124A" w:rsidRDefault="00380182" w:rsidP="00B8124A">
      <w:pPr>
        <w:rPr>
          <w:rFonts w:ascii="ＭＳ Ｐゴシック" w:eastAsia="ＭＳ Ｐゴシック" w:hAnsi="ＭＳ Ｐゴシック"/>
        </w:rPr>
      </w:pPr>
    </w:p>
    <w:p w14:paraId="1837E703" w14:textId="6C2D13CE" w:rsidR="008F46AA" w:rsidRDefault="006D02A0" w:rsidP="005D3984">
      <w:pPr>
        <w:pStyle w:val="a3"/>
        <w:ind w:leftChars="0" w:left="0"/>
        <w:rPr>
          <w:rFonts w:ascii="ＭＳ Ｐゴシック" w:eastAsia="ＭＳ Ｐゴシック" w:hAnsi="ＭＳ Ｐゴシック"/>
          <w:b/>
          <w:bCs/>
          <w:sz w:val="28"/>
          <w:szCs w:val="32"/>
        </w:rPr>
      </w:pPr>
      <w:r>
        <w:rPr>
          <w:rFonts w:ascii="ＭＳ Ｐゴシック" w:eastAsia="ＭＳ Ｐゴシック" w:hAnsi="ＭＳ Ｐゴシック" w:hint="eastAsia"/>
          <w:sz w:val="32"/>
          <w:szCs w:val="36"/>
        </w:rPr>
        <w:t>⑤</w:t>
      </w:r>
      <w:r w:rsidR="005D3984" w:rsidRPr="004E16D5">
        <w:rPr>
          <w:rFonts w:ascii="ＭＳ Ｐゴシック" w:eastAsia="ＭＳ Ｐゴシック" w:hAnsi="ＭＳ Ｐゴシック" w:hint="eastAsia"/>
          <w:sz w:val="32"/>
          <w:szCs w:val="36"/>
        </w:rPr>
        <w:t>【育児休業等支援コース</w:t>
      </w:r>
      <w:r w:rsidR="005D3984" w:rsidRPr="00335069">
        <w:rPr>
          <w:rFonts w:ascii="ＭＳ Ｐゴシック" w:eastAsia="ＭＳ Ｐゴシック" w:hAnsi="ＭＳ Ｐゴシック" w:hint="eastAsia"/>
          <w:sz w:val="32"/>
          <w:szCs w:val="36"/>
        </w:rPr>
        <w:t>】</w:t>
      </w:r>
      <w:r w:rsidR="008F46AA" w:rsidRPr="005D3984">
        <w:rPr>
          <w:rFonts w:ascii="ＭＳ Ｐゴシック" w:eastAsia="ＭＳ Ｐゴシック" w:hAnsi="ＭＳ Ｐゴシック" w:hint="eastAsia"/>
          <w:b/>
          <w:bCs/>
          <w:sz w:val="28"/>
          <w:szCs w:val="32"/>
        </w:rPr>
        <w:t>（業務代替支援）</w:t>
      </w:r>
      <w:r w:rsidR="003635DE" w:rsidRPr="005D3984">
        <w:rPr>
          <w:rFonts w:ascii="ＭＳ Ｐゴシック" w:eastAsia="ＭＳ Ｐゴシック" w:hAnsi="ＭＳ Ｐゴシック" w:hint="eastAsia"/>
          <w:b/>
          <w:bCs/>
          <w:sz w:val="28"/>
          <w:szCs w:val="32"/>
        </w:rPr>
        <w:t>手当支給等</w:t>
      </w:r>
    </w:p>
    <w:p w14:paraId="60B25F84" w14:textId="7D2C3490" w:rsidR="008761E2" w:rsidRPr="0094202E" w:rsidRDefault="008761E2" w:rsidP="0094202E">
      <w:pPr>
        <w:ind w:firstLineChars="200" w:firstLine="420"/>
        <w:rPr>
          <w:rFonts w:ascii="ＭＳ Ｐゴシック" w:eastAsia="ＭＳ Ｐゴシック" w:hAnsi="ＭＳ Ｐゴシック"/>
          <w:szCs w:val="21"/>
        </w:rPr>
      </w:pPr>
      <w:r w:rsidRPr="0094202E">
        <w:rPr>
          <w:rFonts w:ascii="ＭＳ Ｐゴシック" w:eastAsia="ＭＳ Ｐゴシック" w:hAnsi="ＭＳ Ｐゴシック" w:hint="eastAsia"/>
          <w:szCs w:val="21"/>
        </w:rPr>
        <w:t>代替業務に対応した賃金制度を</w:t>
      </w:r>
      <w:r w:rsidR="00B80DD4" w:rsidRPr="0094202E">
        <w:rPr>
          <w:rFonts w:ascii="ＭＳ Ｐゴシック" w:eastAsia="ＭＳ Ｐゴシック" w:hAnsi="ＭＳ Ｐゴシック" w:hint="eastAsia"/>
          <w:szCs w:val="21"/>
        </w:rPr>
        <w:t>規定していることが必要です。（支給要領0</w:t>
      </w:r>
      <w:r w:rsidR="00B80DD4" w:rsidRPr="0094202E">
        <w:rPr>
          <w:rFonts w:ascii="ＭＳ Ｐゴシック" w:eastAsia="ＭＳ Ｐゴシック" w:hAnsi="ＭＳ Ｐゴシック"/>
          <w:szCs w:val="21"/>
        </w:rPr>
        <w:t>301c</w:t>
      </w:r>
      <w:r w:rsidR="00B80DD4" w:rsidRPr="0094202E">
        <w:rPr>
          <w:rFonts w:ascii="ＭＳ Ｐゴシック" w:eastAsia="ＭＳ Ｐゴシック" w:hAnsi="ＭＳ Ｐゴシック" w:hint="eastAsia"/>
          <w:szCs w:val="21"/>
        </w:rPr>
        <w:t>ロ（ホ））</w:t>
      </w:r>
    </w:p>
    <w:p w14:paraId="50B0EFF1" w14:textId="76D5DD69" w:rsidR="00B8124A" w:rsidRPr="00B8124A" w:rsidRDefault="006C6DD9" w:rsidP="0094202E">
      <w:pPr>
        <w:ind w:firstLineChars="200" w:firstLine="420"/>
        <w:rPr>
          <w:rFonts w:ascii="ＭＳ Ｐゴシック" w:eastAsia="ＭＳ Ｐゴシック" w:hAnsi="ＭＳ Ｐゴシック"/>
          <w:color w:val="FF0000"/>
          <w:sz w:val="32"/>
          <w:szCs w:val="36"/>
        </w:rPr>
      </w:pPr>
      <w:r>
        <w:rPr>
          <w:rFonts w:ascii="ＭＳ Ｐゴシック" w:eastAsia="ＭＳ Ｐゴシック" w:hAnsi="ＭＳ Ｐゴシック" w:hint="eastAsia"/>
          <w:noProof/>
          <w:color w:val="FF0000"/>
          <w:u w:val="single"/>
        </w:rPr>
        <mc:AlternateContent>
          <mc:Choice Requires="wps">
            <w:drawing>
              <wp:anchor distT="0" distB="0" distL="114300" distR="114300" simplePos="0" relativeHeight="251666432" behindDoc="0" locked="0" layoutInCell="1" allowOverlap="1" wp14:anchorId="384745B4" wp14:editId="3125E135">
                <wp:simplePos x="0" y="0"/>
                <wp:positionH relativeFrom="column">
                  <wp:posOffset>-125083</wp:posOffset>
                </wp:positionH>
                <wp:positionV relativeFrom="paragraph">
                  <wp:posOffset>232913</wp:posOffset>
                </wp:positionV>
                <wp:extent cx="6547449" cy="733245"/>
                <wp:effectExtent l="0" t="0" r="25400" b="10160"/>
                <wp:wrapNone/>
                <wp:docPr id="6" name="四角形: 角を丸くする 6"/>
                <wp:cNvGraphicFramePr/>
                <a:graphic xmlns:a="http://schemas.openxmlformats.org/drawingml/2006/main">
                  <a:graphicData uri="http://schemas.microsoft.com/office/word/2010/wordprocessingShape">
                    <wps:wsp>
                      <wps:cNvSpPr/>
                      <wps:spPr>
                        <a:xfrm>
                          <a:off x="0" y="0"/>
                          <a:ext cx="6547449" cy="73324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38ED23" id="四角形: 角を丸くする 6" o:spid="_x0000_s1026" style="position:absolute;left:0;text-align:left;margin-left:-9.85pt;margin-top:18.35pt;width:515.55pt;height:5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" filled="f" strokecolor="#1f3763 [1604]" strokeweight="1pt">
                <v:stroke joinstyle="miter"/>
              </v:roundrect>
            </w:pict>
          </mc:Fallback>
        </mc:AlternateContent>
      </w:r>
      <w:r w:rsidR="00B8124A" w:rsidRPr="00674FEE">
        <w:rPr>
          <w:rFonts w:ascii="ＭＳ Ｐゴシック" w:eastAsia="ＭＳ Ｐゴシック" w:hAnsi="ＭＳ Ｐゴシック" w:hint="eastAsia"/>
          <w:color w:val="FF0000"/>
          <w:u w:val="single"/>
        </w:rPr>
        <w:t>※</w:t>
      </w:r>
      <w:r w:rsidR="00B8124A">
        <w:rPr>
          <w:rFonts w:ascii="ＭＳ Ｐゴシック" w:eastAsia="ＭＳ Ｐゴシック" w:hAnsi="ＭＳ Ｐゴシック" w:hint="eastAsia"/>
          <w:color w:val="FF0000"/>
          <w:u w:val="single"/>
        </w:rPr>
        <w:t>産後休</w:t>
      </w:r>
      <w:r w:rsidR="00B8124A" w:rsidRPr="00674FEE">
        <w:rPr>
          <w:rFonts w:ascii="ＭＳ Ｐゴシック" w:eastAsia="ＭＳ Ｐゴシック" w:hAnsi="ＭＳ Ｐゴシック" w:hint="eastAsia"/>
          <w:color w:val="FF0000"/>
          <w:u w:val="single"/>
        </w:rPr>
        <w:t>業開始の前日までに規定する必要があります。</w:t>
      </w:r>
    </w:p>
    <w:p w14:paraId="78118BC0" w14:textId="67C7CB79" w:rsidR="002A007C" w:rsidRDefault="00261635" w:rsidP="00655404">
      <w:pPr>
        <w:rPr>
          <w:rFonts w:ascii="ＭＳ Ｐゴシック" w:eastAsia="ＭＳ Ｐゴシック" w:hAnsi="ＭＳ Ｐゴシック"/>
        </w:rPr>
      </w:pPr>
      <w:r>
        <w:rPr>
          <w:rFonts w:ascii="ＭＳ Ｐゴシック" w:eastAsia="ＭＳ Ｐゴシック" w:hAnsi="ＭＳ Ｐゴシック" w:hint="eastAsia"/>
        </w:rPr>
        <w:t>第〇条（業務代替手当）</w:t>
      </w:r>
    </w:p>
    <w:p w14:paraId="172FC25C" w14:textId="603E881D" w:rsidR="002A007C" w:rsidRDefault="00B07064" w:rsidP="00A5600D">
      <w:pPr>
        <w:ind w:firstLineChars="50" w:firstLine="105"/>
        <w:rPr>
          <w:rFonts w:ascii="ＭＳ Ｐゴシック" w:eastAsia="ＭＳ Ｐゴシック" w:hAnsi="ＭＳ Ｐゴシック"/>
        </w:rPr>
      </w:pPr>
      <w:r>
        <w:rPr>
          <w:rFonts w:ascii="ＭＳ Ｐゴシック" w:eastAsia="ＭＳ Ｐゴシック" w:hAnsi="ＭＳ Ｐゴシック" w:hint="eastAsia"/>
        </w:rPr>
        <w:t>育児休業、介護休業、病気休職など長期休業</w:t>
      </w:r>
      <w:r w:rsidR="00942DF0">
        <w:rPr>
          <w:rFonts w:ascii="ＭＳ Ｐゴシック" w:eastAsia="ＭＳ Ｐゴシック" w:hAnsi="ＭＳ Ｐゴシック" w:hint="eastAsia"/>
        </w:rPr>
        <w:t>者等の休業中</w:t>
      </w:r>
      <w:r w:rsidR="007A4D37">
        <w:rPr>
          <w:rFonts w:ascii="ＭＳ Ｐゴシック" w:eastAsia="ＭＳ Ｐゴシック" w:hAnsi="ＭＳ Ｐゴシック" w:hint="eastAsia"/>
        </w:rPr>
        <w:t>の業務</w:t>
      </w:r>
      <w:r w:rsidR="00942DF0">
        <w:rPr>
          <w:rFonts w:ascii="ＭＳ Ｐゴシック" w:eastAsia="ＭＳ Ｐゴシック" w:hAnsi="ＭＳ Ｐゴシック" w:hint="eastAsia"/>
        </w:rPr>
        <w:t>を代替する者に対して、その業務内容に応じて</w:t>
      </w:r>
      <w:r w:rsidR="00942DF0" w:rsidRPr="00B8124A">
        <w:rPr>
          <w:rFonts w:ascii="ＭＳ Ｐゴシック" w:eastAsia="ＭＳ Ｐゴシック" w:hAnsi="ＭＳ Ｐゴシック" w:hint="eastAsia"/>
        </w:rPr>
        <w:t>〇万円</w:t>
      </w:r>
      <w:r w:rsidR="00942DF0">
        <w:rPr>
          <w:rFonts w:ascii="ＭＳ Ｐゴシック" w:eastAsia="ＭＳ Ｐゴシック" w:hAnsi="ＭＳ Ｐゴシック" w:hint="eastAsia"/>
        </w:rPr>
        <w:t>を限度に支給する。</w:t>
      </w:r>
    </w:p>
    <w:p w14:paraId="69F12C5E" w14:textId="1EE6750F" w:rsidR="00655BD6" w:rsidRDefault="00655BD6" w:rsidP="00655404">
      <w:pPr>
        <w:rPr>
          <w:rFonts w:ascii="ＭＳ Ｐゴシック" w:eastAsia="ＭＳ Ｐゴシック" w:hAnsi="ＭＳ Ｐゴシック"/>
        </w:rPr>
      </w:pPr>
    </w:p>
    <w:p w14:paraId="0A25963F" w14:textId="5F01A189" w:rsidR="00380182" w:rsidRDefault="00380182" w:rsidP="00655404">
      <w:pPr>
        <w:rPr>
          <w:rFonts w:ascii="ＭＳ Ｐゴシック" w:eastAsia="ＭＳ Ｐゴシック" w:hAnsi="ＭＳ Ｐゴシック"/>
        </w:rPr>
      </w:pPr>
    </w:p>
    <w:p w14:paraId="43847E7C" w14:textId="3DE3A84E" w:rsidR="009E306E" w:rsidRDefault="009E306E" w:rsidP="00655404">
      <w:pPr>
        <w:rPr>
          <w:rFonts w:ascii="ＭＳ Ｐゴシック" w:eastAsia="ＭＳ Ｐゴシック" w:hAnsi="ＭＳ Ｐゴシック"/>
        </w:rPr>
      </w:pPr>
    </w:p>
    <w:p w14:paraId="61BC9578" w14:textId="77777777" w:rsidR="006D02A0" w:rsidRDefault="006D02A0" w:rsidP="00655404">
      <w:pPr>
        <w:rPr>
          <w:rFonts w:ascii="ＭＳ Ｐゴシック" w:eastAsia="ＭＳ Ｐゴシック" w:hAnsi="ＭＳ Ｐゴシック"/>
        </w:rPr>
      </w:pPr>
    </w:p>
    <w:p w14:paraId="6F21EBE9" w14:textId="2B7B950A" w:rsidR="00117ECC" w:rsidRDefault="00117ECC" w:rsidP="00655404">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84864" behindDoc="0" locked="0" layoutInCell="1" allowOverlap="1" wp14:anchorId="3F117753" wp14:editId="153D77D6">
                <wp:simplePos x="0" y="0"/>
                <wp:positionH relativeFrom="column">
                  <wp:posOffset>11431</wp:posOffset>
                </wp:positionH>
                <wp:positionV relativeFrom="paragraph">
                  <wp:posOffset>3810</wp:posOffset>
                </wp:positionV>
                <wp:extent cx="4133850" cy="314325"/>
                <wp:effectExtent l="0" t="0" r="19050" b="28575"/>
                <wp:wrapNone/>
                <wp:docPr id="14" name="テキスト ボックス 14"/>
                <wp:cNvGraphicFramePr/>
                <a:graphic xmlns:a="http://schemas.openxmlformats.org/drawingml/2006/main">
                  <a:graphicData uri="http://schemas.microsoft.com/office/word/2010/wordprocessingShape">
                    <wps:wsp>
                      <wps:cNvSpPr txBox="1"/>
                      <wps:spPr>
                        <a:xfrm>
                          <a:off x="0" y="0"/>
                          <a:ext cx="4133850" cy="314325"/>
                        </a:xfrm>
                        <a:prstGeom prst="rect">
                          <a:avLst/>
                        </a:prstGeom>
                        <a:gradFill flip="none" rotWithShape="1">
                          <a:gsLst>
                            <a:gs pos="0">
                              <a:srgbClr val="FF7C80">
                                <a:shade val="30000"/>
                                <a:satMod val="115000"/>
                              </a:srgbClr>
                            </a:gs>
                            <a:gs pos="50000">
                              <a:srgbClr val="FF7C80">
                                <a:shade val="67500"/>
                                <a:satMod val="115000"/>
                              </a:srgbClr>
                            </a:gs>
                            <a:gs pos="100000">
                              <a:srgbClr val="FF7C80">
                                <a:shade val="100000"/>
                                <a:satMod val="115000"/>
                              </a:srgbClr>
                            </a:gs>
                          </a:gsLst>
                          <a:path path="circle">
                            <a:fillToRect l="100000" t="100000"/>
                          </a:path>
                          <a:tileRect r="-100000" b="-100000"/>
                        </a:gradFill>
                        <a:ln/>
                      </wps:spPr>
                      <wps:style>
                        <a:lnRef idx="3">
                          <a:schemeClr val="lt1"/>
                        </a:lnRef>
                        <a:fillRef idx="1">
                          <a:schemeClr val="accent2"/>
                        </a:fillRef>
                        <a:effectRef idx="1">
                          <a:schemeClr val="accent2"/>
                        </a:effectRef>
                        <a:fontRef idx="minor">
                          <a:schemeClr val="lt1"/>
                        </a:fontRef>
                      </wps:style>
                      <wps:txbx>
                        <w:txbxContent>
                          <w:p w14:paraId="1D4B7795" w14:textId="4EB2744B" w:rsidR="00117ECC" w:rsidRPr="00117ECC" w:rsidRDefault="00117ECC" w:rsidP="00117ECC">
                            <w:pPr>
                              <w:jc w:val="left"/>
                              <w:rPr>
                                <w:rFonts w:ascii="ＭＳ Ｐゴシック" w:eastAsia="ＭＳ Ｐゴシック" w:hAnsi="ＭＳ Ｐゴシック"/>
                                <w:b/>
                                <w:bCs/>
                                <w:sz w:val="20"/>
                                <w:szCs w:val="21"/>
                              </w:rPr>
                            </w:pPr>
                            <w:r w:rsidRPr="00117ECC">
                              <w:rPr>
                                <w:rFonts w:ascii="ＭＳ Ｐゴシック" w:eastAsia="ＭＳ Ｐゴシック" w:hAnsi="ＭＳ Ｐゴシック" w:hint="eastAsia"/>
                                <w:b/>
                                <w:bCs/>
                                <w:sz w:val="20"/>
                                <w:szCs w:val="21"/>
                              </w:rPr>
                              <w:t>※</w:t>
                            </w:r>
                            <w:r>
                              <w:rPr>
                                <w:rFonts w:ascii="ＭＳ Ｐゴシック" w:eastAsia="ＭＳ Ｐゴシック" w:hAnsi="ＭＳ Ｐゴシック" w:hint="eastAsia"/>
                                <w:b/>
                                <w:bCs/>
                                <w:sz w:val="20"/>
                                <w:szCs w:val="21"/>
                              </w:rPr>
                              <w:t>対象育休取得者の職場復帰日が令和６</w:t>
                            </w:r>
                            <w:r w:rsidRPr="00117ECC">
                              <w:rPr>
                                <w:rFonts w:ascii="ＭＳ Ｐゴシック" w:eastAsia="ＭＳ Ｐゴシック" w:hAnsi="ＭＳ Ｐゴシック" w:hint="eastAsia"/>
                                <w:b/>
                                <w:bCs/>
                                <w:sz w:val="20"/>
                                <w:szCs w:val="21"/>
                              </w:rPr>
                              <w:t>年</w:t>
                            </w:r>
                            <w:r>
                              <w:rPr>
                                <w:rFonts w:ascii="ＭＳ Ｐゴシック" w:eastAsia="ＭＳ Ｐゴシック" w:hAnsi="ＭＳ Ｐゴシック" w:hint="eastAsia"/>
                                <w:b/>
                                <w:bCs/>
                                <w:sz w:val="20"/>
                                <w:szCs w:val="21"/>
                              </w:rPr>
                              <w:t>３</w:t>
                            </w:r>
                            <w:r w:rsidRPr="00117ECC">
                              <w:rPr>
                                <w:rFonts w:ascii="ＭＳ Ｐゴシック" w:eastAsia="ＭＳ Ｐゴシック" w:hAnsi="ＭＳ Ｐゴシック" w:hint="eastAsia"/>
                                <w:b/>
                                <w:bCs/>
                                <w:sz w:val="20"/>
                                <w:szCs w:val="21"/>
                              </w:rPr>
                              <w:t>月31日までの場合に</w:t>
                            </w:r>
                            <w:r>
                              <w:rPr>
                                <w:rFonts w:ascii="ＭＳ Ｐゴシック" w:eastAsia="ＭＳ Ｐゴシック" w:hAnsi="ＭＳ Ｐゴシック" w:hint="eastAsia"/>
                                <w:b/>
                                <w:bCs/>
                                <w:sz w:val="20"/>
                                <w:szCs w:val="21"/>
                              </w:rPr>
                              <w:t>適用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17753" id="テキスト ボックス 14" o:spid="_x0000_s1029" type="#_x0000_t202" style="position:absolute;left:0;text-align:left;margin-left:.9pt;margin-top:.3pt;width:325.5pt;height:2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" fillcolor="#9b4042" strokecolor="white [3201]" strokeweight="1.5pt">
                <v:fill color2="#ff7277" rotate="t" focusposition="1,1" focussize="" colors="0 #9b4042;.5 #df5f63;1 #ff7277" focus="100%" type="gradientRadial"/>
                <v:textbox>
                  <w:txbxContent>
                    <w:p w14:paraId="1D4B7795" w14:textId="4EB2744B" w:rsidR="00117ECC" w:rsidRPr="00117ECC" w:rsidRDefault="00117ECC" w:rsidP="00117ECC">
                      <w:pPr>
                        <w:jc w:val="left"/>
                        <w:rPr>
                          <w:rFonts w:ascii="ＭＳ Ｐゴシック" w:eastAsia="ＭＳ Ｐゴシック" w:hAnsi="ＭＳ Ｐゴシック"/>
                          <w:b/>
                          <w:bCs/>
                          <w:sz w:val="20"/>
                          <w:szCs w:val="21"/>
                        </w:rPr>
                      </w:pPr>
                      <w:r w:rsidRPr="00117ECC">
                        <w:rPr>
                          <w:rFonts w:ascii="ＭＳ Ｐゴシック" w:eastAsia="ＭＳ Ｐゴシック" w:hAnsi="ＭＳ Ｐゴシック" w:hint="eastAsia"/>
                          <w:b/>
                          <w:bCs/>
                          <w:sz w:val="20"/>
                          <w:szCs w:val="21"/>
                        </w:rPr>
                        <w:t>※</w:t>
                      </w:r>
                      <w:r>
                        <w:rPr>
                          <w:rFonts w:ascii="ＭＳ Ｐゴシック" w:eastAsia="ＭＳ Ｐゴシック" w:hAnsi="ＭＳ Ｐゴシック" w:hint="eastAsia"/>
                          <w:b/>
                          <w:bCs/>
                          <w:sz w:val="20"/>
                          <w:szCs w:val="21"/>
                        </w:rPr>
                        <w:t>対象育休取得者の職場復帰日が令和６</w:t>
                      </w:r>
                      <w:r w:rsidRPr="00117ECC">
                        <w:rPr>
                          <w:rFonts w:ascii="ＭＳ Ｐゴシック" w:eastAsia="ＭＳ Ｐゴシック" w:hAnsi="ＭＳ Ｐゴシック" w:hint="eastAsia"/>
                          <w:b/>
                          <w:bCs/>
                          <w:sz w:val="20"/>
                          <w:szCs w:val="21"/>
                        </w:rPr>
                        <w:t>年</w:t>
                      </w:r>
                      <w:r>
                        <w:rPr>
                          <w:rFonts w:ascii="ＭＳ Ｐゴシック" w:eastAsia="ＭＳ Ｐゴシック" w:hAnsi="ＭＳ Ｐゴシック" w:hint="eastAsia"/>
                          <w:b/>
                          <w:bCs/>
                          <w:sz w:val="20"/>
                          <w:szCs w:val="21"/>
                        </w:rPr>
                        <w:t>３</w:t>
                      </w:r>
                      <w:r w:rsidRPr="00117ECC">
                        <w:rPr>
                          <w:rFonts w:ascii="ＭＳ Ｐゴシック" w:eastAsia="ＭＳ Ｐゴシック" w:hAnsi="ＭＳ Ｐゴシック" w:hint="eastAsia"/>
                          <w:b/>
                          <w:bCs/>
                          <w:sz w:val="20"/>
                          <w:szCs w:val="21"/>
                        </w:rPr>
                        <w:t>月31日までの場合に</w:t>
                      </w:r>
                      <w:r>
                        <w:rPr>
                          <w:rFonts w:ascii="ＭＳ Ｐゴシック" w:eastAsia="ＭＳ Ｐゴシック" w:hAnsi="ＭＳ Ｐゴシック" w:hint="eastAsia"/>
                          <w:b/>
                          <w:bCs/>
                          <w:sz w:val="20"/>
                          <w:szCs w:val="21"/>
                        </w:rPr>
                        <w:t>適用</w:t>
                      </w:r>
                    </w:p>
                  </w:txbxContent>
                </v:textbox>
              </v:shape>
            </w:pict>
          </mc:Fallback>
        </mc:AlternateContent>
      </w:r>
    </w:p>
    <w:p w14:paraId="204EF339" w14:textId="48F572D2" w:rsidR="00832985" w:rsidRPr="006D02A0" w:rsidRDefault="006D02A0" w:rsidP="006D02A0">
      <w:pPr>
        <w:rPr>
          <w:rFonts w:ascii="ＭＳ Ｐゴシック" w:eastAsia="ＭＳ Ｐゴシック" w:hAnsi="ＭＳ Ｐゴシック"/>
          <w:b/>
          <w:bCs/>
          <w:sz w:val="32"/>
          <w:szCs w:val="36"/>
        </w:rPr>
      </w:pPr>
      <w:r>
        <w:rPr>
          <w:rFonts w:ascii="ＭＳ Ｐゴシック" w:eastAsia="ＭＳ Ｐゴシック" w:hAnsi="ＭＳ Ｐゴシック" w:hint="eastAsia"/>
          <w:sz w:val="32"/>
          <w:szCs w:val="36"/>
        </w:rPr>
        <w:t>⑥</w:t>
      </w:r>
      <w:r w:rsidRPr="004E16D5">
        <w:rPr>
          <w:rFonts w:ascii="ＭＳ Ｐゴシック" w:eastAsia="ＭＳ Ｐゴシック" w:hAnsi="ＭＳ Ｐゴシック" w:hint="eastAsia"/>
          <w:sz w:val="32"/>
          <w:szCs w:val="36"/>
        </w:rPr>
        <w:t>【育児休業等支援コース</w:t>
      </w:r>
      <w:r w:rsidRPr="00335069">
        <w:rPr>
          <w:rFonts w:ascii="ＭＳ Ｐゴシック" w:eastAsia="ＭＳ Ｐゴシック" w:hAnsi="ＭＳ Ｐゴシック" w:hint="eastAsia"/>
          <w:sz w:val="32"/>
          <w:szCs w:val="36"/>
        </w:rPr>
        <w:t>】</w:t>
      </w:r>
      <w:r w:rsidR="00832985" w:rsidRPr="006D02A0">
        <w:rPr>
          <w:rFonts w:ascii="ＭＳ Ｐゴシック" w:eastAsia="ＭＳ Ｐゴシック" w:hAnsi="ＭＳ Ｐゴシック" w:hint="eastAsia"/>
          <w:b/>
          <w:bCs/>
          <w:sz w:val="28"/>
          <w:szCs w:val="32"/>
        </w:rPr>
        <w:t>（</w:t>
      </w:r>
      <w:r w:rsidR="006E40E0" w:rsidRPr="006D02A0">
        <w:rPr>
          <w:rFonts w:ascii="ＭＳ Ｐゴシック" w:eastAsia="ＭＳ Ｐゴシック" w:hAnsi="ＭＳ Ｐゴシック" w:hint="eastAsia"/>
          <w:b/>
          <w:bCs/>
          <w:sz w:val="28"/>
          <w:szCs w:val="32"/>
        </w:rPr>
        <w:t>職場復帰後支援</w:t>
      </w:r>
      <w:r w:rsidR="00832985" w:rsidRPr="006D02A0">
        <w:rPr>
          <w:rFonts w:ascii="ＭＳ Ｐゴシック" w:eastAsia="ＭＳ Ｐゴシック" w:hAnsi="ＭＳ Ｐゴシック" w:hint="eastAsia"/>
          <w:b/>
          <w:bCs/>
          <w:sz w:val="28"/>
          <w:szCs w:val="32"/>
        </w:rPr>
        <w:t>）</w:t>
      </w:r>
      <w:r w:rsidR="006E40E0" w:rsidRPr="006D02A0">
        <w:rPr>
          <w:rFonts w:ascii="ＭＳ Ｐゴシック" w:eastAsia="ＭＳ Ｐゴシック" w:hAnsi="ＭＳ Ｐゴシック" w:hint="eastAsia"/>
          <w:b/>
          <w:bCs/>
          <w:sz w:val="28"/>
          <w:szCs w:val="32"/>
        </w:rPr>
        <w:t>子の看護休暇制度</w:t>
      </w:r>
    </w:p>
    <w:p w14:paraId="44D667B9" w14:textId="3111498F" w:rsidR="00B80DD4" w:rsidRPr="0094202E" w:rsidRDefault="00B80DD4" w:rsidP="00CB0F7A">
      <w:pPr>
        <w:ind w:left="360"/>
        <w:rPr>
          <w:rFonts w:ascii="ＭＳ Ｐゴシック" w:eastAsia="ＭＳ Ｐゴシック" w:hAnsi="ＭＳ Ｐゴシック"/>
          <w:sz w:val="22"/>
          <w:szCs w:val="24"/>
        </w:rPr>
      </w:pPr>
      <w:r w:rsidRPr="0094202E">
        <w:rPr>
          <w:rFonts w:ascii="ＭＳ Ｐゴシック" w:eastAsia="ＭＳ Ｐゴシック" w:hAnsi="ＭＳ Ｐゴシック" w:hint="eastAsia"/>
          <w:szCs w:val="21"/>
        </w:rPr>
        <w:t>平成30年4月1日以降、新たに法律を上回る子の看護休暇制度を整備する必要があります。</w:t>
      </w:r>
      <w:r w:rsidR="002C4AC5" w:rsidRPr="0094202E">
        <w:rPr>
          <w:rFonts w:ascii="ＭＳ Ｐゴシック" w:eastAsia="ＭＳ Ｐゴシック" w:hAnsi="ＭＳ Ｐゴシック" w:hint="eastAsia"/>
          <w:szCs w:val="21"/>
        </w:rPr>
        <w:t>平成30年3月31日以前に制度を既に導入している事業主については平成30年4月1日以降に要領に沿った制度内容に改正し、労働者に利用させた場合は対象と</w:t>
      </w:r>
      <w:r w:rsidR="009763F7">
        <w:rPr>
          <w:rFonts w:ascii="ＭＳ Ｐゴシック" w:eastAsia="ＭＳ Ｐゴシック" w:hAnsi="ＭＳ Ｐゴシック" w:hint="eastAsia"/>
          <w:szCs w:val="21"/>
        </w:rPr>
        <w:t>なります</w:t>
      </w:r>
      <w:r w:rsidR="002C4AC5" w:rsidRPr="0094202E">
        <w:rPr>
          <w:rFonts w:ascii="ＭＳ Ｐゴシック" w:eastAsia="ＭＳ Ｐゴシック" w:hAnsi="ＭＳ Ｐゴシック" w:hint="eastAsia"/>
          <w:szCs w:val="21"/>
        </w:rPr>
        <w:t>。</w:t>
      </w:r>
      <w:r w:rsidRPr="0094202E">
        <w:rPr>
          <w:rFonts w:ascii="ＭＳ Ｐゴシック" w:eastAsia="ＭＳ Ｐゴシック" w:hAnsi="ＭＳ Ｐゴシック" w:hint="eastAsia"/>
        </w:rPr>
        <w:t>（支給要領0</w:t>
      </w:r>
      <w:r w:rsidRPr="0094202E">
        <w:rPr>
          <w:rFonts w:ascii="ＭＳ Ｐゴシック" w:eastAsia="ＭＳ Ｐゴシック" w:hAnsi="ＭＳ Ｐゴシック"/>
        </w:rPr>
        <w:t>301d</w:t>
      </w:r>
      <w:r w:rsidRPr="0094202E">
        <w:rPr>
          <w:rFonts w:ascii="ＭＳ Ｐゴシック" w:eastAsia="ＭＳ Ｐゴシック" w:hAnsi="ＭＳ Ｐゴシック" w:hint="eastAsia"/>
        </w:rPr>
        <w:t>イ（イ））</w:t>
      </w:r>
    </w:p>
    <w:p w14:paraId="00F0A1F8" w14:textId="4B597C21" w:rsidR="002C4AC5" w:rsidRDefault="00B8124A" w:rsidP="0094202E">
      <w:pPr>
        <w:ind w:leftChars="200" w:left="420"/>
        <w:rPr>
          <w:rFonts w:ascii="ＭＳ Ｐゴシック" w:eastAsia="ＭＳ Ｐゴシック" w:hAnsi="ＭＳ Ｐゴシック"/>
          <w:color w:val="FF0000"/>
          <w:u w:val="single"/>
        </w:rPr>
      </w:pPr>
      <w:r w:rsidRPr="0041664E">
        <w:rPr>
          <w:rFonts w:ascii="ＭＳ Ｐゴシック" w:eastAsia="ＭＳ Ｐゴシック" w:hAnsi="ＭＳ Ｐゴシック" w:hint="eastAsia"/>
          <w:color w:val="FF0000"/>
          <w:u w:val="single"/>
        </w:rPr>
        <w:t>※当制度を導入する前に対象者が</w:t>
      </w:r>
      <w:r w:rsidR="0041664E" w:rsidRPr="0041664E">
        <w:rPr>
          <w:rFonts w:ascii="ＭＳ Ｐゴシック" w:eastAsia="ＭＳ Ｐゴシック" w:hAnsi="ＭＳ Ｐゴシック" w:hint="eastAsia"/>
          <w:color w:val="FF0000"/>
          <w:u w:val="single"/>
        </w:rPr>
        <w:t>育休から復帰している場合でも、</w:t>
      </w:r>
      <w:r w:rsidRPr="0041664E">
        <w:rPr>
          <w:rFonts w:ascii="ＭＳ Ｐゴシック" w:eastAsia="ＭＳ Ｐゴシック" w:hAnsi="ＭＳ Ｐゴシック" w:hint="eastAsia"/>
          <w:color w:val="FF0000"/>
          <w:u w:val="single"/>
        </w:rPr>
        <w:t>復帰後６ヶ月以内に、一定の利用実績があ</w:t>
      </w:r>
      <w:r w:rsidR="0041664E" w:rsidRPr="0041664E">
        <w:rPr>
          <w:rFonts w:ascii="ＭＳ Ｐゴシック" w:eastAsia="ＭＳ Ｐゴシック" w:hAnsi="ＭＳ Ｐゴシック" w:hint="eastAsia"/>
          <w:color w:val="FF0000"/>
          <w:u w:val="single"/>
        </w:rPr>
        <w:t>れば</w:t>
      </w:r>
      <w:r w:rsidRPr="0041664E">
        <w:rPr>
          <w:rFonts w:ascii="ＭＳ Ｐゴシック" w:eastAsia="ＭＳ Ｐゴシック" w:hAnsi="ＭＳ Ｐゴシック" w:hint="eastAsia"/>
          <w:color w:val="FF0000"/>
          <w:u w:val="single"/>
        </w:rPr>
        <w:t>対象となります。</w:t>
      </w:r>
    </w:p>
    <w:p w14:paraId="101ACE74" w14:textId="42FBCADD" w:rsidR="00832985" w:rsidRDefault="00380182" w:rsidP="00832985">
      <w:pPr>
        <w:rPr>
          <w:rFonts w:ascii="ＭＳ Ｐゴシック" w:eastAsia="ＭＳ Ｐゴシック" w:hAnsi="ＭＳ Ｐゴシック"/>
        </w:rPr>
      </w:pPr>
      <w:r>
        <w:rPr>
          <w:rFonts w:ascii="ＭＳ Ｐゴシック" w:eastAsia="ＭＳ Ｐゴシック" w:hAnsi="ＭＳ Ｐゴシック" w:hint="eastAsia"/>
          <w:noProof/>
          <w:color w:val="FF0000"/>
          <w:u w:val="single"/>
        </w:rPr>
        <mc:AlternateContent>
          <mc:Choice Requires="wps">
            <w:drawing>
              <wp:anchor distT="0" distB="0" distL="114300" distR="114300" simplePos="0" relativeHeight="251668480" behindDoc="0" locked="0" layoutInCell="1" allowOverlap="1" wp14:anchorId="53AEBB3D" wp14:editId="2C73DA41">
                <wp:simplePos x="0" y="0"/>
                <wp:positionH relativeFrom="margin">
                  <wp:posOffset>-264795</wp:posOffset>
                </wp:positionH>
                <wp:positionV relativeFrom="paragraph">
                  <wp:posOffset>13335</wp:posOffset>
                </wp:positionV>
                <wp:extent cx="6613525" cy="2544793"/>
                <wp:effectExtent l="0" t="0" r="15875" b="27305"/>
                <wp:wrapNone/>
                <wp:docPr id="7" name="四角形: 角を丸くする 7"/>
                <wp:cNvGraphicFramePr/>
                <a:graphic xmlns:a="http://schemas.openxmlformats.org/drawingml/2006/main">
                  <a:graphicData uri="http://schemas.microsoft.com/office/word/2010/wordprocessingShape">
                    <wps:wsp>
                      <wps:cNvSpPr/>
                      <wps:spPr>
                        <a:xfrm>
                          <a:off x="0" y="0"/>
                          <a:ext cx="6613525" cy="2544793"/>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6DB92B" id="四角形: 角を丸くする 7" o:spid="_x0000_s1026" style="position:absolute;left:0;text-align:left;margin-left:-20.85pt;margin-top:1.05pt;width:520.75pt;height:200.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" filled="f" strokecolor="#1f3763 [1604]" strokeweight="1pt">
                <v:stroke joinstyle="miter"/>
                <w10:wrap anchorx="margin"/>
              </v:roundrect>
            </w:pict>
          </mc:Fallback>
        </mc:AlternateContent>
      </w:r>
      <w:r w:rsidR="00367BF5">
        <w:rPr>
          <w:rFonts w:ascii="ＭＳ Ｐゴシック" w:eastAsia="ＭＳ Ｐゴシック" w:hAnsi="ＭＳ Ｐゴシック" w:hint="eastAsia"/>
        </w:rPr>
        <w:t>第〇条（子の看護休暇）</w:t>
      </w:r>
    </w:p>
    <w:p w14:paraId="21D70F5C" w14:textId="7E2CD921" w:rsidR="00367BF5" w:rsidRDefault="00367BF5" w:rsidP="00A5600D">
      <w:pPr>
        <w:ind w:left="315" w:hangingChars="150" w:hanging="315"/>
        <w:rPr>
          <w:rFonts w:ascii="ＭＳ Ｐゴシック" w:eastAsia="ＭＳ Ｐゴシック" w:hAnsi="ＭＳ Ｐゴシック"/>
        </w:rPr>
      </w:pPr>
      <w:r>
        <w:rPr>
          <w:rFonts w:ascii="ＭＳ Ｐゴシック" w:eastAsia="ＭＳ Ｐゴシック" w:hAnsi="ＭＳ Ｐゴシック" w:hint="eastAsia"/>
        </w:rPr>
        <w:t>１　小学校就学の始期に達するまでの子を</w:t>
      </w:r>
      <w:r w:rsidR="00B47E7C">
        <w:rPr>
          <w:rFonts w:ascii="ＭＳ Ｐゴシック" w:eastAsia="ＭＳ Ｐゴシック" w:hAnsi="ＭＳ Ｐゴシック" w:hint="eastAsia"/>
        </w:rPr>
        <w:t>養育する従業員（</w:t>
      </w:r>
      <w:r w:rsidR="00CB123F">
        <w:rPr>
          <w:rFonts w:ascii="ＭＳ Ｐゴシック" w:eastAsia="ＭＳ Ｐゴシック" w:hAnsi="ＭＳ Ｐゴシック" w:hint="eastAsia"/>
        </w:rPr>
        <w:t>日雇従業員を除く</w:t>
      </w:r>
      <w:r w:rsidR="00B47E7C">
        <w:rPr>
          <w:rFonts w:ascii="ＭＳ Ｐゴシック" w:eastAsia="ＭＳ Ｐゴシック" w:hAnsi="ＭＳ Ｐゴシック" w:hint="eastAsia"/>
        </w:rPr>
        <w:t>）</w:t>
      </w:r>
      <w:r w:rsidR="00CB123F">
        <w:rPr>
          <w:rFonts w:ascii="ＭＳ Ｐゴシック" w:eastAsia="ＭＳ Ｐゴシック" w:hAnsi="ＭＳ Ｐゴシック" w:hint="eastAsia"/>
        </w:rPr>
        <w:t>は、負傷し、又は</w:t>
      </w:r>
      <w:r w:rsidR="00BA63B0">
        <w:rPr>
          <w:rFonts w:ascii="ＭＳ Ｐゴシック" w:eastAsia="ＭＳ Ｐゴシック" w:hAnsi="ＭＳ Ｐゴシック" w:hint="eastAsia"/>
        </w:rPr>
        <w:t>疾病にかかった当該子の</w:t>
      </w:r>
      <w:r w:rsidR="0074688E">
        <w:rPr>
          <w:rFonts w:ascii="ＭＳ Ｐゴシック" w:eastAsia="ＭＳ Ｐゴシック" w:hAnsi="ＭＳ Ｐゴシック" w:hint="eastAsia"/>
        </w:rPr>
        <w:t>世話をするために、又は当該子に予防接種</w:t>
      </w:r>
      <w:r w:rsidR="000F1D4F">
        <w:rPr>
          <w:rFonts w:ascii="ＭＳ Ｐゴシック" w:eastAsia="ＭＳ Ｐゴシック" w:hAnsi="ＭＳ Ｐゴシック" w:hint="eastAsia"/>
        </w:rPr>
        <w:t>や健康診断を受けさせるために、就業規則第〇条に規定する年次有給休暇とは別に</w:t>
      </w:r>
      <w:r w:rsidR="00910FFF">
        <w:rPr>
          <w:rFonts w:ascii="ＭＳ Ｐゴシック" w:eastAsia="ＭＳ Ｐゴシック" w:hAnsi="ＭＳ Ｐゴシック" w:hint="eastAsia"/>
        </w:rPr>
        <w:t>、当該子が１人の場合は１年間につき</w:t>
      </w:r>
      <w:r w:rsidR="007C71FF">
        <w:rPr>
          <w:rFonts w:ascii="ＭＳ Ｐゴシック" w:eastAsia="ＭＳ Ｐゴシック" w:hAnsi="ＭＳ Ｐゴシック" w:hint="eastAsia"/>
        </w:rPr>
        <w:t>５日、２人以上の場合は１年間につき10日を限度として</w:t>
      </w:r>
      <w:r w:rsidR="00646D2C">
        <w:rPr>
          <w:rFonts w:ascii="ＭＳ Ｐゴシック" w:eastAsia="ＭＳ Ｐゴシック" w:hAnsi="ＭＳ Ｐゴシック" w:hint="eastAsia"/>
        </w:rPr>
        <w:t>、子の看護休暇を取得することができる。</w:t>
      </w:r>
      <w:r w:rsidR="00251823">
        <w:rPr>
          <w:rFonts w:ascii="ＭＳ Ｐゴシック" w:eastAsia="ＭＳ Ｐゴシック" w:hAnsi="ＭＳ Ｐゴシック" w:hint="eastAsia"/>
        </w:rPr>
        <w:t>この場合の１年間とは、４月１日から翌年３月３１日までの期間とする。</w:t>
      </w:r>
    </w:p>
    <w:p w14:paraId="4E2C9F37" w14:textId="4568FFF8" w:rsidR="00F12C16" w:rsidRDefault="00F12C16" w:rsidP="00A5600D">
      <w:pPr>
        <w:ind w:left="315" w:hangingChars="150" w:hanging="315"/>
        <w:rPr>
          <w:rFonts w:ascii="ＭＳ Ｐゴシック" w:eastAsia="ＭＳ Ｐゴシック" w:hAnsi="ＭＳ Ｐゴシック"/>
        </w:rPr>
      </w:pPr>
      <w:r>
        <w:rPr>
          <w:rFonts w:ascii="ＭＳ Ｐゴシック" w:eastAsia="ＭＳ Ｐゴシック" w:hAnsi="ＭＳ Ｐゴシック" w:hint="eastAsia"/>
        </w:rPr>
        <w:t>２　子の看護休暇は、</w:t>
      </w:r>
      <w:r w:rsidRPr="00B80DD4">
        <w:rPr>
          <w:rFonts w:ascii="ＭＳ Ｐゴシック" w:eastAsia="ＭＳ Ｐゴシック" w:hAnsi="ＭＳ Ｐゴシック" w:hint="eastAsia"/>
          <w:b/>
          <w:bCs/>
        </w:rPr>
        <w:t>時間単位で取得することができる。この場合、始業時刻から連続せず、かつ終業時刻まで連続しない形で取得することができる</w:t>
      </w:r>
      <w:r w:rsidRPr="00251823">
        <w:rPr>
          <w:rFonts w:ascii="ＭＳ Ｐゴシック" w:eastAsia="ＭＳ Ｐゴシック" w:hAnsi="ＭＳ Ｐゴシック" w:hint="eastAsia"/>
        </w:rPr>
        <w:t>。</w:t>
      </w:r>
    </w:p>
    <w:p w14:paraId="6830B10C" w14:textId="577F4425" w:rsidR="00F12C16" w:rsidRDefault="00F12C16" w:rsidP="00A5600D">
      <w:pPr>
        <w:ind w:left="315" w:hangingChars="150" w:hanging="315"/>
        <w:rPr>
          <w:rFonts w:ascii="ＭＳ Ｐゴシック" w:eastAsia="ＭＳ Ｐゴシック" w:hAnsi="ＭＳ Ｐゴシック"/>
        </w:rPr>
      </w:pPr>
      <w:r>
        <w:rPr>
          <w:rFonts w:ascii="ＭＳ Ｐゴシック" w:eastAsia="ＭＳ Ｐゴシック" w:hAnsi="ＭＳ Ｐゴシック" w:hint="eastAsia"/>
        </w:rPr>
        <w:t>３　取得しようとする者は、原則として、子の看護休暇申出書（社内様式〇）を事前に人事部労務課に申し出るものとする。</w:t>
      </w:r>
    </w:p>
    <w:p w14:paraId="486621AC" w14:textId="11C638A9" w:rsidR="00F12C16" w:rsidRPr="00832985" w:rsidRDefault="00F12C16" w:rsidP="00832985">
      <w:pPr>
        <w:rPr>
          <w:rFonts w:ascii="ＭＳ Ｐゴシック" w:eastAsia="ＭＳ Ｐゴシック" w:hAnsi="ＭＳ Ｐゴシック"/>
        </w:rPr>
      </w:pPr>
      <w:r>
        <w:rPr>
          <w:rFonts w:ascii="ＭＳ Ｐゴシック" w:eastAsia="ＭＳ Ｐゴシック" w:hAnsi="ＭＳ Ｐゴシック" w:hint="eastAsia"/>
        </w:rPr>
        <w:t>４　本制度の適用を受ける間については、</w:t>
      </w:r>
      <w:r w:rsidRPr="00B80DD4">
        <w:rPr>
          <w:rFonts w:ascii="ＭＳ Ｐゴシック" w:eastAsia="ＭＳ Ｐゴシック" w:hAnsi="ＭＳ Ｐゴシック" w:hint="eastAsia"/>
          <w:b/>
          <w:bCs/>
        </w:rPr>
        <w:t>有給</w:t>
      </w:r>
      <w:r>
        <w:rPr>
          <w:rFonts w:ascii="ＭＳ Ｐゴシック" w:eastAsia="ＭＳ Ｐゴシック" w:hAnsi="ＭＳ Ｐゴシック" w:hint="eastAsia"/>
        </w:rPr>
        <w:t>とする。</w:t>
      </w:r>
    </w:p>
    <w:p w14:paraId="6204541F" w14:textId="77777777" w:rsidR="009C1257" w:rsidRDefault="009C1257" w:rsidP="00655404">
      <w:pPr>
        <w:rPr>
          <w:rFonts w:ascii="ＭＳ Ｐゴシック" w:eastAsia="ＭＳ Ｐゴシック" w:hAnsi="ＭＳ Ｐゴシック"/>
        </w:rPr>
      </w:pPr>
    </w:p>
    <w:p w14:paraId="3B0BD4D3" w14:textId="5CFC55E6" w:rsidR="009C1257" w:rsidRDefault="009C1257" w:rsidP="00655404">
      <w:pPr>
        <w:rPr>
          <w:rFonts w:ascii="ＭＳ Ｐゴシック" w:eastAsia="ＭＳ Ｐゴシック" w:hAnsi="ＭＳ Ｐゴシック"/>
        </w:rPr>
      </w:pPr>
    </w:p>
    <w:p w14:paraId="577851B6" w14:textId="77777777" w:rsidR="006D02A0" w:rsidRDefault="006D02A0" w:rsidP="00655404">
      <w:pPr>
        <w:rPr>
          <w:rFonts w:ascii="ＭＳ Ｐゴシック" w:eastAsia="ＭＳ Ｐゴシック" w:hAnsi="ＭＳ Ｐゴシック"/>
        </w:rPr>
      </w:pPr>
    </w:p>
    <w:p w14:paraId="164CAF7C" w14:textId="4FF074B3" w:rsidR="00117ECC" w:rsidRDefault="009C1257" w:rsidP="00655404">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88960" behindDoc="0" locked="0" layoutInCell="1" allowOverlap="1" wp14:anchorId="77FEC092" wp14:editId="78D65D71">
                <wp:simplePos x="0" y="0"/>
                <wp:positionH relativeFrom="column">
                  <wp:posOffset>9525</wp:posOffset>
                </wp:positionH>
                <wp:positionV relativeFrom="paragraph">
                  <wp:posOffset>227965</wp:posOffset>
                </wp:positionV>
                <wp:extent cx="4133850" cy="314325"/>
                <wp:effectExtent l="0" t="0" r="19050" b="28575"/>
                <wp:wrapNone/>
                <wp:docPr id="16" name="テキスト ボックス 16"/>
                <wp:cNvGraphicFramePr/>
                <a:graphic xmlns:a="http://schemas.openxmlformats.org/drawingml/2006/main">
                  <a:graphicData uri="http://schemas.microsoft.com/office/word/2010/wordprocessingShape">
                    <wps:wsp>
                      <wps:cNvSpPr txBox="1"/>
                      <wps:spPr>
                        <a:xfrm>
                          <a:off x="0" y="0"/>
                          <a:ext cx="4133850" cy="314325"/>
                        </a:xfrm>
                        <a:prstGeom prst="rect">
                          <a:avLst/>
                        </a:prstGeom>
                        <a:gradFill flip="none" rotWithShape="1">
                          <a:gsLst>
                            <a:gs pos="0">
                              <a:srgbClr val="FF7C80">
                                <a:shade val="30000"/>
                                <a:satMod val="115000"/>
                              </a:srgbClr>
                            </a:gs>
                            <a:gs pos="50000">
                              <a:srgbClr val="FF7C80">
                                <a:shade val="67500"/>
                                <a:satMod val="115000"/>
                              </a:srgbClr>
                            </a:gs>
                            <a:gs pos="100000">
                              <a:srgbClr val="FF7C80">
                                <a:shade val="100000"/>
                                <a:satMod val="115000"/>
                              </a:srgbClr>
                            </a:gs>
                          </a:gsLst>
                          <a:path path="circle">
                            <a:fillToRect l="100000" t="100000"/>
                          </a:path>
                          <a:tileRect r="-100000" b="-100000"/>
                        </a:gradFill>
                        <a:ln/>
                      </wps:spPr>
                      <wps:style>
                        <a:lnRef idx="3">
                          <a:schemeClr val="lt1"/>
                        </a:lnRef>
                        <a:fillRef idx="1">
                          <a:schemeClr val="accent2"/>
                        </a:fillRef>
                        <a:effectRef idx="1">
                          <a:schemeClr val="accent2"/>
                        </a:effectRef>
                        <a:fontRef idx="minor">
                          <a:schemeClr val="lt1"/>
                        </a:fontRef>
                      </wps:style>
                      <wps:txbx>
                        <w:txbxContent>
                          <w:p w14:paraId="6EF2774C" w14:textId="77777777" w:rsidR="009C1257" w:rsidRPr="00117ECC" w:rsidRDefault="009C1257" w:rsidP="009C1257">
                            <w:pPr>
                              <w:jc w:val="left"/>
                              <w:rPr>
                                <w:rFonts w:ascii="ＭＳ Ｐゴシック" w:eastAsia="ＭＳ Ｐゴシック" w:hAnsi="ＭＳ Ｐゴシック"/>
                                <w:b/>
                                <w:bCs/>
                                <w:sz w:val="20"/>
                                <w:szCs w:val="21"/>
                              </w:rPr>
                            </w:pPr>
                            <w:r w:rsidRPr="00117ECC">
                              <w:rPr>
                                <w:rFonts w:ascii="ＭＳ Ｐゴシック" w:eastAsia="ＭＳ Ｐゴシック" w:hAnsi="ＭＳ Ｐゴシック" w:hint="eastAsia"/>
                                <w:b/>
                                <w:bCs/>
                                <w:sz w:val="20"/>
                                <w:szCs w:val="21"/>
                              </w:rPr>
                              <w:t>※</w:t>
                            </w:r>
                            <w:r>
                              <w:rPr>
                                <w:rFonts w:ascii="ＭＳ Ｐゴシック" w:eastAsia="ＭＳ Ｐゴシック" w:hAnsi="ＭＳ Ｐゴシック" w:hint="eastAsia"/>
                                <w:b/>
                                <w:bCs/>
                                <w:sz w:val="20"/>
                                <w:szCs w:val="21"/>
                              </w:rPr>
                              <w:t>対象育休取得者の職場復帰日が令和６</w:t>
                            </w:r>
                            <w:r w:rsidRPr="00117ECC">
                              <w:rPr>
                                <w:rFonts w:ascii="ＭＳ Ｐゴシック" w:eastAsia="ＭＳ Ｐゴシック" w:hAnsi="ＭＳ Ｐゴシック" w:hint="eastAsia"/>
                                <w:b/>
                                <w:bCs/>
                                <w:sz w:val="20"/>
                                <w:szCs w:val="21"/>
                              </w:rPr>
                              <w:t>年</w:t>
                            </w:r>
                            <w:r>
                              <w:rPr>
                                <w:rFonts w:ascii="ＭＳ Ｐゴシック" w:eastAsia="ＭＳ Ｐゴシック" w:hAnsi="ＭＳ Ｐゴシック" w:hint="eastAsia"/>
                                <w:b/>
                                <w:bCs/>
                                <w:sz w:val="20"/>
                                <w:szCs w:val="21"/>
                              </w:rPr>
                              <w:t>３</w:t>
                            </w:r>
                            <w:r w:rsidRPr="00117ECC">
                              <w:rPr>
                                <w:rFonts w:ascii="ＭＳ Ｐゴシック" w:eastAsia="ＭＳ Ｐゴシック" w:hAnsi="ＭＳ Ｐゴシック" w:hint="eastAsia"/>
                                <w:b/>
                                <w:bCs/>
                                <w:sz w:val="20"/>
                                <w:szCs w:val="21"/>
                              </w:rPr>
                              <w:t>月31日までの場合に</w:t>
                            </w:r>
                            <w:r>
                              <w:rPr>
                                <w:rFonts w:ascii="ＭＳ Ｐゴシック" w:eastAsia="ＭＳ Ｐゴシック" w:hAnsi="ＭＳ Ｐゴシック" w:hint="eastAsia"/>
                                <w:b/>
                                <w:bCs/>
                                <w:sz w:val="20"/>
                                <w:szCs w:val="21"/>
                              </w:rPr>
                              <w:t>適用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EC092" id="テキスト ボックス 16" o:spid="_x0000_s1030" type="#_x0000_t202" style="position:absolute;left:0;text-align:left;margin-left:.75pt;margin-top:17.95pt;width:325.5pt;height:2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" fillcolor="#9b4042" strokecolor="white [3201]" strokeweight="1.5pt">
                <v:fill color2="#ff7277" rotate="t" focusposition="1,1" focussize="" colors="0 #9b4042;.5 #df5f63;1 #ff7277" focus="100%" type="gradientRadial"/>
                <v:textbox>
                  <w:txbxContent>
                    <w:p w14:paraId="6EF2774C" w14:textId="77777777" w:rsidR="009C1257" w:rsidRPr="00117ECC" w:rsidRDefault="009C1257" w:rsidP="009C1257">
                      <w:pPr>
                        <w:jc w:val="left"/>
                        <w:rPr>
                          <w:rFonts w:ascii="ＭＳ Ｐゴシック" w:eastAsia="ＭＳ Ｐゴシック" w:hAnsi="ＭＳ Ｐゴシック"/>
                          <w:b/>
                          <w:bCs/>
                          <w:sz w:val="20"/>
                          <w:szCs w:val="21"/>
                        </w:rPr>
                      </w:pPr>
                      <w:r w:rsidRPr="00117ECC">
                        <w:rPr>
                          <w:rFonts w:ascii="ＭＳ Ｐゴシック" w:eastAsia="ＭＳ Ｐゴシック" w:hAnsi="ＭＳ Ｐゴシック" w:hint="eastAsia"/>
                          <w:b/>
                          <w:bCs/>
                          <w:sz w:val="20"/>
                          <w:szCs w:val="21"/>
                        </w:rPr>
                        <w:t>※</w:t>
                      </w:r>
                      <w:r>
                        <w:rPr>
                          <w:rFonts w:ascii="ＭＳ Ｐゴシック" w:eastAsia="ＭＳ Ｐゴシック" w:hAnsi="ＭＳ Ｐゴシック" w:hint="eastAsia"/>
                          <w:b/>
                          <w:bCs/>
                          <w:sz w:val="20"/>
                          <w:szCs w:val="21"/>
                        </w:rPr>
                        <w:t>対象育休取得者の職場復帰日が令和６</w:t>
                      </w:r>
                      <w:r w:rsidRPr="00117ECC">
                        <w:rPr>
                          <w:rFonts w:ascii="ＭＳ Ｐゴシック" w:eastAsia="ＭＳ Ｐゴシック" w:hAnsi="ＭＳ Ｐゴシック" w:hint="eastAsia"/>
                          <w:b/>
                          <w:bCs/>
                          <w:sz w:val="20"/>
                          <w:szCs w:val="21"/>
                        </w:rPr>
                        <w:t>年</w:t>
                      </w:r>
                      <w:r>
                        <w:rPr>
                          <w:rFonts w:ascii="ＭＳ Ｐゴシック" w:eastAsia="ＭＳ Ｐゴシック" w:hAnsi="ＭＳ Ｐゴシック" w:hint="eastAsia"/>
                          <w:b/>
                          <w:bCs/>
                          <w:sz w:val="20"/>
                          <w:szCs w:val="21"/>
                        </w:rPr>
                        <w:t>３</w:t>
                      </w:r>
                      <w:r w:rsidRPr="00117ECC">
                        <w:rPr>
                          <w:rFonts w:ascii="ＭＳ Ｐゴシック" w:eastAsia="ＭＳ Ｐゴシック" w:hAnsi="ＭＳ Ｐゴシック" w:hint="eastAsia"/>
                          <w:b/>
                          <w:bCs/>
                          <w:sz w:val="20"/>
                          <w:szCs w:val="21"/>
                        </w:rPr>
                        <w:t>月31日までの場合に</w:t>
                      </w:r>
                      <w:r>
                        <w:rPr>
                          <w:rFonts w:ascii="ＭＳ Ｐゴシック" w:eastAsia="ＭＳ Ｐゴシック" w:hAnsi="ＭＳ Ｐゴシック" w:hint="eastAsia"/>
                          <w:b/>
                          <w:bCs/>
                          <w:sz w:val="20"/>
                          <w:szCs w:val="21"/>
                        </w:rPr>
                        <w:t>適用</w:t>
                      </w:r>
                    </w:p>
                  </w:txbxContent>
                </v:textbox>
              </v:shape>
            </w:pict>
          </mc:Fallback>
        </mc:AlternateContent>
      </w:r>
    </w:p>
    <w:p w14:paraId="4993C0FE" w14:textId="41567B6F" w:rsidR="00117ECC" w:rsidRDefault="00117ECC" w:rsidP="00655404">
      <w:pPr>
        <w:rPr>
          <w:rFonts w:ascii="ＭＳ Ｐゴシック" w:eastAsia="ＭＳ Ｐゴシック" w:hAnsi="ＭＳ Ｐゴシック"/>
        </w:rPr>
      </w:pPr>
    </w:p>
    <w:p w14:paraId="69D6B515" w14:textId="4238D3FC" w:rsidR="001C30CA" w:rsidRPr="0065334C" w:rsidRDefault="0065334C" w:rsidP="0065334C">
      <w:pPr>
        <w:rPr>
          <w:rFonts w:ascii="ＭＳ Ｐゴシック" w:eastAsia="ＭＳ Ｐゴシック" w:hAnsi="ＭＳ Ｐゴシック"/>
          <w:sz w:val="32"/>
          <w:szCs w:val="36"/>
        </w:rPr>
      </w:pPr>
      <w:r>
        <w:rPr>
          <w:rFonts w:ascii="ＭＳ Ｐゴシック" w:eastAsia="ＭＳ Ｐゴシック" w:hAnsi="ＭＳ Ｐゴシック" w:hint="eastAsia"/>
          <w:sz w:val="32"/>
          <w:szCs w:val="36"/>
        </w:rPr>
        <w:t>⑦</w:t>
      </w:r>
      <w:r w:rsidR="006D02A0" w:rsidRPr="0065334C">
        <w:rPr>
          <w:rFonts w:ascii="ＭＳ Ｐゴシック" w:eastAsia="ＭＳ Ｐゴシック" w:hAnsi="ＭＳ Ｐゴシック" w:hint="eastAsia"/>
          <w:sz w:val="32"/>
          <w:szCs w:val="36"/>
        </w:rPr>
        <w:t>【育児休業等支援コース】</w:t>
      </w:r>
      <w:r w:rsidR="001C30CA" w:rsidRPr="0065334C">
        <w:rPr>
          <w:rFonts w:ascii="ＭＳ Ｐゴシック" w:eastAsia="ＭＳ Ｐゴシック" w:hAnsi="ＭＳ Ｐゴシック" w:hint="eastAsia"/>
          <w:b/>
          <w:bCs/>
          <w:sz w:val="28"/>
          <w:szCs w:val="32"/>
        </w:rPr>
        <w:t>（職場復帰後支援）保育サービス費用補助制度</w:t>
      </w:r>
    </w:p>
    <w:p w14:paraId="37772C11" w14:textId="458D537C" w:rsidR="00CB0F7A" w:rsidRPr="0094202E" w:rsidRDefault="00CB0F7A" w:rsidP="00CB0F7A">
      <w:pPr>
        <w:pStyle w:val="a3"/>
        <w:ind w:leftChars="0" w:left="360"/>
        <w:rPr>
          <w:rFonts w:ascii="ＭＳ Ｐゴシック" w:eastAsia="ＭＳ Ｐゴシック" w:hAnsi="ＭＳ Ｐゴシック"/>
        </w:rPr>
      </w:pPr>
      <w:r w:rsidRPr="0094202E">
        <w:rPr>
          <w:rFonts w:hint="eastAsia"/>
          <w:noProof/>
          <w:sz w:val="20"/>
          <w:szCs w:val="21"/>
        </w:rPr>
        <mc:AlternateContent>
          <mc:Choice Requires="wps">
            <w:drawing>
              <wp:anchor distT="0" distB="0" distL="114300" distR="114300" simplePos="0" relativeHeight="251670528" behindDoc="0" locked="0" layoutInCell="1" allowOverlap="1" wp14:anchorId="0B4AF70E" wp14:editId="52CBA811">
                <wp:simplePos x="0" y="0"/>
                <wp:positionH relativeFrom="column">
                  <wp:posOffset>-123177</wp:posOffset>
                </wp:positionH>
                <wp:positionV relativeFrom="paragraph">
                  <wp:posOffset>677389</wp:posOffset>
                </wp:positionV>
                <wp:extent cx="6475502" cy="957532"/>
                <wp:effectExtent l="0" t="0" r="20955" b="14605"/>
                <wp:wrapNone/>
                <wp:docPr id="8" name="四角形: 角を丸くする 8"/>
                <wp:cNvGraphicFramePr/>
                <a:graphic xmlns:a="http://schemas.openxmlformats.org/drawingml/2006/main">
                  <a:graphicData uri="http://schemas.microsoft.com/office/word/2010/wordprocessingShape">
                    <wps:wsp>
                      <wps:cNvSpPr/>
                      <wps:spPr>
                        <a:xfrm>
                          <a:off x="0" y="0"/>
                          <a:ext cx="6475502" cy="95753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5F4C6D" id="四角形: 角を丸くする 8" o:spid="_x0000_s1026" style="position:absolute;left:0;text-align:left;margin-left:-9.7pt;margin-top:53.35pt;width:509.9pt;height:7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" filled="f" strokecolor="#1f3763 [1604]" strokeweight="1pt">
                <v:stroke joinstyle="miter"/>
              </v:roundrect>
            </w:pict>
          </mc:Fallback>
        </mc:AlternateContent>
      </w:r>
      <w:r w:rsidR="002C4AC5" w:rsidRPr="0094202E">
        <w:rPr>
          <w:rFonts w:ascii="ＭＳ Ｐゴシック" w:eastAsia="ＭＳ Ｐゴシック" w:hAnsi="ＭＳ Ｐゴシック" w:hint="eastAsia"/>
          <w:szCs w:val="21"/>
        </w:rPr>
        <w:t>平成30年4月1日以降、新たに保育サービス費用補助制度を整備する必要があります。既に導入している事業主については平成30年4月1日以降に要領に沿った制度内容に改正し、労働者に利用させた場合は対象と</w:t>
      </w:r>
      <w:r w:rsidR="0094202E">
        <w:rPr>
          <w:rFonts w:ascii="ＭＳ Ｐゴシック" w:eastAsia="ＭＳ Ｐゴシック" w:hAnsi="ＭＳ Ｐゴシック" w:hint="eastAsia"/>
          <w:szCs w:val="21"/>
        </w:rPr>
        <w:t>なります</w:t>
      </w:r>
      <w:r w:rsidR="002C4AC5" w:rsidRPr="0094202E">
        <w:rPr>
          <w:rFonts w:ascii="ＭＳ Ｐゴシック" w:eastAsia="ＭＳ Ｐゴシック" w:hAnsi="ＭＳ Ｐゴシック" w:hint="eastAsia"/>
          <w:szCs w:val="21"/>
        </w:rPr>
        <w:t>。</w:t>
      </w:r>
      <w:r w:rsidR="002C4AC5" w:rsidRPr="0094202E">
        <w:rPr>
          <w:rFonts w:ascii="ＭＳ Ｐゴシック" w:eastAsia="ＭＳ Ｐゴシック" w:hAnsi="ＭＳ Ｐゴシック" w:hint="eastAsia"/>
        </w:rPr>
        <w:t>（支給要領0</w:t>
      </w:r>
      <w:r w:rsidR="002C4AC5" w:rsidRPr="0094202E">
        <w:rPr>
          <w:rFonts w:ascii="ＭＳ Ｐゴシック" w:eastAsia="ＭＳ Ｐゴシック" w:hAnsi="ＭＳ Ｐゴシック"/>
        </w:rPr>
        <w:t>301d</w:t>
      </w:r>
      <w:r w:rsidR="002C4AC5" w:rsidRPr="0094202E">
        <w:rPr>
          <w:rFonts w:ascii="ＭＳ Ｐゴシック" w:eastAsia="ＭＳ Ｐゴシック" w:hAnsi="ＭＳ Ｐゴシック" w:hint="eastAsia"/>
        </w:rPr>
        <w:t>ロ（イ））</w:t>
      </w:r>
    </w:p>
    <w:p w14:paraId="6A2484C5" w14:textId="7379D67E" w:rsidR="00251823" w:rsidRDefault="00251823" w:rsidP="00655404">
      <w:pPr>
        <w:rPr>
          <w:rFonts w:ascii="ＭＳ Ｐゴシック" w:eastAsia="ＭＳ Ｐゴシック" w:hAnsi="ＭＳ Ｐゴシック"/>
        </w:rPr>
      </w:pPr>
      <w:r>
        <w:rPr>
          <w:rFonts w:ascii="ＭＳ Ｐゴシック" w:eastAsia="ＭＳ Ｐゴシック" w:hAnsi="ＭＳ Ｐゴシック" w:hint="eastAsia"/>
        </w:rPr>
        <w:t>第〇条（保育サービス費用の補助）</w:t>
      </w:r>
    </w:p>
    <w:p w14:paraId="2AF13AD7" w14:textId="3D43CFA2" w:rsidR="006D02A0" w:rsidRDefault="00415286" w:rsidP="00B26EBE">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会社は、小学校就学の始期に達するまでの子を養育する労働者に対して、当該子に係る臨時的・一時的な保育サービス</w:t>
      </w:r>
      <w:r w:rsidR="009B3326">
        <w:rPr>
          <w:rFonts w:ascii="ＭＳ Ｐゴシック" w:eastAsia="ＭＳ Ｐゴシック" w:hAnsi="ＭＳ Ｐゴシック" w:hint="eastAsia"/>
        </w:rPr>
        <w:t>（ベビーシッター、一時預かり、ファミリー・サポート・センター、家事支援サービス等）の費用の半額を補助</w:t>
      </w:r>
      <w:r w:rsidR="008A6ED0">
        <w:rPr>
          <w:rFonts w:ascii="ＭＳ Ｐゴシック" w:eastAsia="ＭＳ Ｐゴシック" w:hAnsi="ＭＳ Ｐゴシック" w:hint="eastAsia"/>
        </w:rPr>
        <w:t>する。ただし、１か月当たり〇万円を上限とする。</w:t>
      </w:r>
    </w:p>
    <w:p w14:paraId="6D815782" w14:textId="16071861" w:rsidR="006D02A0" w:rsidRDefault="006D02A0" w:rsidP="00F56455">
      <w:pPr>
        <w:rPr>
          <w:rFonts w:ascii="ＭＳ Ｐゴシック" w:eastAsia="ＭＳ Ｐゴシック" w:hAnsi="ＭＳ Ｐゴシック"/>
        </w:rPr>
      </w:pPr>
    </w:p>
    <w:p w14:paraId="293F0859" w14:textId="06669B5B" w:rsidR="006D02A0" w:rsidRDefault="006D02A0" w:rsidP="00F56455">
      <w:pPr>
        <w:rPr>
          <w:rFonts w:ascii="ＭＳ Ｐゴシック" w:eastAsia="ＭＳ Ｐゴシック" w:hAnsi="ＭＳ Ｐゴシック"/>
        </w:rPr>
      </w:pPr>
    </w:p>
    <w:p w14:paraId="51898A90" w14:textId="2962A04B" w:rsidR="00B26EBE" w:rsidRDefault="001E1FDF" w:rsidP="00F56455">
      <w:pPr>
        <w:rPr>
          <w:rFonts w:ascii="ＭＳ Ｐゴシック" w:eastAsia="ＭＳ Ｐゴシック" w:hAnsi="ＭＳ Ｐゴシック"/>
          <w:b/>
          <w:bCs/>
          <w:sz w:val="32"/>
          <w:szCs w:val="36"/>
        </w:rPr>
      </w:pPr>
      <w:r>
        <w:rPr>
          <w:rFonts w:hint="eastAsia"/>
          <w:noProof/>
        </w:rPr>
        <mc:AlternateContent>
          <mc:Choice Requires="wps">
            <w:drawing>
              <wp:anchor distT="0" distB="0" distL="114300" distR="114300" simplePos="0" relativeHeight="251677696" behindDoc="0" locked="0" layoutInCell="1" allowOverlap="1" wp14:anchorId="37B24A3B" wp14:editId="4923B76C">
                <wp:simplePos x="0" y="0"/>
                <wp:positionH relativeFrom="column">
                  <wp:posOffset>22860</wp:posOffset>
                </wp:positionH>
                <wp:positionV relativeFrom="paragraph">
                  <wp:posOffset>182880</wp:posOffset>
                </wp:positionV>
                <wp:extent cx="6176513" cy="0"/>
                <wp:effectExtent l="0" t="0" r="0" b="0"/>
                <wp:wrapNone/>
                <wp:docPr id="11" name="直線コネクタ 11"/>
                <wp:cNvGraphicFramePr/>
                <a:graphic xmlns:a="http://schemas.openxmlformats.org/drawingml/2006/main">
                  <a:graphicData uri="http://schemas.microsoft.com/office/word/2010/wordprocessingShape">
                    <wps:wsp>
                      <wps:cNvCnPr/>
                      <wps:spPr>
                        <a:xfrm>
                          <a:off x="0" y="0"/>
                          <a:ext cx="6176513" cy="0"/>
                        </a:xfrm>
                        <a:prstGeom prst="line">
                          <a:avLst/>
                        </a:prstGeom>
                        <a:ln w="19050">
                          <a:solidFill>
                            <a:schemeClr val="accent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B90384" id="直線コネクタ 1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4.4pt" to="488.1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" strokecolor="#4472c4 [3204]" strokeweight="1.5pt">
                <v:stroke dashstyle="dash" joinstyle="miter"/>
              </v:line>
            </w:pict>
          </mc:Fallback>
        </mc:AlternateContent>
      </w:r>
    </w:p>
    <w:p w14:paraId="17EBDF42" w14:textId="1DE85E12" w:rsidR="004102D0" w:rsidRDefault="004102D0" w:rsidP="00F56455">
      <w:pPr>
        <w:rPr>
          <w:rFonts w:ascii="ＭＳ Ｐゴシック" w:eastAsia="ＭＳ Ｐゴシック" w:hAnsi="ＭＳ Ｐゴシック"/>
          <w:b/>
          <w:bCs/>
          <w:sz w:val="32"/>
          <w:szCs w:val="36"/>
        </w:rPr>
      </w:pPr>
    </w:p>
    <w:p w14:paraId="40ACE037" w14:textId="3253A282" w:rsidR="001E1FDF" w:rsidRPr="001E1FDF" w:rsidRDefault="0065334C" w:rsidP="009E306E">
      <w:pPr>
        <w:rPr>
          <w:rFonts w:ascii="ＭＳ Ｐゴシック" w:eastAsia="ＭＳ Ｐゴシック" w:hAnsi="ＭＳ Ｐゴシック"/>
        </w:rPr>
      </w:pPr>
      <w:r>
        <w:rPr>
          <w:rFonts w:ascii="ＭＳ Ｐゴシック" w:eastAsia="ＭＳ Ｐゴシック" w:hAnsi="ＭＳ Ｐゴシック"/>
          <w:noProof/>
        </w:rPr>
        <w:lastRenderedPageBreak/>
        <mc:AlternateContent>
          <mc:Choice Requires="wps">
            <w:drawing>
              <wp:anchor distT="0" distB="0" distL="114300" distR="114300" simplePos="0" relativeHeight="251699200" behindDoc="0" locked="0" layoutInCell="1" allowOverlap="1" wp14:anchorId="5359D99C" wp14:editId="0446A9B0">
                <wp:simplePos x="0" y="0"/>
                <wp:positionH relativeFrom="column">
                  <wp:posOffset>0</wp:posOffset>
                </wp:positionH>
                <wp:positionV relativeFrom="paragraph">
                  <wp:posOffset>-635</wp:posOffset>
                </wp:positionV>
                <wp:extent cx="3943350" cy="314325"/>
                <wp:effectExtent l="0" t="0" r="0" b="9525"/>
                <wp:wrapNone/>
                <wp:docPr id="21" name="テキスト ボックス 21"/>
                <wp:cNvGraphicFramePr/>
                <a:graphic xmlns:a="http://schemas.openxmlformats.org/drawingml/2006/main">
                  <a:graphicData uri="http://schemas.microsoft.com/office/word/2010/wordprocessingShape">
                    <wps:wsp>
                      <wps:cNvSpPr txBox="1"/>
                      <wps:spPr>
                        <a:xfrm>
                          <a:off x="0" y="0"/>
                          <a:ext cx="3943350" cy="314325"/>
                        </a:xfrm>
                        <a:prstGeom prst="rect">
                          <a:avLst/>
                        </a:prstGeom>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81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0E58D9E4" w14:textId="190D9D5C" w:rsidR="0065334C" w:rsidRPr="00117ECC" w:rsidRDefault="0065334C" w:rsidP="0065334C">
                            <w:pPr>
                              <w:jc w:val="left"/>
                              <w:rPr>
                                <w:rFonts w:ascii="ＭＳ Ｐゴシック" w:eastAsia="ＭＳ Ｐゴシック" w:hAnsi="ＭＳ Ｐゴシック"/>
                                <w:b/>
                                <w:bCs/>
                                <w:sz w:val="20"/>
                                <w:szCs w:val="21"/>
                              </w:rPr>
                            </w:pPr>
                            <w:r w:rsidRPr="00117ECC">
                              <w:rPr>
                                <w:rFonts w:ascii="ＭＳ Ｐゴシック" w:eastAsia="ＭＳ Ｐゴシック" w:hAnsi="ＭＳ Ｐゴシック" w:hint="eastAsia"/>
                                <w:b/>
                                <w:bCs/>
                                <w:sz w:val="20"/>
                                <w:szCs w:val="21"/>
                              </w:rPr>
                              <w:t>※育児（産後）休業開始日が令和</w:t>
                            </w:r>
                            <w:r w:rsidR="00B26EBE">
                              <w:rPr>
                                <w:rFonts w:ascii="ＭＳ Ｐゴシック" w:eastAsia="ＭＳ Ｐゴシック" w:hAnsi="ＭＳ Ｐゴシック" w:hint="eastAsia"/>
                                <w:b/>
                                <w:bCs/>
                                <w:sz w:val="20"/>
                                <w:szCs w:val="21"/>
                              </w:rPr>
                              <w:t>６</w:t>
                            </w:r>
                            <w:r w:rsidRPr="00117ECC">
                              <w:rPr>
                                <w:rFonts w:ascii="ＭＳ Ｐゴシック" w:eastAsia="ＭＳ Ｐゴシック" w:hAnsi="ＭＳ Ｐゴシック" w:hint="eastAsia"/>
                                <w:b/>
                                <w:bCs/>
                                <w:sz w:val="20"/>
                                <w:szCs w:val="21"/>
                              </w:rPr>
                              <w:t>年</w:t>
                            </w:r>
                            <w:r w:rsidR="00B26EBE">
                              <w:rPr>
                                <w:rFonts w:ascii="ＭＳ Ｐゴシック" w:eastAsia="ＭＳ Ｐゴシック" w:hAnsi="ＭＳ Ｐゴシック" w:hint="eastAsia"/>
                                <w:b/>
                                <w:bCs/>
                                <w:sz w:val="20"/>
                                <w:szCs w:val="21"/>
                              </w:rPr>
                              <w:t>１</w:t>
                            </w:r>
                            <w:r w:rsidRPr="00117ECC">
                              <w:rPr>
                                <w:rFonts w:ascii="ＭＳ Ｐゴシック" w:eastAsia="ＭＳ Ｐゴシック" w:hAnsi="ＭＳ Ｐゴシック" w:hint="eastAsia"/>
                                <w:b/>
                                <w:bCs/>
                                <w:sz w:val="20"/>
                                <w:szCs w:val="21"/>
                              </w:rPr>
                              <w:t>月</w:t>
                            </w:r>
                            <w:r w:rsidR="00B26EBE">
                              <w:rPr>
                                <w:rFonts w:ascii="ＭＳ Ｐゴシック" w:eastAsia="ＭＳ Ｐゴシック" w:hAnsi="ＭＳ Ｐゴシック" w:hint="eastAsia"/>
                                <w:b/>
                                <w:bCs/>
                                <w:sz w:val="20"/>
                                <w:szCs w:val="21"/>
                              </w:rPr>
                              <w:t>１</w:t>
                            </w:r>
                            <w:r w:rsidRPr="00117ECC">
                              <w:rPr>
                                <w:rFonts w:ascii="ＭＳ Ｐゴシック" w:eastAsia="ＭＳ Ｐゴシック" w:hAnsi="ＭＳ Ｐゴシック" w:hint="eastAsia"/>
                                <w:b/>
                                <w:bCs/>
                                <w:sz w:val="20"/>
                                <w:szCs w:val="21"/>
                              </w:rPr>
                              <w:t>日</w:t>
                            </w:r>
                            <w:r w:rsidR="00B26EBE">
                              <w:rPr>
                                <w:rFonts w:ascii="ＭＳ Ｐゴシック" w:eastAsia="ＭＳ Ｐゴシック" w:hAnsi="ＭＳ Ｐゴシック" w:hint="eastAsia"/>
                                <w:b/>
                                <w:bCs/>
                                <w:sz w:val="20"/>
                                <w:szCs w:val="21"/>
                              </w:rPr>
                              <w:t>以降</w:t>
                            </w:r>
                            <w:r w:rsidRPr="00117ECC">
                              <w:rPr>
                                <w:rFonts w:ascii="ＭＳ Ｐゴシック" w:eastAsia="ＭＳ Ｐゴシック" w:hAnsi="ＭＳ Ｐゴシック" w:hint="eastAsia"/>
                                <w:b/>
                                <w:bCs/>
                                <w:sz w:val="20"/>
                                <w:szCs w:val="21"/>
                              </w:rPr>
                              <w:t>の場合に適用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9D99C" id="テキスト ボックス 21" o:spid="_x0000_s1031" type="#_x0000_t202" style="position:absolute;left:0;text-align:left;margin-left:0;margin-top:-.05pt;width:310.5pt;height:2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" fillcolor="#4a732f [2153]" stroked="f">
                <v:fill color2="#a8d08d [1945]" rotate="t" angle="315" colors="0 #4b7430;31457f #74b349;1 #a9d18e" focus="100%" type="gradient"/>
                <v:textbox>
                  <w:txbxContent>
                    <w:p w14:paraId="0E58D9E4" w14:textId="190D9D5C" w:rsidR="0065334C" w:rsidRPr="00117ECC" w:rsidRDefault="0065334C" w:rsidP="0065334C">
                      <w:pPr>
                        <w:jc w:val="left"/>
                        <w:rPr>
                          <w:rFonts w:ascii="ＭＳ Ｐゴシック" w:eastAsia="ＭＳ Ｐゴシック" w:hAnsi="ＭＳ Ｐゴシック"/>
                          <w:b/>
                          <w:bCs/>
                          <w:sz w:val="20"/>
                          <w:szCs w:val="21"/>
                        </w:rPr>
                      </w:pPr>
                      <w:r w:rsidRPr="00117ECC">
                        <w:rPr>
                          <w:rFonts w:ascii="ＭＳ Ｐゴシック" w:eastAsia="ＭＳ Ｐゴシック" w:hAnsi="ＭＳ Ｐゴシック" w:hint="eastAsia"/>
                          <w:b/>
                          <w:bCs/>
                          <w:sz w:val="20"/>
                          <w:szCs w:val="21"/>
                        </w:rPr>
                        <w:t>※育児（産後）休業開始日が令和</w:t>
                      </w:r>
                      <w:r w:rsidR="00B26EBE">
                        <w:rPr>
                          <w:rFonts w:ascii="ＭＳ Ｐゴシック" w:eastAsia="ＭＳ Ｐゴシック" w:hAnsi="ＭＳ Ｐゴシック" w:hint="eastAsia"/>
                          <w:b/>
                          <w:bCs/>
                          <w:sz w:val="20"/>
                          <w:szCs w:val="21"/>
                        </w:rPr>
                        <w:t>６</w:t>
                      </w:r>
                      <w:r w:rsidRPr="00117ECC">
                        <w:rPr>
                          <w:rFonts w:ascii="ＭＳ Ｐゴシック" w:eastAsia="ＭＳ Ｐゴシック" w:hAnsi="ＭＳ Ｐゴシック" w:hint="eastAsia"/>
                          <w:b/>
                          <w:bCs/>
                          <w:sz w:val="20"/>
                          <w:szCs w:val="21"/>
                        </w:rPr>
                        <w:t>年</w:t>
                      </w:r>
                      <w:r w:rsidR="00B26EBE">
                        <w:rPr>
                          <w:rFonts w:ascii="ＭＳ Ｐゴシック" w:eastAsia="ＭＳ Ｐゴシック" w:hAnsi="ＭＳ Ｐゴシック" w:hint="eastAsia"/>
                          <w:b/>
                          <w:bCs/>
                          <w:sz w:val="20"/>
                          <w:szCs w:val="21"/>
                        </w:rPr>
                        <w:t>１</w:t>
                      </w:r>
                      <w:r w:rsidRPr="00117ECC">
                        <w:rPr>
                          <w:rFonts w:ascii="ＭＳ Ｐゴシック" w:eastAsia="ＭＳ Ｐゴシック" w:hAnsi="ＭＳ Ｐゴシック" w:hint="eastAsia"/>
                          <w:b/>
                          <w:bCs/>
                          <w:sz w:val="20"/>
                          <w:szCs w:val="21"/>
                        </w:rPr>
                        <w:t>月</w:t>
                      </w:r>
                      <w:r w:rsidR="00B26EBE">
                        <w:rPr>
                          <w:rFonts w:ascii="ＭＳ Ｐゴシック" w:eastAsia="ＭＳ Ｐゴシック" w:hAnsi="ＭＳ Ｐゴシック" w:hint="eastAsia"/>
                          <w:b/>
                          <w:bCs/>
                          <w:sz w:val="20"/>
                          <w:szCs w:val="21"/>
                        </w:rPr>
                        <w:t>１</w:t>
                      </w:r>
                      <w:r w:rsidRPr="00117ECC">
                        <w:rPr>
                          <w:rFonts w:ascii="ＭＳ Ｐゴシック" w:eastAsia="ＭＳ Ｐゴシック" w:hAnsi="ＭＳ Ｐゴシック" w:hint="eastAsia"/>
                          <w:b/>
                          <w:bCs/>
                          <w:sz w:val="20"/>
                          <w:szCs w:val="21"/>
                        </w:rPr>
                        <w:t>日</w:t>
                      </w:r>
                      <w:r w:rsidR="00B26EBE">
                        <w:rPr>
                          <w:rFonts w:ascii="ＭＳ Ｐゴシック" w:eastAsia="ＭＳ Ｐゴシック" w:hAnsi="ＭＳ Ｐゴシック" w:hint="eastAsia"/>
                          <w:b/>
                          <w:bCs/>
                          <w:sz w:val="20"/>
                          <w:szCs w:val="21"/>
                        </w:rPr>
                        <w:t>以降</w:t>
                      </w:r>
                      <w:r w:rsidRPr="00117ECC">
                        <w:rPr>
                          <w:rFonts w:ascii="ＭＳ Ｐゴシック" w:eastAsia="ＭＳ Ｐゴシック" w:hAnsi="ＭＳ Ｐゴシック" w:hint="eastAsia"/>
                          <w:b/>
                          <w:bCs/>
                          <w:sz w:val="20"/>
                          <w:szCs w:val="21"/>
                        </w:rPr>
                        <w:t>の場合に適用</w:t>
                      </w:r>
                    </w:p>
                  </w:txbxContent>
                </v:textbox>
              </v:shape>
            </w:pict>
          </mc:Fallback>
        </mc:AlternateContent>
      </w:r>
    </w:p>
    <w:p w14:paraId="2F3CB6DB" w14:textId="1963D24B" w:rsidR="009E306E" w:rsidRPr="00335069" w:rsidRDefault="001E1FDF" w:rsidP="009E306E">
      <w:pPr>
        <w:rPr>
          <w:rFonts w:ascii="ＭＳ Ｐゴシック" w:eastAsia="ＭＳ Ｐゴシック" w:hAnsi="ＭＳ Ｐゴシック"/>
          <w:sz w:val="32"/>
          <w:szCs w:val="36"/>
        </w:rPr>
      </w:pPr>
      <w:r>
        <w:rPr>
          <w:rFonts w:ascii="ＭＳ Ｐゴシック" w:eastAsia="ＭＳ Ｐゴシック" w:hAnsi="ＭＳ Ｐゴシック" w:hint="eastAsia"/>
          <w:sz w:val="32"/>
          <w:szCs w:val="36"/>
        </w:rPr>
        <w:t>⑧</w:t>
      </w:r>
      <w:r w:rsidR="009E306E" w:rsidRPr="00335069">
        <w:rPr>
          <w:rFonts w:ascii="ＭＳ Ｐゴシック" w:eastAsia="ＭＳ Ｐゴシック" w:hAnsi="ＭＳ Ｐゴシック" w:hint="eastAsia"/>
          <w:sz w:val="32"/>
          <w:szCs w:val="36"/>
        </w:rPr>
        <w:t>【育休中等業務代替支援コース】</w:t>
      </w:r>
      <w:r w:rsidR="009E306E" w:rsidRPr="00335069">
        <w:rPr>
          <w:rFonts w:ascii="ＭＳ Ｐゴシック" w:eastAsia="ＭＳ Ｐゴシック" w:hAnsi="ＭＳ Ｐゴシック" w:hint="eastAsia"/>
          <w:b/>
          <w:bCs/>
          <w:sz w:val="24"/>
          <w:szCs w:val="28"/>
        </w:rPr>
        <w:t>手当支給等（育児休業）・新規雇用（育児休業）</w:t>
      </w:r>
      <w:r w:rsidR="009E306E" w:rsidRPr="00335069">
        <w:rPr>
          <w:rFonts w:ascii="ＭＳ Ｐゴシック" w:eastAsia="ＭＳ Ｐゴシック" w:hAnsi="ＭＳ Ｐゴシック" w:hint="eastAsia"/>
          <w:sz w:val="24"/>
          <w:szCs w:val="28"/>
        </w:rPr>
        <w:t xml:space="preserve">　</w:t>
      </w:r>
    </w:p>
    <w:p w14:paraId="473FC07B" w14:textId="77777777" w:rsidR="009E306E" w:rsidRPr="0094202E" w:rsidRDefault="009E306E" w:rsidP="009E306E">
      <w:pPr>
        <w:ind w:firstLineChars="100" w:firstLine="320"/>
        <w:rPr>
          <w:rFonts w:ascii="ＭＳ Ｐゴシック" w:eastAsia="ＭＳ Ｐゴシック" w:hAnsi="ＭＳ Ｐゴシック"/>
          <w:szCs w:val="21"/>
        </w:rPr>
      </w:pPr>
      <w:r>
        <w:rPr>
          <w:rFonts w:ascii="ＭＳ Ｐゴシック" w:eastAsia="ＭＳ Ｐゴシック" w:hAnsi="ＭＳ Ｐゴシック" w:hint="eastAsia"/>
          <w:sz w:val="32"/>
          <w:szCs w:val="36"/>
        </w:rPr>
        <w:t xml:space="preserve">　</w:t>
      </w:r>
      <w:r w:rsidRPr="0094202E">
        <w:rPr>
          <w:rFonts w:ascii="ＭＳ Ｐゴシック" w:eastAsia="ＭＳ Ｐゴシック" w:hAnsi="ＭＳ Ｐゴシック" w:hint="eastAsia"/>
          <w:szCs w:val="21"/>
        </w:rPr>
        <w:t>育児休業取得者を</w:t>
      </w:r>
      <w:r>
        <w:rPr>
          <w:rFonts w:ascii="ＭＳ Ｐゴシック" w:eastAsia="ＭＳ Ｐゴシック" w:hAnsi="ＭＳ Ｐゴシック" w:hint="eastAsia"/>
          <w:szCs w:val="21"/>
        </w:rPr>
        <w:t>原</w:t>
      </w:r>
      <w:r w:rsidRPr="0094202E">
        <w:rPr>
          <w:rFonts w:ascii="ＭＳ Ｐゴシック" w:eastAsia="ＭＳ Ｐゴシック" w:hAnsi="ＭＳ Ｐゴシック" w:hint="eastAsia"/>
          <w:szCs w:val="21"/>
        </w:rPr>
        <w:t>職等に復帰させる旨を規定する必要があります。</w:t>
      </w:r>
    </w:p>
    <w:p w14:paraId="5CF8C2F8" w14:textId="73E42690" w:rsidR="009E306E" w:rsidRPr="0094202E" w:rsidRDefault="009E306E" w:rsidP="00376445">
      <w:pPr>
        <w:ind w:firstLineChars="300" w:firstLine="630"/>
        <w:rPr>
          <w:rFonts w:ascii="ＭＳ Ｐゴシック" w:eastAsia="ＭＳ Ｐゴシック" w:hAnsi="ＭＳ Ｐゴシック"/>
          <w:szCs w:val="21"/>
        </w:rPr>
      </w:pPr>
      <w:r w:rsidRPr="0094202E">
        <w:rPr>
          <w:rFonts w:ascii="ＭＳ Ｐゴシック" w:eastAsia="ＭＳ Ｐゴシック" w:hAnsi="ＭＳ Ｐゴシック" w:hint="eastAsia"/>
          <w:szCs w:val="21"/>
        </w:rPr>
        <w:t>（新規雇用：支給要領0</w:t>
      </w:r>
      <w:r w:rsidRPr="0094202E">
        <w:rPr>
          <w:rFonts w:ascii="ＭＳ Ｐゴシック" w:eastAsia="ＭＳ Ｐゴシック" w:hAnsi="ＭＳ Ｐゴシック"/>
          <w:szCs w:val="21"/>
        </w:rPr>
        <w:t>301c</w:t>
      </w:r>
      <w:r w:rsidRPr="0094202E">
        <w:rPr>
          <w:rFonts w:ascii="ＭＳ Ｐゴシック" w:eastAsia="ＭＳ Ｐゴシック" w:hAnsi="ＭＳ Ｐゴシック" w:hint="eastAsia"/>
          <w:szCs w:val="21"/>
        </w:rPr>
        <w:t>イ（ロ））（手当支給等：支給要領0</w:t>
      </w:r>
      <w:r w:rsidRPr="0094202E">
        <w:rPr>
          <w:rFonts w:ascii="ＭＳ Ｐゴシック" w:eastAsia="ＭＳ Ｐゴシック" w:hAnsi="ＭＳ Ｐゴシック"/>
          <w:szCs w:val="21"/>
        </w:rPr>
        <w:t>301c</w:t>
      </w:r>
      <w:r w:rsidRPr="0094202E">
        <w:rPr>
          <w:rFonts w:ascii="ＭＳ Ｐゴシック" w:eastAsia="ＭＳ Ｐゴシック" w:hAnsi="ＭＳ Ｐゴシック" w:hint="eastAsia"/>
          <w:szCs w:val="21"/>
        </w:rPr>
        <w:t>ロ（ロ））</w:t>
      </w:r>
    </w:p>
    <w:p w14:paraId="4E5C929D" w14:textId="77777777" w:rsidR="009E306E" w:rsidRPr="00674FEE" w:rsidRDefault="009E306E" w:rsidP="00376445">
      <w:pPr>
        <w:ind w:firstLineChars="300" w:firstLine="630"/>
        <w:rPr>
          <w:rFonts w:ascii="ＭＳ Ｐゴシック" w:eastAsia="ＭＳ Ｐゴシック" w:hAnsi="ＭＳ Ｐゴシック"/>
          <w:u w:val="single"/>
        </w:rPr>
      </w:pPr>
      <w:r>
        <w:rPr>
          <w:rFonts w:ascii="ＭＳ Ｐゴシック" w:eastAsia="ＭＳ Ｐゴシック" w:hAnsi="ＭＳ Ｐゴシック" w:hint="eastAsia"/>
          <w:noProof/>
          <w:color w:val="FF0000"/>
          <w:u w:val="single"/>
        </w:rPr>
        <mc:AlternateContent>
          <mc:Choice Requires="wps">
            <w:drawing>
              <wp:anchor distT="0" distB="0" distL="114300" distR="114300" simplePos="0" relativeHeight="251693056" behindDoc="0" locked="0" layoutInCell="1" allowOverlap="1" wp14:anchorId="27AFEFEC" wp14:editId="2393FC7D">
                <wp:simplePos x="0" y="0"/>
                <wp:positionH relativeFrom="column">
                  <wp:posOffset>-159589</wp:posOffset>
                </wp:positionH>
                <wp:positionV relativeFrom="paragraph">
                  <wp:posOffset>232913</wp:posOffset>
                </wp:positionV>
                <wp:extent cx="6547449" cy="1181819"/>
                <wp:effectExtent l="0" t="0" r="25400" b="18415"/>
                <wp:wrapNone/>
                <wp:docPr id="15" name="四角形: 角を丸くする 15"/>
                <wp:cNvGraphicFramePr/>
                <a:graphic xmlns:a="http://schemas.openxmlformats.org/drawingml/2006/main">
                  <a:graphicData uri="http://schemas.microsoft.com/office/word/2010/wordprocessingShape">
                    <wps:wsp>
                      <wps:cNvSpPr/>
                      <wps:spPr>
                        <a:xfrm>
                          <a:off x="0" y="0"/>
                          <a:ext cx="6547449" cy="1181819"/>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264F42" id="四角形: 角を丸くする 15" o:spid="_x0000_s1026" style="position:absolute;left:0;text-align:left;margin-left:-12.55pt;margin-top:18.35pt;width:515.55pt;height:93.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" filled="f" strokecolor="#1f3763 [1604]" strokeweight="1pt">
                <v:stroke joinstyle="miter"/>
              </v:roundrect>
            </w:pict>
          </mc:Fallback>
        </mc:AlternateContent>
      </w:r>
      <w:r w:rsidRPr="00674FEE">
        <w:rPr>
          <w:rFonts w:ascii="ＭＳ Ｐゴシック" w:eastAsia="ＭＳ Ｐゴシック" w:hAnsi="ＭＳ Ｐゴシック" w:hint="eastAsia"/>
          <w:color w:val="FF0000"/>
          <w:u w:val="single"/>
        </w:rPr>
        <w:t>※育休取得者が原職等に復帰するまでに規定する必要があります。</w:t>
      </w:r>
    </w:p>
    <w:p w14:paraId="507167CD" w14:textId="77777777" w:rsidR="009E306E" w:rsidRDefault="009E306E" w:rsidP="009E306E">
      <w:pPr>
        <w:rPr>
          <w:rFonts w:ascii="ＭＳ Ｐゴシック" w:eastAsia="ＭＳ Ｐゴシック" w:hAnsi="ＭＳ Ｐゴシック"/>
        </w:rPr>
      </w:pPr>
      <w:r>
        <w:rPr>
          <w:rFonts w:ascii="ＭＳ Ｐゴシック" w:eastAsia="ＭＳ Ｐゴシック" w:hAnsi="ＭＳ Ｐゴシック" w:hint="eastAsia"/>
        </w:rPr>
        <w:t>第〇条（復帰後の勤務）</w:t>
      </w:r>
    </w:p>
    <w:p w14:paraId="29A80A5A" w14:textId="77777777" w:rsidR="009E306E" w:rsidRDefault="009E306E" w:rsidP="009E306E">
      <w:pPr>
        <w:rPr>
          <w:rFonts w:ascii="ＭＳ Ｐゴシック" w:eastAsia="ＭＳ Ｐゴシック" w:hAnsi="ＭＳ Ｐゴシック"/>
        </w:rPr>
      </w:pPr>
      <w:r>
        <w:rPr>
          <w:rFonts w:ascii="ＭＳ Ｐゴシック" w:eastAsia="ＭＳ Ｐゴシック" w:hAnsi="ＭＳ Ｐゴシック" w:hint="eastAsia"/>
        </w:rPr>
        <w:t>１　育児・介護休業後の勤務は、原則として、休業直前の部署及び職務とする。</w:t>
      </w:r>
    </w:p>
    <w:p w14:paraId="2EA1E13C" w14:textId="77777777" w:rsidR="009E306E" w:rsidRDefault="009E306E" w:rsidP="00376445">
      <w:pPr>
        <w:ind w:left="315" w:hangingChars="150" w:hanging="315"/>
        <w:rPr>
          <w:rFonts w:ascii="ＭＳ Ｐゴシック" w:eastAsia="ＭＳ Ｐゴシック" w:hAnsi="ＭＳ Ｐゴシック"/>
        </w:rPr>
      </w:pPr>
      <w:r>
        <w:rPr>
          <w:rFonts w:ascii="ＭＳ Ｐゴシック" w:eastAsia="ＭＳ Ｐゴシック" w:hAnsi="ＭＳ Ｐゴシック" w:hint="eastAsia"/>
        </w:rPr>
        <w:t>２　本条第１項にかかわらず、本人の希望がある場合及び組織の変更等やむを得ない事情がある場合には、部署及び職務の変更を行うことがある。この場合は、育児休業終了予定日の１か月前または介護休業終了予定日の２週間前までに正式に決定し通知する。</w:t>
      </w:r>
    </w:p>
    <w:p w14:paraId="3AA58238" w14:textId="4D8E1CA2" w:rsidR="00376445" w:rsidRDefault="00376445" w:rsidP="009E306E">
      <w:pPr>
        <w:pStyle w:val="a3"/>
        <w:ind w:leftChars="0" w:left="0"/>
        <w:rPr>
          <w:rFonts w:ascii="ＭＳ Ｐゴシック" w:eastAsia="ＭＳ Ｐゴシック" w:hAnsi="ＭＳ Ｐゴシック"/>
        </w:rPr>
      </w:pPr>
    </w:p>
    <w:p w14:paraId="5FED50A9" w14:textId="77777777" w:rsidR="001E1FDF" w:rsidRDefault="001E1FDF" w:rsidP="009E306E">
      <w:pPr>
        <w:pStyle w:val="a3"/>
        <w:ind w:leftChars="0" w:left="0"/>
        <w:rPr>
          <w:rFonts w:ascii="ＭＳ Ｐゴシック" w:eastAsia="ＭＳ Ｐゴシック" w:hAnsi="ＭＳ Ｐゴシック"/>
        </w:rPr>
      </w:pPr>
    </w:p>
    <w:p w14:paraId="52B4B771" w14:textId="273F1420" w:rsidR="00376445" w:rsidRDefault="00827D40" w:rsidP="009E306E">
      <w:pPr>
        <w:pStyle w:val="a3"/>
        <w:ind w:leftChars="0" w:left="0"/>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701248" behindDoc="0" locked="0" layoutInCell="1" allowOverlap="1" wp14:anchorId="3C682D8B" wp14:editId="7AF897AB">
                <wp:simplePos x="0" y="0"/>
                <wp:positionH relativeFrom="column">
                  <wp:posOffset>1905</wp:posOffset>
                </wp:positionH>
                <wp:positionV relativeFrom="paragraph">
                  <wp:posOffset>165735</wp:posOffset>
                </wp:positionV>
                <wp:extent cx="5267325" cy="561975"/>
                <wp:effectExtent l="0" t="0" r="9525" b="9525"/>
                <wp:wrapNone/>
                <wp:docPr id="23" name="テキスト ボックス 23"/>
                <wp:cNvGraphicFramePr/>
                <a:graphic xmlns:a="http://schemas.openxmlformats.org/drawingml/2006/main">
                  <a:graphicData uri="http://schemas.microsoft.com/office/word/2010/wordprocessingShape">
                    <wps:wsp>
                      <wps:cNvSpPr txBox="1"/>
                      <wps:spPr>
                        <a:xfrm>
                          <a:off x="0" y="0"/>
                          <a:ext cx="5267325" cy="561975"/>
                        </a:xfrm>
                        <a:prstGeom prst="rect">
                          <a:avLst/>
                        </a:prstGeom>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81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7F512928" w14:textId="530AA4FF" w:rsidR="00376445" w:rsidRDefault="00376445" w:rsidP="00376445">
                            <w:pPr>
                              <w:jc w:val="left"/>
                              <w:rPr>
                                <w:rFonts w:ascii="ＭＳ Ｐゴシック" w:eastAsia="ＭＳ Ｐゴシック" w:hAnsi="ＭＳ Ｐゴシック"/>
                                <w:b/>
                                <w:bCs/>
                                <w:sz w:val="20"/>
                                <w:szCs w:val="21"/>
                              </w:rPr>
                            </w:pPr>
                            <w:r w:rsidRPr="00117ECC">
                              <w:rPr>
                                <w:rFonts w:ascii="ＭＳ Ｐゴシック" w:eastAsia="ＭＳ Ｐゴシック" w:hAnsi="ＭＳ Ｐゴシック" w:hint="eastAsia"/>
                                <w:b/>
                                <w:bCs/>
                                <w:sz w:val="20"/>
                                <w:szCs w:val="21"/>
                              </w:rPr>
                              <w:t>※</w:t>
                            </w:r>
                            <w:r w:rsidR="00CD788A">
                              <w:rPr>
                                <w:rFonts w:ascii="ＭＳ Ｐゴシック" w:eastAsia="ＭＳ Ｐゴシック" w:hAnsi="ＭＳ Ｐゴシック" w:hint="eastAsia"/>
                                <w:b/>
                                <w:bCs/>
                                <w:sz w:val="20"/>
                                <w:szCs w:val="21"/>
                              </w:rPr>
                              <w:t>【</w:t>
                            </w:r>
                            <w:r>
                              <w:rPr>
                                <w:rFonts w:ascii="ＭＳ Ｐゴシック" w:eastAsia="ＭＳ Ｐゴシック" w:hAnsi="ＭＳ Ｐゴシック" w:hint="eastAsia"/>
                                <w:b/>
                                <w:bCs/>
                                <w:sz w:val="20"/>
                                <w:szCs w:val="21"/>
                              </w:rPr>
                              <w:t>育児休業</w:t>
                            </w:r>
                            <w:r w:rsidR="00CD788A">
                              <w:rPr>
                                <w:rFonts w:ascii="ＭＳ Ｐゴシック" w:eastAsia="ＭＳ Ｐゴシック" w:hAnsi="ＭＳ Ｐゴシック" w:hint="eastAsia"/>
                                <w:b/>
                                <w:bCs/>
                                <w:sz w:val="20"/>
                                <w:szCs w:val="21"/>
                              </w:rPr>
                              <w:t xml:space="preserve">の場合】　</w:t>
                            </w:r>
                            <w:r w:rsidRPr="00117ECC">
                              <w:rPr>
                                <w:rFonts w:ascii="ＭＳ Ｐゴシック" w:eastAsia="ＭＳ Ｐゴシック" w:hAnsi="ＭＳ Ｐゴシック" w:hint="eastAsia"/>
                                <w:b/>
                                <w:bCs/>
                                <w:sz w:val="20"/>
                                <w:szCs w:val="21"/>
                              </w:rPr>
                              <w:t>育児（産後）休業開始日が令和</w:t>
                            </w:r>
                            <w:r>
                              <w:rPr>
                                <w:rFonts w:ascii="ＭＳ Ｐゴシック" w:eastAsia="ＭＳ Ｐゴシック" w:hAnsi="ＭＳ Ｐゴシック" w:hint="eastAsia"/>
                                <w:b/>
                                <w:bCs/>
                                <w:sz w:val="20"/>
                                <w:szCs w:val="21"/>
                              </w:rPr>
                              <w:t>６</w:t>
                            </w:r>
                            <w:r w:rsidRPr="00117ECC">
                              <w:rPr>
                                <w:rFonts w:ascii="ＭＳ Ｐゴシック" w:eastAsia="ＭＳ Ｐゴシック" w:hAnsi="ＭＳ Ｐゴシック" w:hint="eastAsia"/>
                                <w:b/>
                                <w:bCs/>
                                <w:sz w:val="20"/>
                                <w:szCs w:val="21"/>
                              </w:rPr>
                              <w:t>年</w:t>
                            </w:r>
                            <w:r>
                              <w:rPr>
                                <w:rFonts w:ascii="ＭＳ Ｐゴシック" w:eastAsia="ＭＳ Ｐゴシック" w:hAnsi="ＭＳ Ｐゴシック" w:hint="eastAsia"/>
                                <w:b/>
                                <w:bCs/>
                                <w:sz w:val="20"/>
                                <w:szCs w:val="21"/>
                              </w:rPr>
                              <w:t>１</w:t>
                            </w:r>
                            <w:r w:rsidRPr="00117ECC">
                              <w:rPr>
                                <w:rFonts w:ascii="ＭＳ Ｐゴシック" w:eastAsia="ＭＳ Ｐゴシック" w:hAnsi="ＭＳ Ｐゴシック" w:hint="eastAsia"/>
                                <w:b/>
                                <w:bCs/>
                                <w:sz w:val="20"/>
                                <w:szCs w:val="21"/>
                              </w:rPr>
                              <w:t>月</w:t>
                            </w:r>
                            <w:r>
                              <w:rPr>
                                <w:rFonts w:ascii="ＭＳ Ｐゴシック" w:eastAsia="ＭＳ Ｐゴシック" w:hAnsi="ＭＳ Ｐゴシック" w:hint="eastAsia"/>
                                <w:b/>
                                <w:bCs/>
                                <w:sz w:val="20"/>
                                <w:szCs w:val="21"/>
                              </w:rPr>
                              <w:t>１</w:t>
                            </w:r>
                            <w:r w:rsidRPr="00117ECC">
                              <w:rPr>
                                <w:rFonts w:ascii="ＭＳ Ｐゴシック" w:eastAsia="ＭＳ Ｐゴシック" w:hAnsi="ＭＳ Ｐゴシック" w:hint="eastAsia"/>
                                <w:b/>
                                <w:bCs/>
                                <w:sz w:val="20"/>
                                <w:szCs w:val="21"/>
                              </w:rPr>
                              <w:t>日</w:t>
                            </w:r>
                            <w:r>
                              <w:rPr>
                                <w:rFonts w:ascii="ＭＳ Ｐゴシック" w:eastAsia="ＭＳ Ｐゴシック" w:hAnsi="ＭＳ Ｐゴシック" w:hint="eastAsia"/>
                                <w:b/>
                                <w:bCs/>
                                <w:sz w:val="20"/>
                                <w:szCs w:val="21"/>
                              </w:rPr>
                              <w:t>以降</w:t>
                            </w:r>
                            <w:r w:rsidRPr="00117ECC">
                              <w:rPr>
                                <w:rFonts w:ascii="ＭＳ Ｐゴシック" w:eastAsia="ＭＳ Ｐゴシック" w:hAnsi="ＭＳ Ｐゴシック" w:hint="eastAsia"/>
                                <w:b/>
                                <w:bCs/>
                                <w:sz w:val="20"/>
                                <w:szCs w:val="21"/>
                              </w:rPr>
                              <w:t>の場合に適用</w:t>
                            </w:r>
                          </w:p>
                          <w:p w14:paraId="46B7F23C" w14:textId="3FE143F3" w:rsidR="00CD788A" w:rsidRPr="00CD788A" w:rsidRDefault="00CD788A" w:rsidP="00376445">
                            <w:pPr>
                              <w:jc w:val="left"/>
                              <w:rPr>
                                <w:rFonts w:ascii="ＭＳ Ｐゴシック" w:eastAsia="ＭＳ Ｐゴシック" w:hAnsi="ＭＳ Ｐゴシック"/>
                                <w:b/>
                                <w:bCs/>
                                <w:sz w:val="20"/>
                                <w:szCs w:val="21"/>
                              </w:rPr>
                            </w:pPr>
                            <w:r>
                              <w:rPr>
                                <w:rFonts w:ascii="ＭＳ Ｐゴシック" w:eastAsia="ＭＳ Ｐゴシック" w:hAnsi="ＭＳ Ｐゴシック" w:hint="eastAsia"/>
                                <w:b/>
                                <w:bCs/>
                                <w:sz w:val="20"/>
                                <w:szCs w:val="21"/>
                              </w:rPr>
                              <w:t xml:space="preserve">　【短時間勤務の場合】　短時間勤務制度の利用が令和６年１月１日以降の場合に適用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82D8B" id="テキスト ボックス 23" o:spid="_x0000_s1032" type="#_x0000_t202" style="position:absolute;left:0;text-align:left;margin-left:.15pt;margin-top:13.05pt;width:414.75pt;height:4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" fillcolor="#4a732f [2153]" stroked="f">
                <v:fill color2="#a8d08d [1945]" rotate="t" angle="315" colors="0 #4b7430;31457f #74b349;1 #a9d18e" focus="100%" type="gradient"/>
                <v:textbox>
                  <w:txbxContent>
                    <w:p w14:paraId="7F512928" w14:textId="530AA4FF" w:rsidR="00376445" w:rsidRDefault="00376445" w:rsidP="00376445">
                      <w:pPr>
                        <w:jc w:val="left"/>
                        <w:rPr>
                          <w:rFonts w:ascii="ＭＳ Ｐゴシック" w:eastAsia="ＭＳ Ｐゴシック" w:hAnsi="ＭＳ Ｐゴシック"/>
                          <w:b/>
                          <w:bCs/>
                          <w:sz w:val="20"/>
                          <w:szCs w:val="21"/>
                        </w:rPr>
                      </w:pPr>
                      <w:r w:rsidRPr="00117ECC">
                        <w:rPr>
                          <w:rFonts w:ascii="ＭＳ Ｐゴシック" w:eastAsia="ＭＳ Ｐゴシック" w:hAnsi="ＭＳ Ｐゴシック" w:hint="eastAsia"/>
                          <w:b/>
                          <w:bCs/>
                          <w:sz w:val="20"/>
                          <w:szCs w:val="21"/>
                        </w:rPr>
                        <w:t>※</w:t>
                      </w:r>
                      <w:r w:rsidR="00CD788A">
                        <w:rPr>
                          <w:rFonts w:ascii="ＭＳ Ｐゴシック" w:eastAsia="ＭＳ Ｐゴシック" w:hAnsi="ＭＳ Ｐゴシック" w:hint="eastAsia"/>
                          <w:b/>
                          <w:bCs/>
                          <w:sz w:val="20"/>
                          <w:szCs w:val="21"/>
                        </w:rPr>
                        <w:t>【</w:t>
                      </w:r>
                      <w:r>
                        <w:rPr>
                          <w:rFonts w:ascii="ＭＳ Ｐゴシック" w:eastAsia="ＭＳ Ｐゴシック" w:hAnsi="ＭＳ Ｐゴシック" w:hint="eastAsia"/>
                          <w:b/>
                          <w:bCs/>
                          <w:sz w:val="20"/>
                          <w:szCs w:val="21"/>
                        </w:rPr>
                        <w:t>育児休業</w:t>
                      </w:r>
                      <w:r w:rsidR="00CD788A">
                        <w:rPr>
                          <w:rFonts w:ascii="ＭＳ Ｐゴシック" w:eastAsia="ＭＳ Ｐゴシック" w:hAnsi="ＭＳ Ｐゴシック" w:hint="eastAsia"/>
                          <w:b/>
                          <w:bCs/>
                          <w:sz w:val="20"/>
                          <w:szCs w:val="21"/>
                        </w:rPr>
                        <w:t xml:space="preserve">の場合】　</w:t>
                      </w:r>
                      <w:r w:rsidRPr="00117ECC">
                        <w:rPr>
                          <w:rFonts w:ascii="ＭＳ Ｐゴシック" w:eastAsia="ＭＳ Ｐゴシック" w:hAnsi="ＭＳ Ｐゴシック" w:hint="eastAsia"/>
                          <w:b/>
                          <w:bCs/>
                          <w:sz w:val="20"/>
                          <w:szCs w:val="21"/>
                        </w:rPr>
                        <w:t>育児（産後）休業開始日が令和</w:t>
                      </w:r>
                      <w:r>
                        <w:rPr>
                          <w:rFonts w:ascii="ＭＳ Ｐゴシック" w:eastAsia="ＭＳ Ｐゴシック" w:hAnsi="ＭＳ Ｐゴシック" w:hint="eastAsia"/>
                          <w:b/>
                          <w:bCs/>
                          <w:sz w:val="20"/>
                          <w:szCs w:val="21"/>
                        </w:rPr>
                        <w:t>６</w:t>
                      </w:r>
                      <w:r w:rsidRPr="00117ECC">
                        <w:rPr>
                          <w:rFonts w:ascii="ＭＳ Ｐゴシック" w:eastAsia="ＭＳ Ｐゴシック" w:hAnsi="ＭＳ Ｐゴシック" w:hint="eastAsia"/>
                          <w:b/>
                          <w:bCs/>
                          <w:sz w:val="20"/>
                          <w:szCs w:val="21"/>
                        </w:rPr>
                        <w:t>年</w:t>
                      </w:r>
                      <w:r>
                        <w:rPr>
                          <w:rFonts w:ascii="ＭＳ Ｐゴシック" w:eastAsia="ＭＳ Ｐゴシック" w:hAnsi="ＭＳ Ｐゴシック" w:hint="eastAsia"/>
                          <w:b/>
                          <w:bCs/>
                          <w:sz w:val="20"/>
                          <w:szCs w:val="21"/>
                        </w:rPr>
                        <w:t>１</w:t>
                      </w:r>
                      <w:r w:rsidRPr="00117ECC">
                        <w:rPr>
                          <w:rFonts w:ascii="ＭＳ Ｐゴシック" w:eastAsia="ＭＳ Ｐゴシック" w:hAnsi="ＭＳ Ｐゴシック" w:hint="eastAsia"/>
                          <w:b/>
                          <w:bCs/>
                          <w:sz w:val="20"/>
                          <w:szCs w:val="21"/>
                        </w:rPr>
                        <w:t>月</w:t>
                      </w:r>
                      <w:r>
                        <w:rPr>
                          <w:rFonts w:ascii="ＭＳ Ｐゴシック" w:eastAsia="ＭＳ Ｐゴシック" w:hAnsi="ＭＳ Ｐゴシック" w:hint="eastAsia"/>
                          <w:b/>
                          <w:bCs/>
                          <w:sz w:val="20"/>
                          <w:szCs w:val="21"/>
                        </w:rPr>
                        <w:t>１</w:t>
                      </w:r>
                      <w:r w:rsidRPr="00117ECC">
                        <w:rPr>
                          <w:rFonts w:ascii="ＭＳ Ｐゴシック" w:eastAsia="ＭＳ Ｐゴシック" w:hAnsi="ＭＳ Ｐゴシック" w:hint="eastAsia"/>
                          <w:b/>
                          <w:bCs/>
                          <w:sz w:val="20"/>
                          <w:szCs w:val="21"/>
                        </w:rPr>
                        <w:t>日</w:t>
                      </w:r>
                      <w:r>
                        <w:rPr>
                          <w:rFonts w:ascii="ＭＳ Ｐゴシック" w:eastAsia="ＭＳ Ｐゴシック" w:hAnsi="ＭＳ Ｐゴシック" w:hint="eastAsia"/>
                          <w:b/>
                          <w:bCs/>
                          <w:sz w:val="20"/>
                          <w:szCs w:val="21"/>
                        </w:rPr>
                        <w:t>以降</w:t>
                      </w:r>
                      <w:r w:rsidRPr="00117ECC">
                        <w:rPr>
                          <w:rFonts w:ascii="ＭＳ Ｐゴシック" w:eastAsia="ＭＳ Ｐゴシック" w:hAnsi="ＭＳ Ｐゴシック" w:hint="eastAsia"/>
                          <w:b/>
                          <w:bCs/>
                          <w:sz w:val="20"/>
                          <w:szCs w:val="21"/>
                        </w:rPr>
                        <w:t>の場合に適用</w:t>
                      </w:r>
                    </w:p>
                    <w:p w14:paraId="46B7F23C" w14:textId="3FE143F3" w:rsidR="00CD788A" w:rsidRPr="00CD788A" w:rsidRDefault="00CD788A" w:rsidP="00376445">
                      <w:pPr>
                        <w:jc w:val="left"/>
                        <w:rPr>
                          <w:rFonts w:ascii="ＭＳ Ｐゴシック" w:eastAsia="ＭＳ Ｐゴシック" w:hAnsi="ＭＳ Ｐゴシック"/>
                          <w:b/>
                          <w:bCs/>
                          <w:sz w:val="20"/>
                          <w:szCs w:val="21"/>
                        </w:rPr>
                      </w:pPr>
                      <w:r>
                        <w:rPr>
                          <w:rFonts w:ascii="ＭＳ Ｐゴシック" w:eastAsia="ＭＳ Ｐゴシック" w:hAnsi="ＭＳ Ｐゴシック" w:hint="eastAsia"/>
                          <w:b/>
                          <w:bCs/>
                          <w:sz w:val="20"/>
                          <w:szCs w:val="21"/>
                        </w:rPr>
                        <w:t xml:space="preserve">　【短時間勤務の場合】　短時間勤務制度の利用が令和６年１月１日以降の場合に適用</w:t>
                      </w:r>
                    </w:p>
                  </w:txbxContent>
                </v:textbox>
              </v:shape>
            </w:pict>
          </mc:Fallback>
        </mc:AlternateContent>
      </w:r>
    </w:p>
    <w:p w14:paraId="542D1347" w14:textId="3E0B8FED" w:rsidR="00376445" w:rsidRDefault="00DF01B1" w:rsidP="009E306E">
      <w:pPr>
        <w:pStyle w:val="a3"/>
        <w:ind w:leftChars="0" w:left="0"/>
        <w:rPr>
          <w:rFonts w:ascii="ＭＳ Ｐゴシック" w:eastAsia="ＭＳ Ｐゴシック" w:hAnsi="ＭＳ Ｐゴシック"/>
        </w:rPr>
      </w:pPr>
      <w:r>
        <w:rPr>
          <w:rFonts w:ascii="ＭＳ Ｐゴシック" w:eastAsia="ＭＳ Ｐゴシック" w:hAnsi="ＭＳ Ｐゴシック" w:hint="eastAsia"/>
        </w:rPr>
        <w:t>ｑｑ２２</w:t>
      </w:r>
    </w:p>
    <w:p w14:paraId="7D4FADDF" w14:textId="77777777" w:rsidR="00376445" w:rsidRPr="00376445" w:rsidRDefault="00376445" w:rsidP="009E306E">
      <w:pPr>
        <w:pStyle w:val="a3"/>
        <w:ind w:leftChars="0" w:left="0"/>
        <w:rPr>
          <w:rFonts w:ascii="ＭＳ Ｐゴシック" w:eastAsia="ＭＳ Ｐゴシック" w:hAnsi="ＭＳ Ｐゴシック"/>
        </w:rPr>
      </w:pPr>
    </w:p>
    <w:p w14:paraId="3DB65FEF" w14:textId="22E2ED5D" w:rsidR="009E306E" w:rsidRPr="00380182" w:rsidRDefault="001E1FDF" w:rsidP="009E306E">
      <w:pPr>
        <w:pStyle w:val="a3"/>
        <w:ind w:leftChars="0" w:left="0"/>
        <w:rPr>
          <w:rFonts w:ascii="ＭＳ Ｐゴシック" w:eastAsia="ＭＳ Ｐゴシック" w:hAnsi="ＭＳ Ｐゴシック"/>
          <w:sz w:val="32"/>
          <w:szCs w:val="36"/>
        </w:rPr>
      </w:pPr>
      <w:r>
        <w:rPr>
          <w:rFonts w:ascii="ＭＳ Ｐゴシック" w:eastAsia="ＭＳ Ｐゴシック" w:hAnsi="ＭＳ Ｐゴシック" w:hint="eastAsia"/>
          <w:sz w:val="32"/>
          <w:szCs w:val="36"/>
        </w:rPr>
        <w:t>⑨</w:t>
      </w:r>
      <w:r w:rsidR="009E306E" w:rsidRPr="00335069">
        <w:rPr>
          <w:rFonts w:ascii="ＭＳ Ｐゴシック" w:eastAsia="ＭＳ Ｐゴシック" w:hAnsi="ＭＳ Ｐゴシック" w:hint="eastAsia"/>
          <w:sz w:val="32"/>
          <w:szCs w:val="36"/>
        </w:rPr>
        <w:t>【育休中等業務代替支援コース】</w:t>
      </w:r>
      <w:r w:rsidR="009E306E" w:rsidRPr="00376445">
        <w:rPr>
          <w:rFonts w:ascii="ＭＳ Ｐゴシック" w:eastAsia="ＭＳ Ｐゴシック" w:hAnsi="ＭＳ Ｐゴシック" w:hint="eastAsia"/>
          <w:b/>
          <w:bCs/>
          <w:sz w:val="22"/>
          <w:szCs w:val="24"/>
        </w:rPr>
        <w:t>手当支給等（育児休業）・手当支給等（短時間勤務）</w:t>
      </w:r>
    </w:p>
    <w:p w14:paraId="188B2DAA" w14:textId="77777777" w:rsidR="009E306E" w:rsidRPr="0094202E" w:rsidRDefault="009E306E" w:rsidP="009E306E">
      <w:pPr>
        <w:ind w:firstLineChars="200" w:firstLine="420"/>
        <w:rPr>
          <w:rFonts w:ascii="ＭＳ Ｐゴシック" w:eastAsia="ＭＳ Ｐゴシック" w:hAnsi="ＭＳ Ｐゴシック"/>
          <w:szCs w:val="21"/>
        </w:rPr>
      </w:pPr>
      <w:r w:rsidRPr="0094202E">
        <w:rPr>
          <w:rFonts w:ascii="ＭＳ Ｐゴシック" w:eastAsia="ＭＳ Ｐゴシック" w:hAnsi="ＭＳ Ｐゴシック" w:hint="eastAsia"/>
          <w:szCs w:val="21"/>
        </w:rPr>
        <w:t>代替業務に対応した賃金制度を規定していることが必要です。（支給要領0</w:t>
      </w:r>
      <w:r w:rsidRPr="0094202E">
        <w:rPr>
          <w:rFonts w:ascii="ＭＳ Ｐゴシック" w:eastAsia="ＭＳ Ｐゴシック" w:hAnsi="ＭＳ Ｐゴシック"/>
          <w:szCs w:val="21"/>
        </w:rPr>
        <w:t>301c</w:t>
      </w:r>
      <w:r w:rsidRPr="0094202E">
        <w:rPr>
          <w:rFonts w:ascii="ＭＳ Ｐゴシック" w:eastAsia="ＭＳ Ｐゴシック" w:hAnsi="ＭＳ Ｐゴシック" w:hint="eastAsia"/>
          <w:szCs w:val="21"/>
        </w:rPr>
        <w:t>ロ（ホ））</w:t>
      </w:r>
    </w:p>
    <w:p w14:paraId="2E63A46E" w14:textId="42BD6123" w:rsidR="009E306E" w:rsidRPr="00B8124A" w:rsidRDefault="009E306E" w:rsidP="009E306E">
      <w:pPr>
        <w:ind w:firstLineChars="200" w:firstLine="420"/>
        <w:rPr>
          <w:rFonts w:ascii="ＭＳ Ｐゴシック" w:eastAsia="ＭＳ Ｐゴシック" w:hAnsi="ＭＳ Ｐゴシック"/>
          <w:color w:val="FF0000"/>
          <w:sz w:val="32"/>
          <w:szCs w:val="36"/>
        </w:rPr>
      </w:pPr>
      <w:r w:rsidRPr="00674FEE">
        <w:rPr>
          <w:rFonts w:ascii="ＭＳ Ｐゴシック" w:eastAsia="ＭＳ Ｐゴシック" w:hAnsi="ＭＳ Ｐゴシック" w:hint="eastAsia"/>
          <w:color w:val="FF0000"/>
          <w:u w:val="single"/>
        </w:rPr>
        <w:t>※</w:t>
      </w:r>
      <w:r>
        <w:rPr>
          <w:rFonts w:ascii="ＭＳ Ｐゴシック" w:eastAsia="ＭＳ Ｐゴシック" w:hAnsi="ＭＳ Ｐゴシック" w:hint="eastAsia"/>
          <w:color w:val="FF0000"/>
          <w:u w:val="single"/>
        </w:rPr>
        <w:t>産後休</w:t>
      </w:r>
      <w:r w:rsidRPr="00674FEE">
        <w:rPr>
          <w:rFonts w:ascii="ＭＳ Ｐゴシック" w:eastAsia="ＭＳ Ｐゴシック" w:hAnsi="ＭＳ Ｐゴシック" w:hint="eastAsia"/>
          <w:color w:val="FF0000"/>
          <w:u w:val="single"/>
        </w:rPr>
        <w:t>業開始の前日までに規定する必要があります。</w:t>
      </w:r>
    </w:p>
    <w:p w14:paraId="3FA7E95A" w14:textId="76445E18" w:rsidR="009E306E" w:rsidRDefault="009E306E" w:rsidP="009E306E">
      <w:pPr>
        <w:rPr>
          <w:rFonts w:ascii="ＭＳ Ｐゴシック" w:eastAsia="ＭＳ Ｐゴシック" w:hAnsi="ＭＳ Ｐゴシック"/>
        </w:rPr>
      </w:pPr>
      <w:r>
        <w:rPr>
          <w:rFonts w:ascii="ＭＳ Ｐゴシック" w:eastAsia="ＭＳ Ｐゴシック" w:hAnsi="ＭＳ Ｐゴシック" w:hint="eastAsia"/>
          <w:noProof/>
          <w:color w:val="FF0000"/>
          <w:u w:val="single"/>
        </w:rPr>
        <mc:AlternateContent>
          <mc:Choice Requires="wps">
            <w:drawing>
              <wp:anchor distT="0" distB="0" distL="114300" distR="114300" simplePos="0" relativeHeight="251694080" behindDoc="0" locked="0" layoutInCell="1" allowOverlap="1" wp14:anchorId="5F72626D" wp14:editId="16C45B66">
                <wp:simplePos x="0" y="0"/>
                <wp:positionH relativeFrom="column">
                  <wp:posOffset>-121920</wp:posOffset>
                </wp:positionH>
                <wp:positionV relativeFrom="paragraph">
                  <wp:posOffset>3810</wp:posOffset>
                </wp:positionV>
                <wp:extent cx="6547449" cy="704850"/>
                <wp:effectExtent l="0" t="0" r="25400" b="19050"/>
                <wp:wrapNone/>
                <wp:docPr id="19" name="四角形: 角を丸くする 19"/>
                <wp:cNvGraphicFramePr/>
                <a:graphic xmlns:a="http://schemas.openxmlformats.org/drawingml/2006/main">
                  <a:graphicData uri="http://schemas.microsoft.com/office/word/2010/wordprocessingShape">
                    <wps:wsp>
                      <wps:cNvSpPr/>
                      <wps:spPr>
                        <a:xfrm>
                          <a:off x="0" y="0"/>
                          <a:ext cx="6547449" cy="7048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A474FF" id="四角形: 角を丸くする 19" o:spid="_x0000_s1026" style="position:absolute;left:0;text-align:left;margin-left:-9.6pt;margin-top:.3pt;width:515.55pt;height:5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" filled="f" strokecolor="#1f3763 [1604]" strokeweight="1pt">
                <v:stroke joinstyle="miter"/>
              </v:roundrect>
            </w:pict>
          </mc:Fallback>
        </mc:AlternateContent>
      </w:r>
      <w:r>
        <w:rPr>
          <w:rFonts w:ascii="ＭＳ Ｐゴシック" w:eastAsia="ＭＳ Ｐゴシック" w:hAnsi="ＭＳ Ｐゴシック" w:hint="eastAsia"/>
        </w:rPr>
        <w:t>第〇条（業務代替手当）</w:t>
      </w:r>
    </w:p>
    <w:p w14:paraId="2871F449" w14:textId="77777777" w:rsidR="009E306E" w:rsidRDefault="009E306E" w:rsidP="00376445">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育児休業、介護休業、病気休職など長期休業者等の休業中の業務を代替する者に対して、その業務内容に応じて</w:t>
      </w:r>
      <w:r w:rsidRPr="00B8124A">
        <w:rPr>
          <w:rFonts w:ascii="ＭＳ Ｐゴシック" w:eastAsia="ＭＳ Ｐゴシック" w:hAnsi="ＭＳ Ｐゴシック" w:hint="eastAsia"/>
        </w:rPr>
        <w:t>〇万円</w:t>
      </w:r>
      <w:r>
        <w:rPr>
          <w:rFonts w:ascii="ＭＳ Ｐゴシック" w:eastAsia="ＭＳ Ｐゴシック" w:hAnsi="ＭＳ Ｐゴシック" w:hint="eastAsia"/>
        </w:rPr>
        <w:t>を限度に支給する。</w:t>
      </w:r>
    </w:p>
    <w:p w14:paraId="4C845F1A" w14:textId="4CED9D00" w:rsidR="009E306E" w:rsidRDefault="009E306E" w:rsidP="00F56455">
      <w:pPr>
        <w:rPr>
          <w:rFonts w:ascii="ＭＳ Ｐゴシック" w:eastAsia="ＭＳ Ｐゴシック" w:hAnsi="ＭＳ Ｐゴシック"/>
          <w:b/>
          <w:bCs/>
          <w:sz w:val="22"/>
          <w:szCs w:val="24"/>
        </w:rPr>
      </w:pPr>
    </w:p>
    <w:p w14:paraId="52ACF173" w14:textId="77777777" w:rsidR="001E1FDF" w:rsidRPr="009E306E" w:rsidRDefault="001E1FDF" w:rsidP="00F56455">
      <w:pPr>
        <w:rPr>
          <w:rFonts w:ascii="ＭＳ Ｐゴシック" w:eastAsia="ＭＳ Ｐゴシック" w:hAnsi="ＭＳ Ｐゴシック"/>
          <w:b/>
          <w:bCs/>
          <w:sz w:val="22"/>
          <w:szCs w:val="24"/>
        </w:rPr>
      </w:pPr>
    </w:p>
    <w:p w14:paraId="3A1DF85B" w14:textId="340E9BBA" w:rsidR="009E306E" w:rsidRPr="009E306E" w:rsidRDefault="009E306E" w:rsidP="00F56455">
      <w:pPr>
        <w:rPr>
          <w:rFonts w:ascii="ＭＳ Ｐゴシック" w:eastAsia="ＭＳ Ｐゴシック" w:hAnsi="ＭＳ Ｐゴシック"/>
          <w:b/>
          <w:bCs/>
          <w:sz w:val="22"/>
          <w:szCs w:val="24"/>
        </w:rPr>
      </w:pPr>
      <w:r>
        <w:rPr>
          <w:rFonts w:hint="eastAsia"/>
          <w:noProof/>
        </w:rPr>
        <mc:AlternateContent>
          <mc:Choice Requires="wps">
            <w:drawing>
              <wp:anchor distT="0" distB="0" distL="114300" distR="114300" simplePos="0" relativeHeight="251697152" behindDoc="0" locked="0" layoutInCell="1" allowOverlap="1" wp14:anchorId="5AF2B6E6" wp14:editId="2ED0E400">
                <wp:simplePos x="0" y="0"/>
                <wp:positionH relativeFrom="column">
                  <wp:posOffset>22860</wp:posOffset>
                </wp:positionH>
                <wp:positionV relativeFrom="paragraph">
                  <wp:posOffset>192405</wp:posOffset>
                </wp:positionV>
                <wp:extent cx="6176513" cy="0"/>
                <wp:effectExtent l="0" t="0" r="0" b="0"/>
                <wp:wrapNone/>
                <wp:docPr id="20" name="直線コネクタ 20"/>
                <wp:cNvGraphicFramePr/>
                <a:graphic xmlns:a="http://schemas.openxmlformats.org/drawingml/2006/main">
                  <a:graphicData uri="http://schemas.microsoft.com/office/word/2010/wordprocessingShape">
                    <wps:wsp>
                      <wps:cNvCnPr/>
                      <wps:spPr>
                        <a:xfrm>
                          <a:off x="0" y="0"/>
                          <a:ext cx="6176513" cy="0"/>
                        </a:xfrm>
                        <a:prstGeom prst="line">
                          <a:avLst/>
                        </a:prstGeom>
                        <a:ln w="19050">
                          <a:solidFill>
                            <a:schemeClr val="accent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3C8592" id="直線コネクタ 20"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5.15pt" to="488.1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" strokecolor="#4472c4 [3204]" strokeweight="1.5pt">
                <v:stroke dashstyle="dash" joinstyle="miter"/>
              </v:line>
            </w:pict>
          </mc:Fallback>
        </mc:AlternateContent>
      </w:r>
    </w:p>
    <w:p w14:paraId="7AEA0BE9" w14:textId="5FD2BAC3" w:rsidR="00380182" w:rsidRPr="00F56455" w:rsidRDefault="001E1FDF" w:rsidP="00F56455">
      <w:pP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32"/>
          <w:szCs w:val="36"/>
        </w:rPr>
        <w:t>⑩</w:t>
      </w:r>
      <w:r w:rsidR="00041FBB" w:rsidRPr="00F56455">
        <w:rPr>
          <w:rFonts w:ascii="ＭＳ Ｐゴシック" w:eastAsia="ＭＳ Ｐゴシック" w:hAnsi="ＭＳ Ｐゴシック" w:hint="eastAsia"/>
          <w:b/>
          <w:bCs/>
          <w:sz w:val="32"/>
          <w:szCs w:val="36"/>
        </w:rPr>
        <w:t>【不妊治療両立支援コース】</w:t>
      </w:r>
    </w:p>
    <w:p w14:paraId="760A5DA4" w14:textId="157D170D" w:rsidR="00854160" w:rsidRPr="00C161F4" w:rsidRDefault="00854160" w:rsidP="00380182">
      <w:pPr>
        <w:pStyle w:val="a3"/>
        <w:ind w:leftChars="0" w:left="360"/>
        <w:rPr>
          <w:rFonts w:ascii="ＭＳ Ｐゴシック" w:eastAsia="ＭＳ Ｐゴシック" w:hAnsi="ＭＳ Ｐゴシック"/>
          <w:szCs w:val="21"/>
        </w:rPr>
      </w:pPr>
      <w:r w:rsidRPr="00C161F4">
        <w:rPr>
          <w:rFonts w:ascii="ＭＳ Ｐゴシック" w:eastAsia="ＭＳ Ｐゴシック" w:hAnsi="ＭＳ Ｐゴシック" w:hint="eastAsia"/>
          <w:szCs w:val="21"/>
        </w:rPr>
        <w:t>不妊治療休暇・両立支援制度について規定している必要があります。</w:t>
      </w:r>
    </w:p>
    <w:p w14:paraId="1F9412B9" w14:textId="06B75B36" w:rsidR="00854160" w:rsidRPr="00C161F4" w:rsidRDefault="00854160" w:rsidP="00854160">
      <w:pPr>
        <w:pStyle w:val="a3"/>
        <w:ind w:leftChars="0" w:left="360"/>
        <w:rPr>
          <w:rFonts w:ascii="ＭＳ Ｐゴシック" w:eastAsia="ＭＳ Ｐゴシック" w:hAnsi="ＭＳ Ｐゴシック"/>
          <w:szCs w:val="21"/>
        </w:rPr>
      </w:pPr>
      <w:r w:rsidRPr="00C161F4">
        <w:rPr>
          <w:rFonts w:ascii="ＭＳ Ｐゴシック" w:eastAsia="ＭＳ Ｐゴシック" w:hAnsi="ＭＳ Ｐゴシック" w:hint="eastAsia"/>
          <w:szCs w:val="21"/>
        </w:rPr>
        <w:t>次の①～⑥いずれか又は複数の制度を導入してください。</w:t>
      </w:r>
    </w:p>
    <w:p w14:paraId="56E26969" w14:textId="2EB8F908" w:rsidR="00854160" w:rsidRPr="00C161F4" w:rsidRDefault="00854160" w:rsidP="00854160">
      <w:pPr>
        <w:pStyle w:val="a3"/>
        <w:numPr>
          <w:ilvl w:val="1"/>
          <w:numId w:val="2"/>
        </w:numPr>
        <w:ind w:leftChars="0"/>
        <w:rPr>
          <w:rFonts w:ascii="ＭＳ Ｐゴシック" w:eastAsia="ＭＳ Ｐゴシック" w:hAnsi="ＭＳ Ｐゴシック"/>
          <w:szCs w:val="21"/>
        </w:rPr>
      </w:pPr>
      <w:r w:rsidRPr="00C161F4">
        <w:rPr>
          <w:rFonts w:ascii="ＭＳ Ｐゴシック" w:eastAsia="ＭＳ Ｐゴシック" w:hAnsi="ＭＳ Ｐゴシック" w:hint="eastAsia"/>
          <w:szCs w:val="21"/>
        </w:rPr>
        <w:t>不妊治療のための休暇制度（多目的・特定目的とも可）</w:t>
      </w:r>
    </w:p>
    <w:p w14:paraId="22FC958E" w14:textId="77777777" w:rsidR="00C161F4" w:rsidRPr="00C161F4" w:rsidRDefault="00854160" w:rsidP="00854160">
      <w:pPr>
        <w:pStyle w:val="a3"/>
        <w:numPr>
          <w:ilvl w:val="1"/>
          <w:numId w:val="2"/>
        </w:numPr>
        <w:ind w:leftChars="0"/>
        <w:rPr>
          <w:rFonts w:ascii="ＭＳ Ｐゴシック" w:eastAsia="ＭＳ Ｐゴシック" w:hAnsi="ＭＳ Ｐゴシック"/>
          <w:szCs w:val="21"/>
        </w:rPr>
      </w:pPr>
      <w:r w:rsidRPr="00C161F4">
        <w:rPr>
          <w:rFonts w:ascii="ＭＳ Ｐゴシック" w:eastAsia="ＭＳ Ｐゴシック" w:hAnsi="ＭＳ Ｐゴシック" w:hint="eastAsia"/>
          <w:szCs w:val="21"/>
        </w:rPr>
        <w:t>所定外労働制限制度</w:t>
      </w:r>
    </w:p>
    <w:p w14:paraId="1787EFD6" w14:textId="77777777" w:rsidR="00C161F4" w:rsidRPr="00C161F4" w:rsidRDefault="00854160" w:rsidP="00C161F4">
      <w:pPr>
        <w:pStyle w:val="a3"/>
        <w:numPr>
          <w:ilvl w:val="1"/>
          <w:numId w:val="2"/>
        </w:numPr>
        <w:ind w:leftChars="0"/>
        <w:rPr>
          <w:rFonts w:ascii="ＭＳ Ｐゴシック" w:eastAsia="ＭＳ Ｐゴシック" w:hAnsi="ＭＳ Ｐゴシック"/>
          <w:szCs w:val="21"/>
        </w:rPr>
      </w:pPr>
      <w:r w:rsidRPr="00C161F4">
        <w:rPr>
          <w:rFonts w:ascii="ＭＳ Ｐゴシック" w:eastAsia="ＭＳ Ｐゴシック" w:hAnsi="ＭＳ Ｐゴシック" w:hint="eastAsia"/>
          <w:szCs w:val="21"/>
        </w:rPr>
        <w:t xml:space="preserve">時差出勤制度　</w:t>
      </w:r>
    </w:p>
    <w:p w14:paraId="697FC617" w14:textId="6A88A39B" w:rsidR="00854160" w:rsidRPr="00C161F4" w:rsidRDefault="00854160" w:rsidP="00C161F4">
      <w:pPr>
        <w:pStyle w:val="a3"/>
        <w:numPr>
          <w:ilvl w:val="1"/>
          <w:numId w:val="2"/>
        </w:numPr>
        <w:ind w:leftChars="0"/>
        <w:rPr>
          <w:rFonts w:ascii="ＭＳ Ｐゴシック" w:eastAsia="ＭＳ Ｐゴシック" w:hAnsi="ＭＳ Ｐゴシック"/>
          <w:szCs w:val="21"/>
        </w:rPr>
      </w:pPr>
      <w:r w:rsidRPr="00C161F4">
        <w:rPr>
          <w:rFonts w:ascii="ＭＳ Ｐゴシック" w:eastAsia="ＭＳ Ｐゴシック" w:hAnsi="ＭＳ Ｐゴシック" w:hint="eastAsia"/>
          <w:szCs w:val="21"/>
        </w:rPr>
        <w:t>短時間勤務制度</w:t>
      </w:r>
    </w:p>
    <w:p w14:paraId="455D57C1" w14:textId="28FC62C1" w:rsidR="00C161F4" w:rsidRPr="00C161F4" w:rsidRDefault="00854160" w:rsidP="00C161F4">
      <w:pPr>
        <w:pStyle w:val="a3"/>
        <w:numPr>
          <w:ilvl w:val="1"/>
          <w:numId w:val="2"/>
        </w:numPr>
        <w:ind w:leftChars="0"/>
        <w:rPr>
          <w:rFonts w:ascii="ＭＳ Ｐゴシック" w:eastAsia="ＭＳ Ｐゴシック" w:hAnsi="ＭＳ Ｐゴシック"/>
          <w:szCs w:val="21"/>
        </w:rPr>
      </w:pPr>
      <w:r w:rsidRPr="00C161F4">
        <w:rPr>
          <w:rFonts w:ascii="ＭＳ Ｐゴシック" w:eastAsia="ＭＳ Ｐゴシック" w:hAnsi="ＭＳ Ｐゴシック" w:hint="eastAsia"/>
          <w:szCs w:val="21"/>
        </w:rPr>
        <w:t xml:space="preserve">フレックスタイム制　</w:t>
      </w:r>
    </w:p>
    <w:p w14:paraId="49DC65DD" w14:textId="3D94D559" w:rsidR="00380182" w:rsidRDefault="00854160" w:rsidP="001E1FDF">
      <w:pPr>
        <w:ind w:left="420"/>
        <w:rPr>
          <w:rFonts w:ascii="ＭＳ Ｐゴシック" w:eastAsia="ＭＳ Ｐゴシック" w:hAnsi="ＭＳ Ｐゴシック"/>
          <w:szCs w:val="21"/>
        </w:rPr>
      </w:pPr>
      <w:r w:rsidRPr="00C161F4">
        <w:rPr>
          <w:rFonts w:ascii="ＭＳ Ｐゴシック" w:eastAsia="ＭＳ Ｐゴシック" w:hAnsi="ＭＳ Ｐゴシック" w:hint="eastAsia"/>
          <w:szCs w:val="21"/>
        </w:rPr>
        <w:t>⑥</w:t>
      </w:r>
      <w:r w:rsidR="00C161F4" w:rsidRPr="00C161F4">
        <w:rPr>
          <w:rFonts w:ascii="ＭＳ Ｐゴシック" w:eastAsia="ＭＳ Ｐゴシック" w:hAnsi="ＭＳ Ｐゴシック" w:hint="eastAsia"/>
          <w:szCs w:val="21"/>
        </w:rPr>
        <w:t xml:space="preserve"> </w:t>
      </w:r>
      <w:r w:rsidR="00C161F4" w:rsidRPr="00C161F4">
        <w:rPr>
          <w:rFonts w:ascii="ＭＳ Ｐゴシック" w:eastAsia="ＭＳ Ｐゴシック" w:hAnsi="ＭＳ Ｐゴシック"/>
          <w:szCs w:val="21"/>
        </w:rPr>
        <w:t xml:space="preserve"> </w:t>
      </w:r>
      <w:r w:rsidRPr="00C161F4">
        <w:rPr>
          <w:rFonts w:ascii="ＭＳ Ｐゴシック" w:eastAsia="ＭＳ Ｐゴシック" w:hAnsi="ＭＳ Ｐゴシック" w:hint="eastAsia"/>
          <w:szCs w:val="21"/>
        </w:rPr>
        <w:t>テレワーク</w:t>
      </w:r>
      <w:r w:rsidR="001E1FDF">
        <w:rPr>
          <w:rFonts w:ascii="ＭＳ Ｐゴシック" w:eastAsia="ＭＳ Ｐゴシック" w:hAnsi="ＭＳ Ｐゴシック" w:hint="eastAsia"/>
          <w:szCs w:val="21"/>
        </w:rPr>
        <w:t xml:space="preserve">　</w:t>
      </w:r>
    </w:p>
    <w:p w14:paraId="453DB740" w14:textId="04A7DD44" w:rsidR="001E1FDF" w:rsidRPr="001E1FDF" w:rsidRDefault="001E1FDF" w:rsidP="001E1FDF">
      <w:pPr>
        <w:ind w:left="42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14:paraId="3301B6F2" w14:textId="77777777" w:rsidR="00C161F4" w:rsidRPr="00C161F4" w:rsidRDefault="00C161F4" w:rsidP="00C161F4">
      <w:pPr>
        <w:widowControl/>
        <w:ind w:firstLineChars="200" w:firstLine="442"/>
        <w:rPr>
          <w:rFonts w:ascii="ＭＳ Ｐゴシック" w:eastAsia="ＭＳ Ｐゴシック" w:hAnsi="ＭＳ Ｐゴシック"/>
          <w:b/>
          <w:bCs/>
          <w:sz w:val="22"/>
          <w:szCs w:val="24"/>
          <w:bdr w:val="single" w:sz="4" w:space="0" w:color="auto"/>
        </w:rPr>
      </w:pPr>
      <w:r w:rsidRPr="00C161F4">
        <w:rPr>
          <w:rFonts w:ascii="ＭＳ Ｐゴシック" w:eastAsia="ＭＳ Ｐゴシック" w:hAnsi="ＭＳ Ｐゴシック" w:hint="eastAsia"/>
          <w:b/>
          <w:bCs/>
          <w:sz w:val="22"/>
          <w:szCs w:val="24"/>
          <w:bdr w:val="single" w:sz="4" w:space="0" w:color="auto"/>
        </w:rPr>
        <w:t>参考規定例</w:t>
      </w:r>
    </w:p>
    <w:p w14:paraId="19B79963" w14:textId="7C090853" w:rsidR="00316984" w:rsidRPr="00316984" w:rsidRDefault="00316984">
      <w:pPr>
        <w:widowControl/>
        <w:ind w:firstLineChars="300" w:firstLine="630"/>
        <w:rPr>
          <w:rFonts w:ascii="ＭＳ Ｐゴシック" w:eastAsia="ＭＳ Ｐゴシック" w:hAnsi="ＭＳ Ｐゴシック"/>
          <w:sz w:val="32"/>
          <w:szCs w:val="36"/>
        </w:rPr>
      </w:pPr>
      <w:hyperlink r:id="rId8" w:history="1">
        <w:r w:rsidRPr="00316984">
          <w:rPr>
            <w:rStyle w:val="a4"/>
            <w:rFonts w:ascii="ＭＳ Ｐゴシック" w:eastAsia="ＭＳ Ｐゴシック" w:hAnsi="ＭＳ Ｐゴシック"/>
          </w:rPr>
          <w:t>https://www.mhlw.go.jp/content/11909000/001254492.pdf</w:t>
        </w:r>
      </w:hyperlink>
    </w:p>
    <w:sectPr w:rsidR="00316984" w:rsidRPr="00316984" w:rsidSect="00827D40">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05C17" w14:textId="77777777" w:rsidR="00CF1B48" w:rsidRDefault="00CF1B48" w:rsidP="000B7533">
      <w:r>
        <w:separator/>
      </w:r>
    </w:p>
  </w:endnote>
  <w:endnote w:type="continuationSeparator" w:id="0">
    <w:p w14:paraId="3EBD4B1B" w14:textId="77777777" w:rsidR="00CF1B48" w:rsidRDefault="00CF1B48" w:rsidP="000B7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59CFF" w14:textId="77777777" w:rsidR="00CF1B48" w:rsidRDefault="00CF1B48" w:rsidP="000B7533">
      <w:r>
        <w:separator/>
      </w:r>
    </w:p>
  </w:footnote>
  <w:footnote w:type="continuationSeparator" w:id="0">
    <w:p w14:paraId="04D87BD6" w14:textId="77777777" w:rsidR="00CF1B48" w:rsidRDefault="00CF1B48" w:rsidP="000B7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32B5C"/>
    <w:multiLevelType w:val="hybridMultilevel"/>
    <w:tmpl w:val="37B212E4"/>
    <w:lvl w:ilvl="0" w:tplc="971C978A">
      <w:start w:val="8"/>
      <w:numFmt w:val="decimal"/>
      <w:lvlText w:val="%1"/>
      <w:lvlJc w:val="left"/>
      <w:pPr>
        <w:ind w:left="720" w:hanging="360"/>
      </w:pPr>
      <w:rPr>
        <w:rFonts w:hint="default"/>
        <w:sz w:val="32"/>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740D5AAB"/>
    <w:multiLevelType w:val="hybridMultilevel"/>
    <w:tmpl w:val="93824832"/>
    <w:lvl w:ilvl="0" w:tplc="9BBE5C62">
      <w:numFmt w:val="japaneseCounting"/>
      <w:lvlText w:val="第%1条"/>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150E68"/>
    <w:multiLevelType w:val="hybridMultilevel"/>
    <w:tmpl w:val="64C07BDC"/>
    <w:lvl w:ilvl="0" w:tplc="73F86080">
      <w:start w:val="1"/>
      <w:numFmt w:val="decimalEnclosedCircle"/>
      <w:lvlText w:val="%1"/>
      <w:lvlJc w:val="left"/>
      <w:pPr>
        <w:ind w:left="360" w:hanging="360"/>
      </w:pPr>
      <w:rPr>
        <w:rFonts w:hint="default"/>
      </w:rPr>
    </w:lvl>
    <w:lvl w:ilvl="1" w:tplc="72CA1588">
      <w:start w:val="1"/>
      <w:numFmt w:val="decimalEnclosedCircle"/>
      <w:lvlText w:val="%2"/>
      <w:lvlJc w:val="left"/>
      <w:pPr>
        <w:ind w:left="780" w:hanging="360"/>
      </w:pPr>
      <w:rPr>
        <w:rFonts w:hint="default"/>
        <w:b w:val="0"/>
        <w:bC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63865512">
    <w:abstractNumId w:val="1"/>
  </w:num>
  <w:num w:numId="2" w16cid:durableId="1656304090">
    <w:abstractNumId w:val="2"/>
  </w:num>
  <w:num w:numId="3" w16cid:durableId="1490632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533"/>
    <w:rsid w:val="000038F1"/>
    <w:rsid w:val="00004041"/>
    <w:rsid w:val="00013160"/>
    <w:rsid w:val="0001760F"/>
    <w:rsid w:val="00041FBB"/>
    <w:rsid w:val="0004280B"/>
    <w:rsid w:val="00043E88"/>
    <w:rsid w:val="00054153"/>
    <w:rsid w:val="00054585"/>
    <w:rsid w:val="00055C4E"/>
    <w:rsid w:val="00082465"/>
    <w:rsid w:val="000870E5"/>
    <w:rsid w:val="000B6213"/>
    <w:rsid w:val="000B7533"/>
    <w:rsid w:val="000C2E76"/>
    <w:rsid w:val="000F1D4F"/>
    <w:rsid w:val="000F60F4"/>
    <w:rsid w:val="00102BAC"/>
    <w:rsid w:val="0010427B"/>
    <w:rsid w:val="00104DAD"/>
    <w:rsid w:val="00114FC2"/>
    <w:rsid w:val="00117ECC"/>
    <w:rsid w:val="00130958"/>
    <w:rsid w:val="00144F8B"/>
    <w:rsid w:val="00153AD5"/>
    <w:rsid w:val="00156131"/>
    <w:rsid w:val="0017378A"/>
    <w:rsid w:val="001803FB"/>
    <w:rsid w:val="00182EA0"/>
    <w:rsid w:val="001A3707"/>
    <w:rsid w:val="001B1D40"/>
    <w:rsid w:val="001B4F65"/>
    <w:rsid w:val="001B67B7"/>
    <w:rsid w:val="001C30CA"/>
    <w:rsid w:val="001D1668"/>
    <w:rsid w:val="001D4395"/>
    <w:rsid w:val="001E1FDF"/>
    <w:rsid w:val="001F0332"/>
    <w:rsid w:val="00201DB9"/>
    <w:rsid w:val="00234956"/>
    <w:rsid w:val="00234FB9"/>
    <w:rsid w:val="00251823"/>
    <w:rsid w:val="00251A63"/>
    <w:rsid w:val="00253793"/>
    <w:rsid w:val="00261635"/>
    <w:rsid w:val="00267399"/>
    <w:rsid w:val="00272082"/>
    <w:rsid w:val="002A007C"/>
    <w:rsid w:val="002A6815"/>
    <w:rsid w:val="002C4AC5"/>
    <w:rsid w:val="002C4E46"/>
    <w:rsid w:val="002C6F2B"/>
    <w:rsid w:val="002D1D9E"/>
    <w:rsid w:val="002D36CC"/>
    <w:rsid w:val="002E44D0"/>
    <w:rsid w:val="002F06FB"/>
    <w:rsid w:val="002F4C48"/>
    <w:rsid w:val="00305775"/>
    <w:rsid w:val="00316984"/>
    <w:rsid w:val="00316BB7"/>
    <w:rsid w:val="00325E7F"/>
    <w:rsid w:val="00335069"/>
    <w:rsid w:val="003477B8"/>
    <w:rsid w:val="003528C8"/>
    <w:rsid w:val="003635DE"/>
    <w:rsid w:val="00367BF5"/>
    <w:rsid w:val="00372727"/>
    <w:rsid w:val="00375161"/>
    <w:rsid w:val="00375D6B"/>
    <w:rsid w:val="00376445"/>
    <w:rsid w:val="00377C54"/>
    <w:rsid w:val="00380182"/>
    <w:rsid w:val="00385189"/>
    <w:rsid w:val="00393027"/>
    <w:rsid w:val="003A7545"/>
    <w:rsid w:val="003B1B9D"/>
    <w:rsid w:val="003D52C6"/>
    <w:rsid w:val="003E1E7E"/>
    <w:rsid w:val="0040659B"/>
    <w:rsid w:val="004102D0"/>
    <w:rsid w:val="00413678"/>
    <w:rsid w:val="00415286"/>
    <w:rsid w:val="0041664E"/>
    <w:rsid w:val="00417D02"/>
    <w:rsid w:val="00440A9C"/>
    <w:rsid w:val="00446C53"/>
    <w:rsid w:val="0045267A"/>
    <w:rsid w:val="00462D6D"/>
    <w:rsid w:val="00470AE6"/>
    <w:rsid w:val="0047196C"/>
    <w:rsid w:val="00472EAA"/>
    <w:rsid w:val="00486179"/>
    <w:rsid w:val="004C5612"/>
    <w:rsid w:val="004C683E"/>
    <w:rsid w:val="004C76B3"/>
    <w:rsid w:val="004D34FA"/>
    <w:rsid w:val="004D6C65"/>
    <w:rsid w:val="004E16D5"/>
    <w:rsid w:val="004E5251"/>
    <w:rsid w:val="004F039B"/>
    <w:rsid w:val="00511581"/>
    <w:rsid w:val="005277DB"/>
    <w:rsid w:val="00532F0A"/>
    <w:rsid w:val="00534244"/>
    <w:rsid w:val="005439D6"/>
    <w:rsid w:val="00555123"/>
    <w:rsid w:val="005551B7"/>
    <w:rsid w:val="0056036F"/>
    <w:rsid w:val="0058531D"/>
    <w:rsid w:val="00590C40"/>
    <w:rsid w:val="00590FCD"/>
    <w:rsid w:val="005B0402"/>
    <w:rsid w:val="005B52DD"/>
    <w:rsid w:val="005D3984"/>
    <w:rsid w:val="005E4513"/>
    <w:rsid w:val="00620110"/>
    <w:rsid w:val="00646D2C"/>
    <w:rsid w:val="0065334C"/>
    <w:rsid w:val="00655404"/>
    <w:rsid w:val="00655BD6"/>
    <w:rsid w:val="00674FEE"/>
    <w:rsid w:val="0068731C"/>
    <w:rsid w:val="006A57E3"/>
    <w:rsid w:val="006B75AF"/>
    <w:rsid w:val="006C6DD9"/>
    <w:rsid w:val="006D02A0"/>
    <w:rsid w:val="006E344E"/>
    <w:rsid w:val="006E40E0"/>
    <w:rsid w:val="006F043F"/>
    <w:rsid w:val="00714599"/>
    <w:rsid w:val="0072127C"/>
    <w:rsid w:val="00732D64"/>
    <w:rsid w:val="00740282"/>
    <w:rsid w:val="00744CF2"/>
    <w:rsid w:val="0074688E"/>
    <w:rsid w:val="007665AF"/>
    <w:rsid w:val="007738F7"/>
    <w:rsid w:val="00775E59"/>
    <w:rsid w:val="007A0419"/>
    <w:rsid w:val="007A3F40"/>
    <w:rsid w:val="007A4D37"/>
    <w:rsid w:val="007A6A0B"/>
    <w:rsid w:val="007A7EA9"/>
    <w:rsid w:val="007B5618"/>
    <w:rsid w:val="007B6F3A"/>
    <w:rsid w:val="007C5492"/>
    <w:rsid w:val="007C5B3F"/>
    <w:rsid w:val="007C6446"/>
    <w:rsid w:val="007C71FF"/>
    <w:rsid w:val="007D109B"/>
    <w:rsid w:val="007E532A"/>
    <w:rsid w:val="00827B7F"/>
    <w:rsid w:val="00827D40"/>
    <w:rsid w:val="00832985"/>
    <w:rsid w:val="00837F04"/>
    <w:rsid w:val="00850C9A"/>
    <w:rsid w:val="00854160"/>
    <w:rsid w:val="008566BE"/>
    <w:rsid w:val="00861F24"/>
    <w:rsid w:val="008750FC"/>
    <w:rsid w:val="008761E2"/>
    <w:rsid w:val="008A6ED0"/>
    <w:rsid w:val="008B3221"/>
    <w:rsid w:val="008D53EF"/>
    <w:rsid w:val="008D6A33"/>
    <w:rsid w:val="008D7915"/>
    <w:rsid w:val="008E3C86"/>
    <w:rsid w:val="008F1124"/>
    <w:rsid w:val="008F46AA"/>
    <w:rsid w:val="008F6440"/>
    <w:rsid w:val="0090349E"/>
    <w:rsid w:val="00910FFF"/>
    <w:rsid w:val="00912A97"/>
    <w:rsid w:val="00916624"/>
    <w:rsid w:val="00920F7A"/>
    <w:rsid w:val="009361E6"/>
    <w:rsid w:val="0094202E"/>
    <w:rsid w:val="00942DF0"/>
    <w:rsid w:val="009436DB"/>
    <w:rsid w:val="009452F1"/>
    <w:rsid w:val="009543DF"/>
    <w:rsid w:val="009557D8"/>
    <w:rsid w:val="00956C50"/>
    <w:rsid w:val="009763F7"/>
    <w:rsid w:val="009764DD"/>
    <w:rsid w:val="0098652B"/>
    <w:rsid w:val="009B3326"/>
    <w:rsid w:val="009B5A27"/>
    <w:rsid w:val="009C1257"/>
    <w:rsid w:val="009D36BA"/>
    <w:rsid w:val="009D3903"/>
    <w:rsid w:val="009D7618"/>
    <w:rsid w:val="009E306E"/>
    <w:rsid w:val="00A117D0"/>
    <w:rsid w:val="00A16117"/>
    <w:rsid w:val="00A21C60"/>
    <w:rsid w:val="00A23D38"/>
    <w:rsid w:val="00A2600F"/>
    <w:rsid w:val="00A30B5B"/>
    <w:rsid w:val="00A460AD"/>
    <w:rsid w:val="00A50A51"/>
    <w:rsid w:val="00A54079"/>
    <w:rsid w:val="00A5600D"/>
    <w:rsid w:val="00A814F1"/>
    <w:rsid w:val="00A94CF3"/>
    <w:rsid w:val="00A95807"/>
    <w:rsid w:val="00AA3292"/>
    <w:rsid w:val="00AA6A92"/>
    <w:rsid w:val="00AB1C09"/>
    <w:rsid w:val="00AC4525"/>
    <w:rsid w:val="00AC580C"/>
    <w:rsid w:val="00AD7EB3"/>
    <w:rsid w:val="00AF31B5"/>
    <w:rsid w:val="00B07064"/>
    <w:rsid w:val="00B21618"/>
    <w:rsid w:val="00B22C94"/>
    <w:rsid w:val="00B26EBE"/>
    <w:rsid w:val="00B3193C"/>
    <w:rsid w:val="00B346D9"/>
    <w:rsid w:val="00B47E7C"/>
    <w:rsid w:val="00B80DD4"/>
    <w:rsid w:val="00B8124A"/>
    <w:rsid w:val="00BA63B0"/>
    <w:rsid w:val="00BB21CD"/>
    <w:rsid w:val="00BE4150"/>
    <w:rsid w:val="00BF111D"/>
    <w:rsid w:val="00BF1AB1"/>
    <w:rsid w:val="00BF1CFB"/>
    <w:rsid w:val="00C00B7D"/>
    <w:rsid w:val="00C02FE9"/>
    <w:rsid w:val="00C0373B"/>
    <w:rsid w:val="00C161F4"/>
    <w:rsid w:val="00C227BD"/>
    <w:rsid w:val="00C27744"/>
    <w:rsid w:val="00C43A07"/>
    <w:rsid w:val="00C51B38"/>
    <w:rsid w:val="00C5543B"/>
    <w:rsid w:val="00C716C8"/>
    <w:rsid w:val="00C83BBE"/>
    <w:rsid w:val="00CB0F7A"/>
    <w:rsid w:val="00CB123F"/>
    <w:rsid w:val="00CB5015"/>
    <w:rsid w:val="00CB6874"/>
    <w:rsid w:val="00CC2FDD"/>
    <w:rsid w:val="00CC5A7D"/>
    <w:rsid w:val="00CD59D1"/>
    <w:rsid w:val="00CD735B"/>
    <w:rsid w:val="00CD788A"/>
    <w:rsid w:val="00CE1D1A"/>
    <w:rsid w:val="00CE2638"/>
    <w:rsid w:val="00CE5462"/>
    <w:rsid w:val="00CF1B48"/>
    <w:rsid w:val="00CF231A"/>
    <w:rsid w:val="00D158EC"/>
    <w:rsid w:val="00D171EC"/>
    <w:rsid w:val="00D23EE9"/>
    <w:rsid w:val="00D4299E"/>
    <w:rsid w:val="00D42BDA"/>
    <w:rsid w:val="00D67789"/>
    <w:rsid w:val="00D75D3C"/>
    <w:rsid w:val="00D8037F"/>
    <w:rsid w:val="00DE05D5"/>
    <w:rsid w:val="00DE149C"/>
    <w:rsid w:val="00DF01B1"/>
    <w:rsid w:val="00E003F8"/>
    <w:rsid w:val="00E00AC4"/>
    <w:rsid w:val="00E042DB"/>
    <w:rsid w:val="00E05337"/>
    <w:rsid w:val="00E3303D"/>
    <w:rsid w:val="00E4192B"/>
    <w:rsid w:val="00E54D34"/>
    <w:rsid w:val="00E623E3"/>
    <w:rsid w:val="00E7391A"/>
    <w:rsid w:val="00E75110"/>
    <w:rsid w:val="00E75705"/>
    <w:rsid w:val="00E834AF"/>
    <w:rsid w:val="00E862DE"/>
    <w:rsid w:val="00E86D60"/>
    <w:rsid w:val="00EA5997"/>
    <w:rsid w:val="00EA697C"/>
    <w:rsid w:val="00EB78D3"/>
    <w:rsid w:val="00ED6AD2"/>
    <w:rsid w:val="00EE3AB2"/>
    <w:rsid w:val="00EE6BF6"/>
    <w:rsid w:val="00F05370"/>
    <w:rsid w:val="00F12C16"/>
    <w:rsid w:val="00F31EC4"/>
    <w:rsid w:val="00F31F0E"/>
    <w:rsid w:val="00F43F92"/>
    <w:rsid w:val="00F5113C"/>
    <w:rsid w:val="00F56455"/>
    <w:rsid w:val="00F7290B"/>
    <w:rsid w:val="00F7423B"/>
    <w:rsid w:val="00F808E9"/>
    <w:rsid w:val="00FD04BE"/>
    <w:rsid w:val="00FD3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40E6F3"/>
  <w15:chartTrackingRefBased/>
  <w15:docId w15:val="{86E231D8-FADD-4E2D-B805-C81325AFA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03F8"/>
    <w:pPr>
      <w:ind w:leftChars="400" w:left="840"/>
    </w:pPr>
  </w:style>
  <w:style w:type="character" w:styleId="a4">
    <w:name w:val="Hyperlink"/>
    <w:basedOn w:val="a0"/>
    <w:uiPriority w:val="99"/>
    <w:unhideWhenUsed/>
    <w:rsid w:val="001803FB"/>
    <w:rPr>
      <w:color w:val="0563C1"/>
      <w:u w:val="single"/>
    </w:rPr>
  </w:style>
  <w:style w:type="character" w:styleId="a5">
    <w:name w:val="Unresolved Mention"/>
    <w:basedOn w:val="a0"/>
    <w:uiPriority w:val="99"/>
    <w:semiHidden/>
    <w:unhideWhenUsed/>
    <w:rsid w:val="0041664E"/>
    <w:rPr>
      <w:color w:val="605E5C"/>
      <w:shd w:val="clear" w:color="auto" w:fill="E1DFDD"/>
    </w:rPr>
  </w:style>
  <w:style w:type="character" w:styleId="a6">
    <w:name w:val="FollowedHyperlink"/>
    <w:basedOn w:val="a0"/>
    <w:uiPriority w:val="99"/>
    <w:semiHidden/>
    <w:unhideWhenUsed/>
    <w:rsid w:val="0041664E"/>
    <w:rPr>
      <w:color w:val="954F72" w:themeColor="followedHyperlink"/>
      <w:u w:val="single"/>
    </w:rPr>
  </w:style>
  <w:style w:type="paragraph" w:styleId="a7">
    <w:name w:val="header"/>
    <w:basedOn w:val="a"/>
    <w:link w:val="a8"/>
    <w:uiPriority w:val="99"/>
    <w:unhideWhenUsed/>
    <w:rsid w:val="00D23EE9"/>
    <w:pPr>
      <w:tabs>
        <w:tab w:val="center" w:pos="4252"/>
        <w:tab w:val="right" w:pos="8504"/>
      </w:tabs>
      <w:snapToGrid w:val="0"/>
    </w:pPr>
  </w:style>
  <w:style w:type="character" w:customStyle="1" w:styleId="a8">
    <w:name w:val="ヘッダー (文字)"/>
    <w:basedOn w:val="a0"/>
    <w:link w:val="a7"/>
    <w:uiPriority w:val="99"/>
    <w:rsid w:val="00D23EE9"/>
  </w:style>
  <w:style w:type="paragraph" w:styleId="a9">
    <w:name w:val="footer"/>
    <w:basedOn w:val="a"/>
    <w:link w:val="aa"/>
    <w:uiPriority w:val="99"/>
    <w:unhideWhenUsed/>
    <w:rsid w:val="00D23EE9"/>
    <w:pPr>
      <w:tabs>
        <w:tab w:val="center" w:pos="4252"/>
        <w:tab w:val="right" w:pos="8504"/>
      </w:tabs>
      <w:snapToGrid w:val="0"/>
    </w:pPr>
  </w:style>
  <w:style w:type="character" w:customStyle="1" w:styleId="aa">
    <w:name w:val="フッター (文字)"/>
    <w:basedOn w:val="a0"/>
    <w:link w:val="a9"/>
    <w:uiPriority w:val="99"/>
    <w:rsid w:val="00D23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063">
      <w:bodyDiv w:val="1"/>
      <w:marLeft w:val="0"/>
      <w:marRight w:val="0"/>
      <w:marTop w:val="0"/>
      <w:marBottom w:val="0"/>
      <w:divBdr>
        <w:top w:val="none" w:sz="0" w:space="0" w:color="auto"/>
        <w:left w:val="none" w:sz="0" w:space="0" w:color="auto"/>
        <w:bottom w:val="none" w:sz="0" w:space="0" w:color="auto"/>
        <w:right w:val="none" w:sz="0" w:space="0" w:color="auto"/>
      </w:divBdr>
    </w:div>
    <w:div w:id="592978866">
      <w:bodyDiv w:val="1"/>
      <w:marLeft w:val="0"/>
      <w:marRight w:val="0"/>
      <w:marTop w:val="0"/>
      <w:marBottom w:val="0"/>
      <w:divBdr>
        <w:top w:val="none" w:sz="0" w:space="0" w:color="auto"/>
        <w:left w:val="none" w:sz="0" w:space="0" w:color="auto"/>
        <w:bottom w:val="none" w:sz="0" w:space="0" w:color="auto"/>
        <w:right w:val="none" w:sz="0" w:space="0" w:color="auto"/>
      </w:divBdr>
    </w:div>
    <w:div w:id="952051749">
      <w:bodyDiv w:val="1"/>
      <w:marLeft w:val="0"/>
      <w:marRight w:val="0"/>
      <w:marTop w:val="0"/>
      <w:marBottom w:val="0"/>
      <w:divBdr>
        <w:top w:val="none" w:sz="0" w:space="0" w:color="auto"/>
        <w:left w:val="none" w:sz="0" w:space="0" w:color="auto"/>
        <w:bottom w:val="none" w:sz="0" w:space="0" w:color="auto"/>
        <w:right w:val="none" w:sz="0" w:space="0" w:color="auto"/>
      </w:divBdr>
    </w:div>
    <w:div w:id="1014916966">
      <w:bodyDiv w:val="1"/>
      <w:marLeft w:val="0"/>
      <w:marRight w:val="0"/>
      <w:marTop w:val="0"/>
      <w:marBottom w:val="0"/>
      <w:divBdr>
        <w:top w:val="none" w:sz="0" w:space="0" w:color="auto"/>
        <w:left w:val="none" w:sz="0" w:space="0" w:color="auto"/>
        <w:bottom w:val="none" w:sz="0" w:space="0" w:color="auto"/>
        <w:right w:val="none" w:sz="0" w:space="0" w:color="auto"/>
      </w:divBdr>
    </w:div>
    <w:div w:id="1595674262">
      <w:bodyDiv w:val="1"/>
      <w:marLeft w:val="0"/>
      <w:marRight w:val="0"/>
      <w:marTop w:val="0"/>
      <w:marBottom w:val="0"/>
      <w:divBdr>
        <w:top w:val="none" w:sz="0" w:space="0" w:color="auto"/>
        <w:left w:val="none" w:sz="0" w:space="0" w:color="auto"/>
        <w:bottom w:val="none" w:sz="0" w:space="0" w:color="auto"/>
        <w:right w:val="none" w:sz="0" w:space="0" w:color="auto"/>
      </w:divBdr>
    </w:div>
    <w:div w:id="1670013388">
      <w:bodyDiv w:val="1"/>
      <w:marLeft w:val="0"/>
      <w:marRight w:val="0"/>
      <w:marTop w:val="0"/>
      <w:marBottom w:val="0"/>
      <w:divBdr>
        <w:top w:val="none" w:sz="0" w:space="0" w:color="auto"/>
        <w:left w:val="none" w:sz="0" w:space="0" w:color="auto"/>
        <w:bottom w:val="none" w:sz="0" w:space="0" w:color="auto"/>
        <w:right w:val="none" w:sz="0" w:space="0" w:color="auto"/>
      </w:divBdr>
    </w:div>
    <w:div w:id="211085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11909000/001254492.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D9A5A-D732-4494-BC95-4599599BB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4</Pages>
  <Words>475</Words>
  <Characters>2708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瀧本 瑞希(takimoto-mizuki)</dc:creator>
  <cp:keywords/>
  <dc:description/>
  <cp:lastModifiedBy>瀧本 瑞希(takimoto-mizuki)</cp:lastModifiedBy>
  <cp:revision>13</cp:revision>
  <cp:lastPrinted>2024-05-17T01:53:00Z</cp:lastPrinted>
  <dcterms:created xsi:type="dcterms:W3CDTF">2024-05-02T01:16:00Z</dcterms:created>
  <dcterms:modified xsi:type="dcterms:W3CDTF">2024-05-17T02:05:00Z</dcterms:modified>
</cp:coreProperties>
</file>