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1B3E" w14:textId="77777777" w:rsidR="00CF208A" w:rsidRPr="00CB39F9" w:rsidRDefault="002A0ECE" w:rsidP="00CF208A">
      <w:pPr>
        <w:snapToGrid w:val="0"/>
        <w:contextualSpacing/>
        <w:jc w:val="right"/>
        <w:rPr>
          <w:rFonts w:asciiTheme="majorEastAsia" w:eastAsiaTheme="majorEastAsia" w:hAnsiTheme="majorEastAsia"/>
          <w:szCs w:val="21"/>
        </w:rPr>
      </w:pPr>
      <w:r w:rsidRPr="00CB39F9">
        <w:rPr>
          <w:rFonts w:hint="eastAsia"/>
          <w:noProof/>
          <w:szCs w:val="21"/>
        </w:rPr>
        <w:drawing>
          <wp:anchor distT="0" distB="0" distL="114300" distR="114300" simplePos="0" relativeHeight="251658241" behindDoc="1" locked="0" layoutInCell="1" allowOverlap="1" wp14:anchorId="63471BA3" wp14:editId="356E4339">
            <wp:simplePos x="0" y="0"/>
            <wp:positionH relativeFrom="column">
              <wp:posOffset>2628900</wp:posOffset>
            </wp:positionH>
            <wp:positionV relativeFrom="paragraph">
              <wp:posOffset>-142875</wp:posOffset>
            </wp:positionV>
            <wp:extent cx="1171575" cy="1257300"/>
            <wp:effectExtent l="0" t="0" r="9525"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157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08A" w:rsidRPr="00CB39F9">
        <w:rPr>
          <w:rFonts w:asciiTheme="majorEastAsia" w:eastAsiaTheme="majorEastAsia" w:hAnsiTheme="majorEastAsia" w:hint="eastAsia"/>
          <w:szCs w:val="21"/>
        </w:rPr>
        <w:t>年　　月　　日</w:t>
      </w:r>
    </w:p>
    <w:p w14:paraId="63471B3F" w14:textId="77777777" w:rsidR="00CF208A" w:rsidRPr="006A5051" w:rsidRDefault="00CF208A" w:rsidP="0069787E">
      <w:pPr>
        <w:snapToGrid w:val="0"/>
        <w:ind w:firstLineChars="600" w:firstLine="2409"/>
        <w:contextualSpacing/>
        <w:rPr>
          <w:rFonts w:ascii="HG丸ｺﾞｼｯｸM-PRO" w:eastAsia="HG丸ｺﾞｼｯｸM-PRO" w:hAnsi="HG丸ｺﾞｼｯｸM-PRO"/>
          <w:b/>
          <w:sz w:val="40"/>
          <w:szCs w:val="40"/>
        </w:rPr>
      </w:pPr>
      <w:r w:rsidRPr="006A5051">
        <w:rPr>
          <w:rFonts w:ascii="HG丸ｺﾞｼｯｸM-PRO" w:eastAsia="HG丸ｺﾞｼｯｸM-PRO" w:hAnsi="HG丸ｺﾞｼｯｸM-PRO" w:hint="eastAsia"/>
          <w:b/>
          <w:sz w:val="40"/>
          <w:szCs w:val="40"/>
        </w:rPr>
        <w:t>ハラスメントは許しません！！</w:t>
      </w:r>
    </w:p>
    <w:p w14:paraId="63471B40" w14:textId="77777777" w:rsidR="00335903" w:rsidRPr="00335903" w:rsidRDefault="00335903" w:rsidP="0076150A">
      <w:pPr>
        <w:wordWrap w:val="0"/>
        <w:snapToGrid w:val="0"/>
        <w:ind w:right="160"/>
        <w:contextualSpacing/>
        <w:jc w:val="right"/>
        <w:rPr>
          <w:rFonts w:asciiTheme="majorEastAsia" w:eastAsiaTheme="majorEastAsia" w:hAnsiTheme="majorEastAsia"/>
          <w:sz w:val="16"/>
          <w:szCs w:val="16"/>
        </w:rPr>
      </w:pPr>
    </w:p>
    <w:p w14:paraId="63471B41" w14:textId="77777777" w:rsidR="00AE04EA" w:rsidRDefault="00AE04EA" w:rsidP="00AE04EA">
      <w:pPr>
        <w:snapToGrid w:val="0"/>
        <w:contextualSpacing/>
        <w:jc w:val="left"/>
        <w:rPr>
          <w:rFonts w:asciiTheme="majorEastAsia" w:eastAsiaTheme="majorEastAsia" w:hAnsiTheme="majorEastAsia"/>
          <w:sz w:val="20"/>
          <w:szCs w:val="20"/>
        </w:rPr>
      </w:pPr>
    </w:p>
    <w:p w14:paraId="63471B42" w14:textId="77777777" w:rsidR="00AE04EA" w:rsidRPr="00FF54A0" w:rsidRDefault="00CF208A" w:rsidP="00206A00">
      <w:pPr>
        <w:snapToGrid w:val="0"/>
        <w:ind w:firstLineChars="2900" w:firstLine="6090"/>
        <w:contextualSpacing/>
        <w:jc w:val="left"/>
        <w:rPr>
          <w:rFonts w:asciiTheme="majorEastAsia" w:eastAsiaTheme="majorEastAsia" w:hAnsiTheme="majorEastAsia"/>
          <w:szCs w:val="21"/>
        </w:rPr>
      </w:pPr>
      <w:r w:rsidRPr="00FF54A0">
        <w:rPr>
          <w:rFonts w:asciiTheme="majorEastAsia" w:eastAsiaTheme="majorEastAsia" w:hAnsiTheme="majorEastAsia" w:hint="eastAsia"/>
          <w:szCs w:val="21"/>
        </w:rPr>
        <w:t>事業所名</w:t>
      </w:r>
    </w:p>
    <w:p w14:paraId="63471B43" w14:textId="77777777" w:rsidR="00206A00" w:rsidRDefault="00CF208A" w:rsidP="00AE04EA">
      <w:pPr>
        <w:snapToGrid w:val="0"/>
        <w:contextualSpacing/>
        <w:jc w:val="left"/>
        <w:rPr>
          <w:rFonts w:asciiTheme="majorEastAsia" w:eastAsiaTheme="majorEastAsia" w:hAnsiTheme="majorEastAsia"/>
          <w:sz w:val="20"/>
          <w:szCs w:val="20"/>
        </w:rPr>
      </w:pPr>
      <w:r w:rsidRPr="00AE04EA">
        <w:rPr>
          <w:rFonts w:asciiTheme="majorEastAsia" w:eastAsiaTheme="majorEastAsia" w:hAnsiTheme="majorEastAsia" w:hint="eastAsia"/>
          <w:sz w:val="20"/>
          <w:szCs w:val="20"/>
        </w:rPr>
        <w:t xml:space="preserve">　　　　　　　　　　　　　　　　　　　　</w:t>
      </w:r>
      <w:r w:rsidR="00AE04EA">
        <w:rPr>
          <w:rFonts w:asciiTheme="majorEastAsia" w:eastAsiaTheme="majorEastAsia" w:hAnsiTheme="majorEastAsia" w:hint="eastAsia"/>
          <w:sz w:val="20"/>
          <w:szCs w:val="20"/>
        </w:rPr>
        <w:t xml:space="preserve">　　　　　　　　　　</w:t>
      </w:r>
      <w:r w:rsidR="00206A00">
        <w:rPr>
          <w:rFonts w:asciiTheme="majorEastAsia" w:eastAsiaTheme="majorEastAsia" w:hAnsiTheme="majorEastAsia" w:hint="eastAsia"/>
          <w:sz w:val="20"/>
          <w:szCs w:val="20"/>
        </w:rPr>
        <w:t xml:space="preserve">　</w:t>
      </w:r>
    </w:p>
    <w:p w14:paraId="63471B44" w14:textId="77777777" w:rsidR="00CF208A" w:rsidRPr="00206A00" w:rsidRDefault="00CF208A" w:rsidP="00206A00">
      <w:pPr>
        <w:snapToGrid w:val="0"/>
        <w:ind w:firstLineChars="2900" w:firstLine="6090"/>
        <w:contextualSpacing/>
        <w:jc w:val="left"/>
        <w:rPr>
          <w:rFonts w:asciiTheme="majorEastAsia" w:eastAsiaTheme="majorEastAsia" w:hAnsiTheme="majorEastAsia"/>
          <w:szCs w:val="21"/>
        </w:rPr>
      </w:pPr>
      <w:r w:rsidRPr="00206A00">
        <w:rPr>
          <w:rFonts w:asciiTheme="majorEastAsia" w:eastAsiaTheme="majorEastAsia" w:hAnsiTheme="majorEastAsia" w:hint="eastAsia"/>
          <w:szCs w:val="21"/>
        </w:rPr>
        <w:t>代表者</w:t>
      </w:r>
    </w:p>
    <w:p w14:paraId="2B20AC6E" w14:textId="77777777" w:rsidR="00B964E0" w:rsidRPr="00335903" w:rsidRDefault="00B964E0" w:rsidP="006B7B5C">
      <w:pPr>
        <w:snapToGrid w:val="0"/>
        <w:ind w:right="640"/>
        <w:contextualSpacing/>
        <w:rPr>
          <w:rFonts w:asciiTheme="majorEastAsia" w:eastAsiaTheme="majorEastAsia" w:hAnsiTheme="majorEastAsia"/>
          <w:sz w:val="16"/>
          <w:szCs w:val="16"/>
        </w:rPr>
      </w:pPr>
    </w:p>
    <w:p w14:paraId="63471B46" w14:textId="46B54DF6" w:rsidR="00CF208A" w:rsidRPr="00AE04EA" w:rsidRDefault="00CF208A" w:rsidP="00AE04EA">
      <w:pPr>
        <w:snapToGrid w:val="0"/>
        <w:ind w:left="249" w:hangingChars="118" w:hanging="249"/>
        <w:contextualSpacing/>
        <w:rPr>
          <w:rFonts w:asciiTheme="majorEastAsia" w:eastAsiaTheme="majorEastAsia" w:hAnsiTheme="majorEastAsia"/>
          <w:szCs w:val="21"/>
        </w:rPr>
      </w:pPr>
      <w:r w:rsidRPr="00AE04EA">
        <w:rPr>
          <w:rFonts w:asciiTheme="majorEastAsia" w:eastAsiaTheme="majorEastAsia" w:hAnsiTheme="majorEastAsia" w:hint="eastAsia"/>
          <w:b/>
          <w:szCs w:val="21"/>
        </w:rPr>
        <w:t>１</w:t>
      </w:r>
      <w:r w:rsidR="00CD6796" w:rsidRPr="00AE04EA">
        <w:rPr>
          <w:rFonts w:asciiTheme="majorEastAsia" w:eastAsiaTheme="majorEastAsia" w:hAnsiTheme="majorEastAsia" w:hint="eastAsia"/>
          <w:szCs w:val="21"/>
        </w:rPr>
        <w:t xml:space="preserve"> </w:t>
      </w:r>
      <w:r w:rsidR="004D2F81" w:rsidRPr="00AE04EA">
        <w:rPr>
          <w:rFonts w:asciiTheme="majorEastAsia" w:eastAsiaTheme="majorEastAsia" w:hAnsiTheme="majorEastAsia" w:hint="eastAsia"/>
          <w:szCs w:val="21"/>
        </w:rPr>
        <w:t xml:space="preserve"> </w:t>
      </w:r>
      <w:r w:rsidRPr="00AE04EA">
        <w:rPr>
          <w:rFonts w:asciiTheme="majorEastAsia" w:eastAsiaTheme="majorEastAsia" w:hAnsiTheme="majorEastAsia" w:hint="eastAsia"/>
          <w:szCs w:val="21"/>
        </w:rPr>
        <w:t>職場におけるハラスメントは、</w:t>
      </w:r>
      <w:r w:rsidR="00FD6E82">
        <w:rPr>
          <w:rFonts w:asciiTheme="majorEastAsia" w:eastAsiaTheme="majorEastAsia" w:hAnsiTheme="majorEastAsia" w:hint="eastAsia"/>
          <w:szCs w:val="21"/>
        </w:rPr>
        <w:t>従業員や求職者等</w:t>
      </w:r>
      <w:r w:rsidRPr="00AE04EA">
        <w:rPr>
          <w:rFonts w:asciiTheme="majorEastAsia" w:eastAsiaTheme="majorEastAsia" w:hAnsiTheme="majorEastAsia" w:hint="eastAsia"/>
          <w:szCs w:val="21"/>
        </w:rPr>
        <w:t>の個人としての尊厳を不当に傷つける社会的に許されない行為であるとともに、</w:t>
      </w:r>
      <w:r w:rsidR="00FD6E82">
        <w:rPr>
          <w:rFonts w:asciiTheme="majorEastAsia" w:eastAsiaTheme="majorEastAsia" w:hAnsiTheme="majorEastAsia" w:hint="eastAsia"/>
          <w:szCs w:val="21"/>
        </w:rPr>
        <w:t>従業員</w:t>
      </w:r>
      <w:r w:rsidRPr="00AE04EA">
        <w:rPr>
          <w:rFonts w:asciiTheme="majorEastAsia" w:eastAsiaTheme="majorEastAsia" w:hAnsiTheme="majorEastAsia" w:hint="eastAsia"/>
          <w:szCs w:val="21"/>
        </w:rPr>
        <w:t>の能力の有効な発揮を妨げ、</w:t>
      </w:r>
      <w:r w:rsidR="00702A46">
        <w:rPr>
          <w:rFonts w:asciiTheme="majorEastAsia" w:eastAsiaTheme="majorEastAsia" w:hAnsiTheme="majorEastAsia" w:hint="eastAsia"/>
          <w:szCs w:val="21"/>
        </w:rPr>
        <w:t>求職者等の求職活動等を阻害し、</w:t>
      </w:r>
      <w:r w:rsidRPr="00AE04EA">
        <w:rPr>
          <w:rFonts w:asciiTheme="majorEastAsia" w:eastAsiaTheme="majorEastAsia" w:hAnsiTheme="majorEastAsia" w:hint="eastAsia"/>
          <w:szCs w:val="21"/>
        </w:rPr>
        <w:t>また、会社にとっても職場秩序や業務の遂行を阻害し、社会的評価に影響を与える問題です。</w:t>
      </w:r>
    </w:p>
    <w:p w14:paraId="63471B48" w14:textId="74D61234" w:rsidR="00AE04EA" w:rsidRPr="00380C94" w:rsidRDefault="00555283" w:rsidP="00380C94">
      <w:pPr>
        <w:snapToGrid w:val="0"/>
        <w:ind w:left="248" w:hangingChars="118" w:hanging="248"/>
        <w:contextualSpacing/>
        <w:rPr>
          <w:rFonts w:asciiTheme="majorEastAsia" w:eastAsiaTheme="majorEastAsia" w:hAnsiTheme="majorEastAsia"/>
          <w:bCs/>
          <w:sz w:val="24"/>
          <w:szCs w:val="24"/>
        </w:rPr>
      </w:pPr>
      <w:r w:rsidRPr="00AE04EA">
        <w:rPr>
          <w:rFonts w:asciiTheme="majorEastAsia" w:eastAsiaTheme="majorEastAsia" w:hAnsiTheme="majorEastAsia" w:hint="eastAsia"/>
          <w:szCs w:val="21"/>
        </w:rPr>
        <w:t xml:space="preserve">　　</w:t>
      </w:r>
      <w:r w:rsidRPr="00B11878">
        <w:rPr>
          <w:rFonts w:asciiTheme="majorEastAsia" w:eastAsiaTheme="majorEastAsia" w:hAnsiTheme="majorEastAsia" w:hint="eastAsia"/>
          <w:b/>
          <w:sz w:val="24"/>
          <w:szCs w:val="24"/>
          <w:u w:val="single"/>
        </w:rPr>
        <w:t>わが社は</w:t>
      </w:r>
      <w:r w:rsidR="0069787E" w:rsidRPr="00B11878">
        <w:rPr>
          <w:rFonts w:asciiTheme="majorEastAsia" w:eastAsiaTheme="majorEastAsia" w:hAnsiTheme="majorEastAsia" w:hint="eastAsia"/>
          <w:b/>
          <w:sz w:val="24"/>
          <w:szCs w:val="24"/>
          <w:u w:val="single"/>
        </w:rPr>
        <w:t>あらゆる</w:t>
      </w:r>
      <w:r w:rsidRPr="00B11878">
        <w:rPr>
          <w:rFonts w:asciiTheme="majorEastAsia" w:eastAsiaTheme="majorEastAsia" w:hAnsiTheme="majorEastAsia" w:hint="eastAsia"/>
          <w:b/>
          <w:sz w:val="24"/>
          <w:szCs w:val="24"/>
          <w:u w:val="single"/>
        </w:rPr>
        <w:t>ハラスメント行為を許しません。</w:t>
      </w:r>
      <w:r w:rsidR="00961486" w:rsidRPr="006E5499">
        <w:rPr>
          <w:rFonts w:asciiTheme="majorEastAsia" w:eastAsiaTheme="majorEastAsia" w:hAnsiTheme="majorEastAsia" w:hint="eastAsia"/>
          <w:bCs/>
          <w:szCs w:val="21"/>
        </w:rPr>
        <w:t>また、</w:t>
      </w:r>
      <w:r w:rsidR="006E5499">
        <w:rPr>
          <w:rFonts w:asciiTheme="majorEastAsia" w:eastAsiaTheme="majorEastAsia" w:hAnsiTheme="majorEastAsia" w:hint="eastAsia"/>
          <w:bCs/>
          <w:szCs w:val="21"/>
        </w:rPr>
        <w:t>我が社の従業員以外の者に対しても、これに類する行為を行ってはなりません。</w:t>
      </w:r>
    </w:p>
    <w:p w14:paraId="56A45A93" w14:textId="77777777" w:rsidR="00B964E0" w:rsidRDefault="00B964E0" w:rsidP="00CF208A">
      <w:pPr>
        <w:snapToGrid w:val="0"/>
        <w:contextualSpacing/>
        <w:rPr>
          <w:rFonts w:asciiTheme="majorEastAsia" w:eastAsiaTheme="majorEastAsia" w:hAnsiTheme="majorEastAsia"/>
          <w:b/>
          <w:szCs w:val="21"/>
        </w:rPr>
      </w:pPr>
    </w:p>
    <w:p w14:paraId="6A61E4FD" w14:textId="77777777" w:rsidR="00B964E0" w:rsidRDefault="00B964E0" w:rsidP="00CF208A">
      <w:pPr>
        <w:snapToGrid w:val="0"/>
        <w:contextualSpacing/>
        <w:rPr>
          <w:rFonts w:asciiTheme="majorEastAsia" w:eastAsiaTheme="majorEastAsia" w:hAnsiTheme="majorEastAsia"/>
          <w:b/>
          <w:szCs w:val="21"/>
        </w:rPr>
      </w:pPr>
    </w:p>
    <w:p w14:paraId="70B62353" w14:textId="3DDF6BAB" w:rsidR="00405AA9" w:rsidRDefault="00CF208A" w:rsidP="00CF208A">
      <w:pPr>
        <w:snapToGrid w:val="0"/>
        <w:contextualSpacing/>
        <w:rPr>
          <w:rFonts w:asciiTheme="majorEastAsia" w:eastAsiaTheme="majorEastAsia" w:hAnsiTheme="majorEastAsia"/>
          <w:szCs w:val="21"/>
        </w:rPr>
      </w:pPr>
      <w:r w:rsidRPr="00AE04EA">
        <w:rPr>
          <w:rFonts w:asciiTheme="majorEastAsia" w:eastAsiaTheme="majorEastAsia" w:hAnsiTheme="majorEastAsia" w:hint="eastAsia"/>
          <w:b/>
          <w:szCs w:val="21"/>
        </w:rPr>
        <w:t>２</w:t>
      </w:r>
      <w:r w:rsidR="004D2F81" w:rsidRPr="00AE04EA">
        <w:rPr>
          <w:rFonts w:asciiTheme="majorEastAsia" w:eastAsiaTheme="majorEastAsia" w:hAnsiTheme="majorEastAsia" w:hint="eastAsia"/>
          <w:b/>
          <w:szCs w:val="21"/>
        </w:rPr>
        <w:t xml:space="preserve"> </w:t>
      </w:r>
      <w:r w:rsidR="00CD6796" w:rsidRPr="00206A00">
        <w:rPr>
          <w:rFonts w:asciiTheme="majorEastAsia" w:eastAsiaTheme="majorEastAsia" w:hAnsiTheme="majorEastAsia" w:hint="eastAsia"/>
          <w:szCs w:val="21"/>
        </w:rPr>
        <w:t xml:space="preserve"> </w:t>
      </w:r>
      <w:r w:rsidR="00736264" w:rsidRPr="00206A00">
        <w:rPr>
          <w:rFonts w:asciiTheme="majorEastAsia" w:eastAsiaTheme="majorEastAsia" w:hAnsiTheme="majorEastAsia" w:hint="eastAsia"/>
          <w:szCs w:val="21"/>
        </w:rPr>
        <w:t>職場におけるハラスメントの例</w:t>
      </w:r>
    </w:p>
    <w:p w14:paraId="63471B4B" w14:textId="570C8B28" w:rsidR="0069787E" w:rsidRDefault="00C856D6" w:rsidP="00C856D6">
      <w:pPr>
        <w:snapToGrid w:val="0"/>
        <w:ind w:firstLineChars="100" w:firstLine="241"/>
        <w:contextualSpacing/>
        <w:rPr>
          <w:rFonts w:asciiTheme="majorEastAsia" w:eastAsiaTheme="majorEastAsia" w:hAnsiTheme="majorEastAsia"/>
          <w:b/>
          <w:bCs/>
          <w:sz w:val="24"/>
          <w:szCs w:val="24"/>
        </w:rPr>
      </w:pPr>
      <w:r w:rsidRPr="00C856D6">
        <w:rPr>
          <w:rFonts w:asciiTheme="majorEastAsia" w:eastAsiaTheme="majorEastAsia" w:hAnsiTheme="majorEastAsia" w:hint="eastAsia"/>
          <w:b/>
          <w:bCs/>
          <w:sz w:val="24"/>
          <w:szCs w:val="24"/>
        </w:rPr>
        <w:t>＜パワーハラスメント＞</w:t>
      </w:r>
    </w:p>
    <w:p w14:paraId="1C7E8022" w14:textId="174356A0" w:rsidR="00747B3B" w:rsidRPr="00C856D6" w:rsidRDefault="00862524" w:rsidP="00C856D6">
      <w:pPr>
        <w:snapToGrid w:val="0"/>
        <w:ind w:firstLineChars="100" w:firstLine="211"/>
        <w:contextualSpacing/>
        <w:rPr>
          <w:rFonts w:asciiTheme="majorEastAsia" w:eastAsiaTheme="majorEastAsia" w:hAnsiTheme="majorEastAsia"/>
          <w:b/>
          <w:bCs/>
          <w:sz w:val="24"/>
          <w:szCs w:val="24"/>
        </w:rPr>
      </w:pPr>
      <w:r>
        <w:rPr>
          <w:rFonts w:asciiTheme="majorEastAsia" w:eastAsiaTheme="majorEastAsia" w:hAnsiTheme="majorEastAsia" w:hint="eastAsia"/>
          <w:b/>
          <w:noProof/>
          <w:szCs w:val="21"/>
        </w:rPr>
        <mc:AlternateContent>
          <mc:Choice Requires="wps">
            <w:drawing>
              <wp:anchor distT="0" distB="0" distL="114300" distR="114300" simplePos="0" relativeHeight="251668486" behindDoc="0" locked="0" layoutInCell="1" allowOverlap="1" wp14:anchorId="0A5BC7F9" wp14:editId="0D56268F">
                <wp:simplePos x="0" y="0"/>
                <wp:positionH relativeFrom="column">
                  <wp:posOffset>62230</wp:posOffset>
                </wp:positionH>
                <wp:positionV relativeFrom="paragraph">
                  <wp:posOffset>2540</wp:posOffset>
                </wp:positionV>
                <wp:extent cx="6734175" cy="419100"/>
                <wp:effectExtent l="0" t="0" r="28575" b="19050"/>
                <wp:wrapNone/>
                <wp:docPr id="803256688" name="テキスト ボックス 803256688"/>
                <wp:cNvGraphicFramePr/>
                <a:graphic xmlns:a="http://schemas.openxmlformats.org/drawingml/2006/main">
                  <a:graphicData uri="http://schemas.microsoft.com/office/word/2010/wordprocessingShape">
                    <wps:wsp>
                      <wps:cNvSpPr txBox="1"/>
                      <wps:spPr>
                        <a:xfrm>
                          <a:off x="0" y="0"/>
                          <a:ext cx="6734175" cy="419100"/>
                        </a:xfrm>
                        <a:prstGeom prst="rect">
                          <a:avLst/>
                        </a:prstGeom>
                        <a:solidFill>
                          <a:sysClr val="window" lastClr="FFFFFF"/>
                        </a:solidFill>
                        <a:ln w="6350">
                          <a:solidFill>
                            <a:prstClr val="black"/>
                          </a:solidFill>
                        </a:ln>
                        <a:effectLst/>
                      </wps:spPr>
                      <wps:txbx>
                        <w:txbxContent>
                          <w:p w14:paraId="1E53EEDE" w14:textId="65DB33A5" w:rsidR="00307DB9" w:rsidRPr="000B693E" w:rsidRDefault="00307DB9" w:rsidP="00307DB9">
                            <w:pPr>
                              <w:snapToGrid w:val="0"/>
                              <w:contextualSpacing/>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職場において行われる、優越的な関係を背景とした言動であって、業務上の必要かつ相当な範囲を超えたものにより、就業環境が害されること</w:t>
                            </w:r>
                          </w:p>
                          <w:p w14:paraId="14FF8DAC" w14:textId="77777777" w:rsidR="00307DB9" w:rsidRPr="00E53E23" w:rsidRDefault="00307DB9" w:rsidP="00307D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BC7F9" id="_x0000_t202" coordsize="21600,21600" o:spt="202" path="m,l,21600r21600,l21600,xe">
                <v:stroke joinstyle="miter"/>
                <v:path gradientshapeok="t" o:connecttype="rect"/>
              </v:shapetype>
              <v:shape id="テキスト ボックス 803256688" o:spid="_x0000_s1026" type="#_x0000_t202" style="position:absolute;left:0;text-align:left;margin-left:4.9pt;margin-top:.2pt;width:530.25pt;height:33pt;z-index:251668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FbRwIAAJsEAAAOAAAAZHJzL2Uyb0RvYy54bWysVNtu2zAMfR+wfxD0vjpO01sQp8hSZBgQ&#10;tAXaoc+KLCfGZFGTlNjZ1+9IufWyp2F5UEiROiQPSY9uu0azjXK+JlPw/KzHmTKSytosC/7jefbl&#10;mjMfhCmFJqMKvlWe344/fxq1dqj6tCJdKscAYvywtQVfhWCHWeblSjXCn5FVBsaKXCMCVLfMSida&#10;oDc66/d6l1lLrrSOpPIet3c7Ix8n/KpSMjxUlVeB6YIjt5BOl85FPLPxSAyXTthVLfdpiH/IohG1&#10;QdAj1J0Igq1d/QGqqaUjT1U4k9RkVFW1VKkGVJP33lXztBJWpVpAjrdHmvz/g5X3myf76FjovlKH&#10;BkZCWuuHHpexnq5yTfxHpgx2ULg90qa6wCQuL6/OB/nVBWcStkF+k/cSr9nptXU+fFPUsCgU3KEt&#10;iS2xmfuAiHA9uMRgnnRdzmqtk7L1U+3YRqCDaHxJLWda+IDLgs/SLyYNiDfPtGEtUju/6KVIb2wx&#10;1hFzoYX8+REBeNrE+CpN0T7PEzVRCt2i2/O1oHILGh3tJsxbOasRZY5EH4XDSIE5rEl4wFFpQmq0&#10;lzhbkfv9t/voj07DylmLES24/7UWTqH+7wYzcJMPBnGmkzK4uOpDca8ti9cWs26mBA5zLKSVSYz+&#10;QR/EylHzgm2axKgwCSMRu+DhIE7DbnGwjVJNJskJU2xFmJsnKyN0JCyy+9y9CGf37Q4YlHs6DLMY&#10;vuv6zje+NDRZB6rqNBKR4B2raG5UsAGpzfttjSv2Wk9ep2/K+A8AAAD//wMAUEsDBBQABgAIAAAA&#10;IQBWrxG72gAAAAYBAAAPAAAAZHJzL2Rvd25yZXYueG1sTM4xT8MwEAXgHYn/YB0SG7WBKrQhlwoh&#10;MSJEygCbax+JIT5HsZuG/nrcCcbTO733VZvZ92KiMbrACNcLBYLYBOu4RXjbPl2tQMSk2eo+MCH8&#10;UIRNfX5W6dKGA7/S1KRW5BKOpUboUhpKKaPpyOu4CANxzj7D6HXK59hKO+pDLve9vFGqkF47zgud&#10;HuixI/Pd7D2C5ffA5sM9Hx03xq2PL6svMyFeXswP9yASzenvGU78TIc6m3ZhzzaKHmGd4QlhCeIU&#10;qjt1C2KHUBRLkHUl//PrXwAAAP//AwBQSwECLQAUAAYACAAAACEAtoM4kv4AAADhAQAAEwAAAAAA&#10;AAAAAAAAAAAAAAAAW0NvbnRlbnRfVHlwZXNdLnhtbFBLAQItABQABgAIAAAAIQA4/SH/1gAAAJQB&#10;AAALAAAAAAAAAAAAAAAAAC8BAABfcmVscy8ucmVsc1BLAQItABQABgAIAAAAIQDZrJFbRwIAAJsE&#10;AAAOAAAAAAAAAAAAAAAAAC4CAABkcnMvZTJvRG9jLnhtbFBLAQItABQABgAIAAAAIQBWrxG72gAA&#10;AAYBAAAPAAAAAAAAAAAAAAAAAKEEAABkcnMvZG93bnJldi54bWxQSwUGAAAAAAQABADzAAAAqAUA&#10;AAAA&#10;" fillcolor="window" strokeweight=".5pt">
                <v:textbox>
                  <w:txbxContent>
                    <w:p w14:paraId="1E53EEDE" w14:textId="65DB33A5" w:rsidR="00307DB9" w:rsidRPr="000B693E" w:rsidRDefault="00307DB9" w:rsidP="00307DB9">
                      <w:pPr>
                        <w:snapToGrid w:val="0"/>
                        <w:contextualSpacing/>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職場において行われる、優越的な関係を背景とした言動であって、業務上の必要かつ相当な範囲を超えたものにより、就業環境が害されること</w:t>
                      </w:r>
                    </w:p>
                    <w:p w14:paraId="14FF8DAC" w14:textId="77777777" w:rsidR="00307DB9" w:rsidRPr="00E53E23" w:rsidRDefault="00307DB9" w:rsidP="00307DB9"/>
                  </w:txbxContent>
                </v:textbox>
              </v:shape>
            </w:pict>
          </mc:Fallback>
        </mc:AlternateContent>
      </w:r>
    </w:p>
    <w:p w14:paraId="63471B4C" w14:textId="1EC6F51A" w:rsidR="0069787E" w:rsidRDefault="0069787E" w:rsidP="00CF208A">
      <w:pPr>
        <w:snapToGrid w:val="0"/>
        <w:contextualSpacing/>
        <w:rPr>
          <w:rFonts w:ascii="HG丸ｺﾞｼｯｸM-PRO" w:eastAsia="HG丸ｺﾞｼｯｸM-PRO" w:hAnsi="HG丸ｺﾞｼｯｸM-PRO"/>
          <w:szCs w:val="21"/>
        </w:rPr>
      </w:pPr>
    </w:p>
    <w:p w14:paraId="71EF3EFA" w14:textId="77777777" w:rsidR="00862524" w:rsidRPr="00B964E0" w:rsidRDefault="00862524" w:rsidP="00CF208A">
      <w:pPr>
        <w:snapToGrid w:val="0"/>
        <w:contextualSpacing/>
        <w:rPr>
          <w:rFonts w:asciiTheme="majorEastAsia" w:eastAsiaTheme="majorEastAsia" w:hAnsiTheme="majorEastAsia"/>
          <w:sz w:val="16"/>
          <w:szCs w:val="16"/>
        </w:rPr>
      </w:pPr>
    </w:p>
    <w:p w14:paraId="70FBDA02" w14:textId="16B23E04" w:rsidR="00747B3B" w:rsidRPr="00AE04EA" w:rsidRDefault="00747B3B" w:rsidP="00747B3B">
      <w:pPr>
        <w:snapToGrid w:val="0"/>
        <w:ind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w:t>
      </w:r>
      <w:r w:rsidRPr="00AE04EA">
        <w:rPr>
          <w:rFonts w:asciiTheme="majorEastAsia" w:eastAsiaTheme="majorEastAsia" w:hAnsiTheme="majorEastAsia" w:hint="eastAsia"/>
          <w:szCs w:val="21"/>
        </w:rPr>
        <w:t>具体例）</w:t>
      </w:r>
    </w:p>
    <w:p w14:paraId="08E76C33" w14:textId="56842858" w:rsidR="00747B3B" w:rsidRPr="00AE04EA" w:rsidRDefault="00747B3B" w:rsidP="00747B3B">
      <w:pPr>
        <w:pStyle w:val="a8"/>
        <w:numPr>
          <w:ilvl w:val="0"/>
          <w:numId w:val="12"/>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身体的な攻撃(暴行・傷害)</w:t>
      </w:r>
    </w:p>
    <w:p w14:paraId="312EA28A" w14:textId="43957033" w:rsidR="00747B3B" w:rsidRPr="00AE04EA" w:rsidRDefault="00747B3B" w:rsidP="00747B3B">
      <w:pPr>
        <w:pStyle w:val="a8"/>
        <w:numPr>
          <w:ilvl w:val="0"/>
          <w:numId w:val="12"/>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精神的な攻撃(脅迫・名誉棄損・</w:t>
      </w:r>
      <w:r w:rsidR="00945510">
        <w:rPr>
          <w:rFonts w:asciiTheme="majorEastAsia" w:eastAsiaTheme="majorEastAsia" w:hAnsiTheme="majorEastAsia" w:hint="eastAsia"/>
          <w:szCs w:val="21"/>
        </w:rPr>
        <w:t>侮辱</w:t>
      </w:r>
      <w:r w:rsidRPr="00AE04EA">
        <w:rPr>
          <w:rFonts w:asciiTheme="majorEastAsia" w:eastAsiaTheme="majorEastAsia" w:hAnsiTheme="majorEastAsia" w:hint="eastAsia"/>
          <w:szCs w:val="21"/>
        </w:rPr>
        <w:t>・ひどい暴言)</w:t>
      </w:r>
    </w:p>
    <w:p w14:paraId="651E62F2" w14:textId="0AA0828F" w:rsidR="00747B3B" w:rsidRPr="00AE04EA" w:rsidRDefault="00747B3B" w:rsidP="00747B3B">
      <w:pPr>
        <w:pStyle w:val="a8"/>
        <w:numPr>
          <w:ilvl w:val="0"/>
          <w:numId w:val="12"/>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人間関係からの切り離し(隔離・仲間外</w:t>
      </w:r>
      <w:r w:rsidR="003B7B8E">
        <w:rPr>
          <w:rFonts w:asciiTheme="majorEastAsia" w:eastAsiaTheme="majorEastAsia" w:hAnsiTheme="majorEastAsia" w:hint="eastAsia"/>
          <w:szCs w:val="21"/>
        </w:rPr>
        <w:t>し</w:t>
      </w:r>
      <w:r w:rsidRPr="00AE04EA">
        <w:rPr>
          <w:rFonts w:asciiTheme="majorEastAsia" w:eastAsiaTheme="majorEastAsia" w:hAnsiTheme="majorEastAsia" w:hint="eastAsia"/>
          <w:szCs w:val="21"/>
        </w:rPr>
        <w:t>・無視)</w:t>
      </w:r>
    </w:p>
    <w:p w14:paraId="59C6BD72" w14:textId="5E99EBEB" w:rsidR="00747B3B" w:rsidRPr="00AE04EA" w:rsidRDefault="00747B3B" w:rsidP="00747B3B">
      <w:pPr>
        <w:pStyle w:val="a8"/>
        <w:numPr>
          <w:ilvl w:val="0"/>
          <w:numId w:val="12"/>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過大な要求(業務上明らかに不要なことや、遂行不可能なことの強制、仕事の妨害)</w:t>
      </w:r>
    </w:p>
    <w:p w14:paraId="385EAEF5" w14:textId="1156A31B" w:rsidR="00747B3B" w:rsidRPr="00AE04EA" w:rsidRDefault="00C83348" w:rsidP="00747B3B">
      <w:pPr>
        <w:pStyle w:val="a8"/>
        <w:numPr>
          <w:ilvl w:val="0"/>
          <w:numId w:val="12"/>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過少</w:t>
      </w:r>
      <w:r w:rsidR="00747B3B" w:rsidRPr="00AE04EA">
        <w:rPr>
          <w:rFonts w:asciiTheme="majorEastAsia" w:eastAsiaTheme="majorEastAsia" w:hAnsiTheme="majorEastAsia" w:hint="eastAsia"/>
          <w:szCs w:val="21"/>
        </w:rPr>
        <w:t>な要求(業務上の合理性なく、能力や経験とかけ離れた程度の低い仕事を命じる、仕事を与えない)</w:t>
      </w:r>
    </w:p>
    <w:p w14:paraId="7CEF51C0" w14:textId="6ED4261A" w:rsidR="00C856D6" w:rsidRPr="006B7B5C" w:rsidRDefault="00747B3B" w:rsidP="00CF208A">
      <w:pPr>
        <w:pStyle w:val="a8"/>
        <w:numPr>
          <w:ilvl w:val="0"/>
          <w:numId w:val="12"/>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個の侵害（私的なことに過度に立ち入る）</w:t>
      </w:r>
    </w:p>
    <w:p w14:paraId="07401055" w14:textId="77777777" w:rsidR="003B7B8E" w:rsidRDefault="003B7B8E" w:rsidP="00CF208A">
      <w:pPr>
        <w:snapToGrid w:val="0"/>
        <w:contextualSpacing/>
        <w:rPr>
          <w:rFonts w:asciiTheme="majorEastAsia" w:eastAsiaTheme="majorEastAsia" w:hAnsiTheme="majorEastAsia"/>
          <w:szCs w:val="21"/>
        </w:rPr>
      </w:pPr>
    </w:p>
    <w:p w14:paraId="6F18829B" w14:textId="5C25145B" w:rsidR="00FA6695" w:rsidRDefault="009516AF" w:rsidP="00CF208A">
      <w:pPr>
        <w:snapToGrid w:val="0"/>
        <w:contextualSpacing/>
        <w:rPr>
          <w:rFonts w:asciiTheme="majorEastAsia" w:eastAsiaTheme="majorEastAsia" w:hAnsiTheme="majorEastAsia"/>
          <w:b/>
          <w:bCs/>
          <w:sz w:val="24"/>
          <w:szCs w:val="24"/>
        </w:rPr>
      </w:pPr>
      <w:r>
        <w:rPr>
          <w:rFonts w:asciiTheme="majorEastAsia" w:eastAsiaTheme="majorEastAsia" w:hAnsiTheme="majorEastAsia" w:hint="eastAsia"/>
          <w:szCs w:val="21"/>
        </w:rPr>
        <w:t xml:space="preserve">　</w:t>
      </w:r>
      <w:r w:rsidRPr="009516AF">
        <w:rPr>
          <w:rFonts w:asciiTheme="majorEastAsia" w:eastAsiaTheme="majorEastAsia" w:hAnsiTheme="majorEastAsia" w:hint="eastAsia"/>
          <w:b/>
          <w:bCs/>
          <w:sz w:val="24"/>
          <w:szCs w:val="24"/>
        </w:rPr>
        <w:t>＜カスタマーハラスメント＞</w:t>
      </w:r>
    </w:p>
    <w:p w14:paraId="75A6ACC3" w14:textId="164E467D" w:rsidR="00525650" w:rsidRDefault="00307DB9" w:rsidP="00CF208A">
      <w:pPr>
        <w:snapToGrid w:val="0"/>
        <w:contextualSpacing/>
        <w:rPr>
          <w:rFonts w:asciiTheme="majorEastAsia" w:eastAsiaTheme="majorEastAsia" w:hAnsiTheme="majorEastAsia"/>
          <w:b/>
          <w:bCs/>
          <w:sz w:val="24"/>
          <w:szCs w:val="24"/>
        </w:rPr>
      </w:pPr>
      <w:r>
        <w:rPr>
          <w:rFonts w:asciiTheme="majorEastAsia" w:eastAsiaTheme="majorEastAsia" w:hAnsiTheme="majorEastAsia" w:hint="eastAsia"/>
          <w:b/>
          <w:noProof/>
          <w:szCs w:val="21"/>
        </w:rPr>
        <mc:AlternateContent>
          <mc:Choice Requires="wps">
            <w:drawing>
              <wp:anchor distT="0" distB="0" distL="114300" distR="114300" simplePos="0" relativeHeight="251666438" behindDoc="0" locked="0" layoutInCell="1" allowOverlap="1" wp14:anchorId="5EF5F9A2" wp14:editId="01A153C2">
                <wp:simplePos x="0" y="0"/>
                <wp:positionH relativeFrom="column">
                  <wp:posOffset>34119</wp:posOffset>
                </wp:positionH>
                <wp:positionV relativeFrom="paragraph">
                  <wp:posOffset>19685</wp:posOffset>
                </wp:positionV>
                <wp:extent cx="6734175" cy="419100"/>
                <wp:effectExtent l="0" t="0" r="28575" b="19050"/>
                <wp:wrapNone/>
                <wp:docPr id="13060995" name="テキスト ボックス 13060995"/>
                <wp:cNvGraphicFramePr/>
                <a:graphic xmlns:a="http://schemas.openxmlformats.org/drawingml/2006/main">
                  <a:graphicData uri="http://schemas.microsoft.com/office/word/2010/wordprocessingShape">
                    <wps:wsp>
                      <wps:cNvSpPr txBox="1"/>
                      <wps:spPr>
                        <a:xfrm>
                          <a:off x="0" y="0"/>
                          <a:ext cx="6734175" cy="419100"/>
                        </a:xfrm>
                        <a:prstGeom prst="rect">
                          <a:avLst/>
                        </a:prstGeom>
                        <a:solidFill>
                          <a:sysClr val="window" lastClr="FFFFFF"/>
                        </a:solidFill>
                        <a:ln w="6350">
                          <a:solidFill>
                            <a:prstClr val="black"/>
                          </a:solidFill>
                        </a:ln>
                        <a:effectLst/>
                      </wps:spPr>
                      <wps:txbx>
                        <w:txbxContent>
                          <w:p w14:paraId="3E61DC66" w14:textId="637A1F6E" w:rsidR="00525650" w:rsidRPr="000B693E" w:rsidRDefault="00307DB9" w:rsidP="00525650">
                            <w:pPr>
                              <w:snapToGrid w:val="0"/>
                              <w:contextualSpacing/>
                              <w:rPr>
                                <w:rFonts w:ascii="HG丸ｺﾞｼｯｸM-PRO" w:eastAsia="HG丸ｺﾞｼｯｸM-PRO" w:hAnsi="HG丸ｺﾞｼｯｸM-PRO"/>
                                <w:szCs w:val="21"/>
                              </w:rPr>
                            </w:pPr>
                            <w:r w:rsidRPr="00BE3E97">
                              <w:rPr>
                                <w:rFonts w:ascii="HG丸ｺﾞｼｯｸM-PRO" w:eastAsia="HG丸ｺﾞｼｯｸM-PRO" w:hAnsi="HG丸ｺﾞｼｯｸM-PRO" w:hint="eastAsia"/>
                                <w:szCs w:val="21"/>
                              </w:rPr>
                              <w:t>職場において行われる、顧客等（取引先の従業員等も含む。）の言動であって、従業員が従事する業務の性質その他の事情に照らして社会通念上許容される範囲を超えたものにより、従業員の就業環境が害されること</w:t>
                            </w:r>
                          </w:p>
                          <w:p w14:paraId="4B50FA5D" w14:textId="77777777" w:rsidR="00525650" w:rsidRPr="00E53E23" w:rsidRDefault="00525650" w:rsidP="005256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5F9A2" id="テキスト ボックス 13060995" o:spid="_x0000_s1027" type="#_x0000_t202" style="position:absolute;left:0;text-align:left;margin-left:2.7pt;margin-top:1.55pt;width:530.25pt;height:33pt;z-index:251666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8WSQIAAKIEAAAOAAAAZHJzL2Uyb0RvYy54bWysVE1v2zAMvQ/YfxB0Xxy3ST+COkXWIsOA&#10;oC2QDj0rstwYk0VNUmJnv35PymfbnYbloJAi9Ug+kr657RrN1sr5mkzB816fM2UklbV5LfiP5+mX&#10;K858EKYUmowq+EZ5fjv+/OmmtSN1RkvSpXIMIMaPWlvwZQh2lGVeLlUjfI+sMjBW5BoRoLrXrHSi&#10;BXqjs7N+/yJryZXWkVTe4/Z+a+TjhF9VSobHqvIqMF1w5BbS6dK5iGc2vhGjVyfsspa7NMQ/ZNGI&#10;2iDoAepeBMFWrv4A1dTSkacq9CQ1GVVVLVWqAdXk/XfVzJfCqlQLyPH2QJP/f7DyYT23T46F7it1&#10;aGAkpLV+5HEZ6+kq18R/ZMpgB4WbA22qC0zi8uLyfJBfDjmTsA3y67yfeM2Or63z4ZuihkWh4A5t&#10;SWyJ9cwHRITr3iUG86TrclprnZSNv9OOrQU6iMaX1HKmhQ+4LPg0/WLSgHjzTBvWIrXzYT9FemOL&#10;sQ6YCy3kz48IwNMmxldpinZ5HqmJUugWHavLE9oWVG7ApqPtoHkrpzWCzZDvk3CYLBCIbQmPOCpN&#10;yJB2EmdLcr//dh/90XBYOWsxqQX3v1bCKdDw3WAUrvPBII52UgbDyzMo7tSyOLWYVXNHoDLHXlqZ&#10;xOgf9F6sHDUvWKpJjAqTMBKxCx724l3Y7g+WUqrJJDlhmK0IMzO3MkJH3iLJz92LcHbX9YB5eaD9&#10;TIvRu+ZvfeNLQ5NVoKpOkxF53rKKHkcFi5C6vVvauGmnevI6flrGfwAAAP//AwBQSwMEFAAGAAgA&#10;AAAhAM9/JGfaAAAABwEAAA8AAABkcnMvZG93bnJldi54bWxMjsFOwzAQRO9I/IO1SNyoE6BRE7Kp&#10;EBJHhAgc4ObaS2KI11HspqFfj3uC42hGb169XdwgZpqC9YyQrzIQxNobyx3C2+vj1QZEiIqNGjwT&#10;wg8F2DbnZ7WqjD/wC81t7ESCcKgUQh/jWEkZdE9OhZUfiVP36SenYopTJ82kDgnuBnmdZYV0ynJ6&#10;6NVIDz3p73bvEAy/e9Yf9uloudW2PD5vvvSMeHmx3N+BiLTEvzGc9JM6NMlp5/dsghgQ1rdpiHCT&#10;gzi1WbEuQewQijIH2dTyv3/zCwAA//8DAFBLAQItABQABgAIAAAAIQC2gziS/gAAAOEBAAATAAAA&#10;AAAAAAAAAAAAAAAAAABbQ29udGVudF9UeXBlc10ueG1sUEsBAi0AFAAGAAgAAAAhADj9If/WAAAA&#10;lAEAAAsAAAAAAAAAAAAAAAAALwEAAF9yZWxzLy5yZWxzUEsBAi0AFAAGAAgAAAAhAP5NXxZJAgAA&#10;ogQAAA4AAAAAAAAAAAAAAAAALgIAAGRycy9lMm9Eb2MueG1sUEsBAi0AFAAGAAgAAAAhAM9/JGfa&#10;AAAABwEAAA8AAAAAAAAAAAAAAAAAowQAAGRycy9kb3ducmV2LnhtbFBLBQYAAAAABAAEAPMAAACq&#10;BQAAAAA=&#10;" fillcolor="window" strokeweight=".5pt">
                <v:textbox>
                  <w:txbxContent>
                    <w:p w14:paraId="3E61DC66" w14:textId="637A1F6E" w:rsidR="00525650" w:rsidRPr="000B693E" w:rsidRDefault="00307DB9" w:rsidP="00525650">
                      <w:pPr>
                        <w:snapToGrid w:val="0"/>
                        <w:contextualSpacing/>
                        <w:rPr>
                          <w:rFonts w:ascii="HG丸ｺﾞｼｯｸM-PRO" w:eastAsia="HG丸ｺﾞｼｯｸM-PRO" w:hAnsi="HG丸ｺﾞｼｯｸM-PRO"/>
                          <w:szCs w:val="21"/>
                        </w:rPr>
                      </w:pPr>
                      <w:r w:rsidRPr="00BE3E97">
                        <w:rPr>
                          <w:rFonts w:ascii="HG丸ｺﾞｼｯｸM-PRO" w:eastAsia="HG丸ｺﾞｼｯｸM-PRO" w:hAnsi="HG丸ｺﾞｼｯｸM-PRO" w:hint="eastAsia"/>
                          <w:szCs w:val="21"/>
                        </w:rPr>
                        <w:t>職場において行われる、顧客等（取引先の従業員等も含む。）の言動であって、従業員が従事する業務の性質その他の事情に照らして社会通念上許容される範囲を超えたものにより、従業員の就業環境が害されること</w:t>
                      </w:r>
                    </w:p>
                    <w:p w14:paraId="4B50FA5D" w14:textId="77777777" w:rsidR="00525650" w:rsidRPr="00E53E23" w:rsidRDefault="00525650" w:rsidP="00525650"/>
                  </w:txbxContent>
                </v:textbox>
              </v:shape>
            </w:pict>
          </mc:Fallback>
        </mc:AlternateContent>
      </w:r>
    </w:p>
    <w:p w14:paraId="24ED3C11" w14:textId="1C0F697B" w:rsidR="00FA6695" w:rsidRPr="00BE3E97" w:rsidRDefault="00FA6695" w:rsidP="00B41EC3">
      <w:pPr>
        <w:snapToGrid w:val="0"/>
        <w:ind w:leftChars="100" w:left="210"/>
        <w:contextualSpacing/>
        <w:rPr>
          <w:rFonts w:ascii="HG丸ｺﾞｼｯｸM-PRO" w:eastAsia="HG丸ｺﾞｼｯｸM-PRO" w:hAnsi="HG丸ｺﾞｼｯｸM-PRO"/>
          <w:sz w:val="18"/>
          <w:szCs w:val="18"/>
        </w:rPr>
      </w:pPr>
    </w:p>
    <w:p w14:paraId="1222305E" w14:textId="1CDEA52A" w:rsidR="009516AF" w:rsidRDefault="009516AF" w:rsidP="00CF208A">
      <w:pPr>
        <w:snapToGrid w:val="0"/>
        <w:contextualSpacing/>
        <w:rPr>
          <w:rFonts w:asciiTheme="majorEastAsia" w:eastAsiaTheme="majorEastAsia" w:hAnsiTheme="majorEastAsia"/>
          <w:szCs w:val="21"/>
        </w:rPr>
      </w:pPr>
    </w:p>
    <w:p w14:paraId="5CB79919" w14:textId="77777777" w:rsidR="00B41EC3" w:rsidRPr="00AE04EA" w:rsidRDefault="00B41EC3" w:rsidP="00B41EC3">
      <w:pPr>
        <w:snapToGrid w:val="0"/>
        <w:ind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w:t>
      </w:r>
      <w:r w:rsidRPr="00AE04EA">
        <w:rPr>
          <w:rFonts w:asciiTheme="majorEastAsia" w:eastAsiaTheme="majorEastAsia" w:hAnsiTheme="majorEastAsia" w:hint="eastAsia"/>
          <w:szCs w:val="21"/>
        </w:rPr>
        <w:t>具体例）</w:t>
      </w:r>
    </w:p>
    <w:p w14:paraId="77728D31" w14:textId="164E9F97" w:rsidR="00B41EC3" w:rsidRDefault="001E6232" w:rsidP="00B41EC3">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そもそも要求に理由がない又は商品・サービス等を全く関係のない要求</w:t>
      </w:r>
    </w:p>
    <w:p w14:paraId="675F3436" w14:textId="55742A7A" w:rsidR="001E6232" w:rsidRDefault="001E6232" w:rsidP="00B41EC3">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契約等により想定しているサービスを著しく超える要求</w:t>
      </w:r>
    </w:p>
    <w:p w14:paraId="236CE993" w14:textId="7CFB49C9" w:rsidR="001E6232" w:rsidRDefault="001E6232" w:rsidP="001E6232">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対応が著しく困難な又は対応が不可能な要求</w:t>
      </w:r>
    </w:p>
    <w:p w14:paraId="7C04020A" w14:textId="63191FF5" w:rsidR="001E6232" w:rsidRDefault="00FB604B" w:rsidP="001E6232">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不当な損害賠償要求</w:t>
      </w:r>
    </w:p>
    <w:p w14:paraId="532AD724" w14:textId="60453708" w:rsidR="00FB604B" w:rsidRDefault="00FB604B" w:rsidP="001E6232">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身体的な攻撃（暴行、傷害等）</w:t>
      </w:r>
    </w:p>
    <w:p w14:paraId="7CFF057B" w14:textId="7901D9BA" w:rsidR="00FB604B" w:rsidRDefault="00FB604B" w:rsidP="00FB604B">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精神的な攻撃（脅迫、中傷、名誉</w:t>
      </w:r>
      <w:r w:rsidR="005E769A">
        <w:rPr>
          <w:rFonts w:asciiTheme="majorEastAsia" w:eastAsiaTheme="majorEastAsia" w:hAnsiTheme="majorEastAsia" w:hint="eastAsia"/>
          <w:szCs w:val="21"/>
        </w:rPr>
        <w:t>毀損</w:t>
      </w:r>
      <w:r>
        <w:rPr>
          <w:rFonts w:asciiTheme="majorEastAsia" w:eastAsiaTheme="majorEastAsia" w:hAnsiTheme="majorEastAsia" w:hint="eastAsia"/>
          <w:szCs w:val="21"/>
        </w:rPr>
        <w:t>、侮辱、暴言、土下座</w:t>
      </w:r>
      <w:r w:rsidR="008E1536">
        <w:rPr>
          <w:rFonts w:asciiTheme="majorEastAsia" w:eastAsiaTheme="majorEastAsia" w:hAnsiTheme="majorEastAsia" w:hint="eastAsia"/>
          <w:szCs w:val="21"/>
        </w:rPr>
        <w:t>の強要</w:t>
      </w:r>
      <w:r>
        <w:rPr>
          <w:rFonts w:asciiTheme="majorEastAsia" w:eastAsiaTheme="majorEastAsia" w:hAnsiTheme="majorEastAsia" w:hint="eastAsia"/>
          <w:szCs w:val="21"/>
        </w:rPr>
        <w:t>等）</w:t>
      </w:r>
    </w:p>
    <w:p w14:paraId="78A5FCC2" w14:textId="027313B1" w:rsidR="00FB604B" w:rsidRDefault="00503D03" w:rsidP="00FB604B">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威圧的な言動</w:t>
      </w:r>
    </w:p>
    <w:p w14:paraId="5A0D5AC9" w14:textId="432B49FA" w:rsidR="00503D03" w:rsidRDefault="00503D03" w:rsidP="00FB604B">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継続的、執拗な言動</w:t>
      </w:r>
    </w:p>
    <w:p w14:paraId="1AB342A6" w14:textId="6CB18ABF" w:rsidR="00503D03" w:rsidRDefault="00503D03" w:rsidP="00FB604B">
      <w:pPr>
        <w:pStyle w:val="a8"/>
        <w:numPr>
          <w:ilvl w:val="0"/>
          <w:numId w:val="13"/>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拘束的な言動（不退去、居座り、監禁）</w:t>
      </w:r>
    </w:p>
    <w:p w14:paraId="7E4853EC" w14:textId="77777777" w:rsidR="006B7B5C" w:rsidRPr="006B7B5C" w:rsidRDefault="006B7B5C" w:rsidP="006B7B5C">
      <w:pPr>
        <w:snapToGrid w:val="0"/>
        <w:contextualSpacing/>
        <w:rPr>
          <w:rFonts w:asciiTheme="majorEastAsia" w:eastAsiaTheme="majorEastAsia" w:hAnsiTheme="majorEastAsia"/>
          <w:szCs w:val="21"/>
        </w:rPr>
      </w:pPr>
    </w:p>
    <w:p w14:paraId="25F261CB" w14:textId="3BEDD083" w:rsidR="003B7B8E" w:rsidRPr="00F755E5" w:rsidRDefault="00857747" w:rsidP="00CF208A">
      <w:pPr>
        <w:snapToGrid w:val="0"/>
        <w:contextualSpacing/>
        <w:rPr>
          <w:rFonts w:asciiTheme="majorEastAsia" w:eastAsiaTheme="majorEastAsia" w:hAnsiTheme="majorEastAsia"/>
          <w:b/>
          <w:bCs/>
          <w:sz w:val="24"/>
          <w:szCs w:val="24"/>
        </w:rPr>
      </w:pPr>
      <w:r>
        <w:rPr>
          <w:rFonts w:asciiTheme="majorEastAsia" w:eastAsiaTheme="majorEastAsia" w:hAnsiTheme="majorEastAsia" w:hint="eastAsia"/>
          <w:szCs w:val="21"/>
        </w:rPr>
        <w:t xml:space="preserve">　</w:t>
      </w:r>
      <w:r w:rsidRPr="00857747">
        <w:rPr>
          <w:rFonts w:asciiTheme="majorEastAsia" w:eastAsiaTheme="majorEastAsia" w:hAnsiTheme="majorEastAsia" w:hint="eastAsia"/>
          <w:b/>
          <w:bCs/>
          <w:sz w:val="24"/>
          <w:szCs w:val="24"/>
        </w:rPr>
        <w:t>＜セクシュアルハラスメント＞</w:t>
      </w:r>
    </w:p>
    <w:p w14:paraId="3606F58B" w14:textId="273214FC" w:rsidR="00857747" w:rsidRDefault="00857747" w:rsidP="00CF208A">
      <w:pPr>
        <w:snapToGrid w:val="0"/>
        <w:contextualSpacing/>
        <w:rPr>
          <w:rFonts w:asciiTheme="majorEastAsia" w:eastAsiaTheme="majorEastAsia" w:hAnsiTheme="majorEastAsia"/>
          <w:szCs w:val="21"/>
        </w:rPr>
      </w:pPr>
      <w:r>
        <w:rPr>
          <w:rFonts w:asciiTheme="majorEastAsia" w:eastAsiaTheme="majorEastAsia" w:hAnsiTheme="majorEastAsia" w:hint="eastAsia"/>
          <w:b/>
          <w:noProof/>
          <w:szCs w:val="21"/>
        </w:rPr>
        <mc:AlternateContent>
          <mc:Choice Requires="wps">
            <w:drawing>
              <wp:anchor distT="0" distB="0" distL="114300" distR="114300" simplePos="0" relativeHeight="251662342" behindDoc="0" locked="0" layoutInCell="1" allowOverlap="1" wp14:anchorId="13CC0E1B" wp14:editId="47195A4F">
                <wp:simplePos x="0" y="0"/>
                <wp:positionH relativeFrom="column">
                  <wp:posOffset>68239</wp:posOffset>
                </wp:positionH>
                <wp:positionV relativeFrom="paragraph">
                  <wp:posOffset>29418</wp:posOffset>
                </wp:positionV>
                <wp:extent cx="6734175" cy="4191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6734175" cy="419100"/>
                        </a:xfrm>
                        <a:prstGeom prst="rect">
                          <a:avLst/>
                        </a:prstGeom>
                        <a:solidFill>
                          <a:sysClr val="window" lastClr="FFFFFF"/>
                        </a:solidFill>
                        <a:ln w="6350">
                          <a:solidFill>
                            <a:prstClr val="black"/>
                          </a:solidFill>
                        </a:ln>
                        <a:effectLst/>
                      </wps:spPr>
                      <wps:txbx>
                        <w:txbxContent>
                          <w:p w14:paraId="0E6D6A87" w14:textId="2E2A7338" w:rsidR="00857747" w:rsidRPr="000B693E" w:rsidRDefault="00857747" w:rsidP="00857747">
                            <w:pPr>
                              <w:snapToGrid w:val="0"/>
                              <w:contextualSpacing/>
                              <w:rPr>
                                <w:rFonts w:ascii="HG丸ｺﾞｼｯｸM-PRO" w:eastAsia="HG丸ｺﾞｼｯｸM-PRO" w:hAnsi="HG丸ｺﾞｼｯｸM-PRO"/>
                                <w:szCs w:val="21"/>
                              </w:rPr>
                            </w:pPr>
                            <w:r w:rsidRPr="000B693E">
                              <w:rPr>
                                <w:rFonts w:ascii="HG丸ｺﾞｼｯｸM-PRO" w:eastAsia="HG丸ｺﾞｼｯｸM-PRO" w:hAnsi="HG丸ｺﾞｼｯｸM-PRO" w:hint="eastAsia"/>
                                <w:szCs w:val="21"/>
                              </w:rPr>
                              <w:t>職場において行われる</w:t>
                            </w:r>
                            <w:r w:rsidR="004E210B">
                              <w:rPr>
                                <w:rFonts w:ascii="HG丸ｺﾞｼｯｸM-PRO" w:eastAsia="HG丸ｺﾞｼｯｸM-PRO" w:hAnsi="HG丸ｺﾞｼｯｸM-PRO" w:hint="eastAsia"/>
                                <w:szCs w:val="21"/>
                              </w:rPr>
                              <w:t>、</w:t>
                            </w:r>
                            <w:r w:rsidR="00AB43DA">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の意に反する性的な言動に対する</w:t>
                            </w:r>
                            <w:r w:rsidR="00D234C9">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の対応によりその</w:t>
                            </w:r>
                            <w:r w:rsidR="00D234C9">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が労働条件について不利益を受けたり、性的な言動により就業環境が害されること</w:t>
                            </w:r>
                          </w:p>
                          <w:p w14:paraId="169C7FBB" w14:textId="77777777" w:rsidR="00857747" w:rsidRPr="00E53E23" w:rsidRDefault="00857747" w:rsidP="008577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CC0E1B" id="_x0000_t202" coordsize="21600,21600" o:spt="202" path="m,l,21600r21600,l21600,xe">
                <v:stroke joinstyle="miter"/>
                <v:path gradientshapeok="t" o:connecttype="rect"/>
              </v:shapetype>
              <v:shape id="テキスト ボックス 3" o:spid="_x0000_s1028" type="#_x0000_t202" style="position:absolute;left:0;text-align:left;margin-left:5.35pt;margin-top:2.3pt;width:530.25pt;height:33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ySwIAAKIEAAAOAAAAZHJzL2Uyb0RvYy54bWysVNtu2zAMfR+wfxD0vjhOk16COkXWIsOA&#10;oC2QDn1WZLkxJouapMTOvn5Hyq2XPQ3Lg0KK1CF5SPr6pms02yjnazIFz3t9zpSRVNbmpeA/nmZf&#10;LjnzQZhSaDKq4Fvl+c3k86fr1o7VgFakS+UYQIwft7bgqxDsOMu8XKlG+B5ZZWCsyDUiQHUvWelE&#10;C/RGZ4N+/zxryZXWkVTe4/ZuZ+SThF9VSoaHqvIqMF1w5BbS6dK5jGc2uRbjFyfsqpb7NMQ/ZNGI&#10;2iDoEepOBMHWrv4A1dTSkacq9CQ1GVVVLVWqAdXk/XfVLFbCqlQLyPH2SJP/f7DyfrOwj46F7it1&#10;aGAkpLV+7HEZ6+kq18R/ZMpgB4XbI22qC0zi8vzibJhfjDiTsA3zq7yfeM1Or63z4ZuihkWh4A5t&#10;SWyJzdwHRITrwSUG86TrclZrnZStv9WObQQ6iMaX1HKmhQ+4LPgs/WLSgHjzTBvWIrWzUT9FemOL&#10;sY6YSy3kz48IwNMmxldpivZ5nqiJUuiWHavLgg8OtC2p3IJNR7tB81bOagSbI99H4TBZIBDbEh5w&#10;VJqQIe0lzlbkfv/tPvqj4bBy1mJSC+5/rYVToOG7wShc5cNhHO2kDEcXAyjutWX52mLWzS2Byhx7&#10;aWUSo3/QB7Fy1DxjqaYxKkzCSMQueDiIt2G3P1hKqabT5IRhtiLMzcLKCB15iyQ/dc/C2X3XA+bl&#10;ng4zLcbvmr/zjS8NTdeBqjpNRuR5xyp6HBUsQur2fmnjpr3Wk9fp0zL5AwAA//8DAFBLAwQUAAYA&#10;CAAAACEAx5z9UdwAAAAIAQAADwAAAGRycy9kb3ducmV2LnhtbEyPMU/DMBSEd6T+B+shsVG7FUpK&#10;iFNVSIwIETq0m2u/Ji7xcxS7aeivx51gPN3p7rtyPbmOjTgE60nCYi6AIWlvLDUStl9vjytgISoy&#10;qvOEEn4wwLqa3ZWqMP5CnzjWsWGphEKhJLQx9gXnQbfoVJj7Hil5Rz84FZMcGm4GdUnlruNLITLu&#10;lKW00KoeX1vU3/XZSTC086T39v1qqdb2+fqxOulRyof7afMCLOIU/8Jww0/oUCWmgz+TCaxLWuQp&#10;KeEpA3azRb5YAjtIyEUGvCr5/wPVLwAAAP//AwBQSwECLQAUAAYACAAAACEAtoM4kv4AAADhAQAA&#10;EwAAAAAAAAAAAAAAAAAAAAAAW0NvbnRlbnRfVHlwZXNdLnhtbFBLAQItABQABgAIAAAAIQA4/SH/&#10;1gAAAJQBAAALAAAAAAAAAAAAAAAAAC8BAABfcmVscy8ucmVsc1BLAQItABQABgAIAAAAIQA+nf6y&#10;SwIAAKIEAAAOAAAAAAAAAAAAAAAAAC4CAABkcnMvZTJvRG9jLnhtbFBLAQItABQABgAIAAAAIQDH&#10;nP1R3AAAAAgBAAAPAAAAAAAAAAAAAAAAAKUEAABkcnMvZG93bnJldi54bWxQSwUGAAAAAAQABADz&#10;AAAArgUAAAAA&#10;" fillcolor="window" strokeweight=".5pt">
                <v:textbox>
                  <w:txbxContent>
                    <w:p w14:paraId="0E6D6A87" w14:textId="2E2A7338" w:rsidR="00857747" w:rsidRPr="000B693E" w:rsidRDefault="00857747" w:rsidP="00857747">
                      <w:pPr>
                        <w:snapToGrid w:val="0"/>
                        <w:contextualSpacing/>
                        <w:rPr>
                          <w:rFonts w:ascii="HG丸ｺﾞｼｯｸM-PRO" w:eastAsia="HG丸ｺﾞｼｯｸM-PRO" w:hAnsi="HG丸ｺﾞｼｯｸM-PRO"/>
                          <w:szCs w:val="21"/>
                        </w:rPr>
                      </w:pPr>
                      <w:r w:rsidRPr="000B693E">
                        <w:rPr>
                          <w:rFonts w:ascii="HG丸ｺﾞｼｯｸM-PRO" w:eastAsia="HG丸ｺﾞｼｯｸM-PRO" w:hAnsi="HG丸ｺﾞｼｯｸM-PRO" w:hint="eastAsia"/>
                          <w:szCs w:val="21"/>
                        </w:rPr>
                        <w:t>職場において行われる</w:t>
                      </w:r>
                      <w:r w:rsidR="004E210B">
                        <w:rPr>
                          <w:rFonts w:ascii="HG丸ｺﾞｼｯｸM-PRO" w:eastAsia="HG丸ｺﾞｼｯｸM-PRO" w:hAnsi="HG丸ｺﾞｼｯｸM-PRO" w:hint="eastAsia"/>
                          <w:szCs w:val="21"/>
                        </w:rPr>
                        <w:t>、</w:t>
                      </w:r>
                      <w:r w:rsidR="00AB43DA">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の意に反する性的な言動に対する</w:t>
                      </w:r>
                      <w:r w:rsidR="00D234C9">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の対応によりその</w:t>
                      </w:r>
                      <w:r w:rsidR="00D234C9">
                        <w:rPr>
                          <w:rFonts w:ascii="HG丸ｺﾞｼｯｸM-PRO" w:eastAsia="HG丸ｺﾞｼｯｸM-PRO" w:hAnsi="HG丸ｺﾞｼｯｸM-PRO" w:hint="eastAsia"/>
                          <w:szCs w:val="21"/>
                        </w:rPr>
                        <w:t>従業員</w:t>
                      </w:r>
                      <w:r w:rsidRPr="000B693E">
                        <w:rPr>
                          <w:rFonts w:ascii="HG丸ｺﾞｼｯｸM-PRO" w:eastAsia="HG丸ｺﾞｼｯｸM-PRO" w:hAnsi="HG丸ｺﾞｼｯｸM-PRO" w:hint="eastAsia"/>
                          <w:szCs w:val="21"/>
                        </w:rPr>
                        <w:t>が労働条件について不利益を受けたり、性的な言動により就業環境が害されること</w:t>
                      </w:r>
                    </w:p>
                    <w:p w14:paraId="169C7FBB" w14:textId="77777777" w:rsidR="00857747" w:rsidRPr="00E53E23" w:rsidRDefault="00857747" w:rsidP="00857747"/>
                  </w:txbxContent>
                </v:textbox>
              </v:shape>
            </w:pict>
          </mc:Fallback>
        </mc:AlternateContent>
      </w:r>
    </w:p>
    <w:p w14:paraId="344FDE18" w14:textId="118E9D38" w:rsidR="00857747" w:rsidRDefault="00857747" w:rsidP="00CF208A">
      <w:pPr>
        <w:snapToGrid w:val="0"/>
        <w:contextualSpacing/>
        <w:rPr>
          <w:rFonts w:asciiTheme="majorEastAsia" w:eastAsiaTheme="majorEastAsia" w:hAnsiTheme="majorEastAsia"/>
          <w:szCs w:val="21"/>
        </w:rPr>
      </w:pPr>
    </w:p>
    <w:p w14:paraId="33947C96" w14:textId="77777777" w:rsidR="00857747" w:rsidRDefault="00857747" w:rsidP="00CF208A">
      <w:pPr>
        <w:snapToGrid w:val="0"/>
        <w:contextualSpacing/>
        <w:rPr>
          <w:rFonts w:asciiTheme="majorEastAsia" w:eastAsiaTheme="majorEastAsia" w:hAnsiTheme="majorEastAsia"/>
          <w:szCs w:val="21"/>
        </w:rPr>
      </w:pPr>
    </w:p>
    <w:p w14:paraId="240C78A6" w14:textId="77777777" w:rsidR="00857747" w:rsidRPr="00AE04EA" w:rsidRDefault="00857747" w:rsidP="00857747">
      <w:pPr>
        <w:snapToGrid w:val="0"/>
        <w:ind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w:t>
      </w:r>
      <w:r w:rsidRPr="00AE04EA">
        <w:rPr>
          <w:rFonts w:asciiTheme="majorEastAsia" w:eastAsiaTheme="majorEastAsia" w:hAnsiTheme="majorEastAsia" w:hint="eastAsia"/>
          <w:szCs w:val="21"/>
        </w:rPr>
        <w:t>具体例）</w:t>
      </w:r>
    </w:p>
    <w:p w14:paraId="0D7D2E7B"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性的な冗談、からかい、質問</w:t>
      </w:r>
    </w:p>
    <w:p w14:paraId="166CE4AD"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わいせつ図画の閲覧、配付、掲示</w:t>
      </w:r>
    </w:p>
    <w:p w14:paraId="6A8D78F7"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性的な噂の流布</w:t>
      </w:r>
    </w:p>
    <w:p w14:paraId="50669DCE"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身体への不必要な接触</w:t>
      </w:r>
    </w:p>
    <w:p w14:paraId="0BC0CE44"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性的な言動により相手や周りの就業意欲を低下させ、能力発揮を阻害する行為</w:t>
      </w:r>
    </w:p>
    <w:p w14:paraId="7EB5C5CA" w14:textId="1378AA68" w:rsidR="00857747" w:rsidRPr="00AE04EA" w:rsidRDefault="006E2175" w:rsidP="00857747">
      <w:pPr>
        <w:pStyle w:val="a8"/>
        <w:numPr>
          <w:ilvl w:val="0"/>
          <w:numId w:val="11"/>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食事、</w:t>
      </w:r>
      <w:r w:rsidR="00857747" w:rsidRPr="00AE04EA">
        <w:rPr>
          <w:rFonts w:asciiTheme="majorEastAsia" w:eastAsiaTheme="majorEastAsia" w:hAnsiTheme="majorEastAsia" w:hint="eastAsia"/>
          <w:szCs w:val="21"/>
        </w:rPr>
        <w:t>交際、性的な関係の強要</w:t>
      </w:r>
    </w:p>
    <w:p w14:paraId="1E71D457" w14:textId="77777777" w:rsidR="00857747" w:rsidRPr="00AE04EA" w:rsidRDefault="00857747" w:rsidP="00857747">
      <w:pPr>
        <w:pStyle w:val="a8"/>
        <w:numPr>
          <w:ilvl w:val="0"/>
          <w:numId w:val="11"/>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性的な言動に対して拒否等を行った部下等に対する不利益取扱い</w:t>
      </w:r>
    </w:p>
    <w:p w14:paraId="0FEBCE1F" w14:textId="77777777" w:rsidR="00857747" w:rsidRDefault="00857747" w:rsidP="00857747">
      <w:pPr>
        <w:snapToGrid w:val="0"/>
        <w:spacing w:line="160" w:lineRule="exact"/>
        <w:contextualSpacing/>
        <w:rPr>
          <w:rFonts w:asciiTheme="majorEastAsia" w:eastAsiaTheme="majorEastAsia" w:hAnsiTheme="majorEastAsia"/>
          <w:szCs w:val="21"/>
        </w:rPr>
      </w:pPr>
    </w:p>
    <w:p w14:paraId="56BF631D" w14:textId="6C3EAED4" w:rsidR="00857747" w:rsidRPr="00380C94" w:rsidRDefault="00857747" w:rsidP="00380C94">
      <w:pPr>
        <w:ind w:firstLineChars="200" w:firstLine="420"/>
        <w:rPr>
          <w:rFonts w:ascii="HG丸ｺﾞｼｯｸM-PRO" w:eastAsia="HG丸ｺﾞｼｯｸM-PRO" w:hAnsi="HG丸ｺﾞｼｯｸM-PRO"/>
          <w:szCs w:val="21"/>
          <w:u w:val="single"/>
        </w:rPr>
      </w:pPr>
      <w:r w:rsidRPr="004E066E">
        <w:rPr>
          <w:rFonts w:ascii="HG丸ｺﾞｼｯｸM-PRO" w:eastAsia="HG丸ｺﾞｼｯｸM-PRO" w:hAnsi="HG丸ｺﾞｼｯｸM-PRO" w:hint="eastAsia"/>
          <w:szCs w:val="21"/>
        </w:rPr>
        <w:t>※</w:t>
      </w:r>
      <w:r w:rsidRPr="004E066E">
        <w:rPr>
          <w:rFonts w:ascii="HG丸ｺﾞｼｯｸM-PRO" w:eastAsia="HG丸ｺﾞｼｯｸM-PRO" w:hAnsi="HG丸ｺﾞｼｯｸM-PRO" w:hint="eastAsia"/>
          <w:szCs w:val="21"/>
          <w:u w:val="single"/>
        </w:rPr>
        <w:t>性別役割分担意識に基づく言動は、セクシュアルハラスメントの発生の原因や背景となることがあります。</w:t>
      </w:r>
    </w:p>
    <w:p w14:paraId="19B4BCD4" w14:textId="548ABF47" w:rsidR="003B7B8E" w:rsidRDefault="00270582" w:rsidP="00CF208A">
      <w:pPr>
        <w:snapToGrid w:val="0"/>
        <w:contextualSpacing/>
        <w:rPr>
          <w:rFonts w:asciiTheme="majorEastAsia" w:eastAsiaTheme="majorEastAsia" w:hAnsiTheme="majorEastAsia"/>
          <w:b/>
          <w:bCs/>
          <w:sz w:val="24"/>
          <w:szCs w:val="24"/>
        </w:rPr>
      </w:pPr>
      <w:r>
        <w:rPr>
          <w:rFonts w:asciiTheme="majorEastAsia" w:eastAsiaTheme="majorEastAsia" w:hAnsiTheme="majorEastAsia" w:hint="eastAsia"/>
          <w:szCs w:val="21"/>
        </w:rPr>
        <w:lastRenderedPageBreak/>
        <w:t xml:space="preserve">　</w:t>
      </w:r>
      <w:r w:rsidRPr="00270582">
        <w:rPr>
          <w:rFonts w:asciiTheme="majorEastAsia" w:eastAsiaTheme="majorEastAsia" w:hAnsiTheme="majorEastAsia" w:hint="eastAsia"/>
          <w:b/>
          <w:bCs/>
          <w:sz w:val="24"/>
          <w:szCs w:val="24"/>
        </w:rPr>
        <w:t>＜求職者等に対するセクシュアルハラスメント＞</w:t>
      </w:r>
    </w:p>
    <w:p w14:paraId="42B132D9" w14:textId="08D0CAC2" w:rsidR="00270582" w:rsidRPr="00270582" w:rsidRDefault="00270582" w:rsidP="00CF208A">
      <w:pPr>
        <w:snapToGrid w:val="0"/>
        <w:contextualSpacing/>
        <w:rPr>
          <w:rFonts w:asciiTheme="majorEastAsia" w:eastAsiaTheme="majorEastAsia" w:hAnsiTheme="majorEastAsia"/>
          <w:b/>
          <w:bCs/>
          <w:szCs w:val="21"/>
        </w:rPr>
      </w:pPr>
      <w:r>
        <w:rPr>
          <w:rFonts w:asciiTheme="majorEastAsia" w:eastAsiaTheme="majorEastAsia" w:hAnsiTheme="majorEastAsia" w:hint="eastAsia"/>
          <w:b/>
          <w:noProof/>
          <w:szCs w:val="21"/>
        </w:rPr>
        <mc:AlternateContent>
          <mc:Choice Requires="wps">
            <w:drawing>
              <wp:anchor distT="0" distB="0" distL="114300" distR="114300" simplePos="0" relativeHeight="251664390" behindDoc="0" locked="0" layoutInCell="1" allowOverlap="1" wp14:anchorId="2C1A4406" wp14:editId="47E05064">
                <wp:simplePos x="0" y="0"/>
                <wp:positionH relativeFrom="column">
                  <wp:posOffset>129654</wp:posOffset>
                </wp:positionH>
                <wp:positionV relativeFrom="paragraph">
                  <wp:posOffset>40052</wp:posOffset>
                </wp:positionV>
                <wp:extent cx="6734175" cy="286603"/>
                <wp:effectExtent l="0" t="0" r="28575" b="18415"/>
                <wp:wrapNone/>
                <wp:docPr id="268376622" name="テキスト ボックス 268376622"/>
                <wp:cNvGraphicFramePr/>
                <a:graphic xmlns:a="http://schemas.openxmlformats.org/drawingml/2006/main">
                  <a:graphicData uri="http://schemas.microsoft.com/office/word/2010/wordprocessingShape">
                    <wps:wsp>
                      <wps:cNvSpPr txBox="1"/>
                      <wps:spPr>
                        <a:xfrm>
                          <a:off x="0" y="0"/>
                          <a:ext cx="6734175" cy="286603"/>
                        </a:xfrm>
                        <a:prstGeom prst="rect">
                          <a:avLst/>
                        </a:prstGeom>
                        <a:solidFill>
                          <a:sysClr val="window" lastClr="FFFFFF"/>
                        </a:solidFill>
                        <a:ln w="6350">
                          <a:solidFill>
                            <a:prstClr val="black"/>
                          </a:solidFill>
                        </a:ln>
                        <a:effectLst/>
                      </wps:spPr>
                      <wps:txbx>
                        <w:txbxContent>
                          <w:p w14:paraId="7962A734" w14:textId="6421E399" w:rsidR="00270582" w:rsidRPr="000B693E" w:rsidRDefault="00A04AC5" w:rsidP="00270582">
                            <w:pPr>
                              <w:snapToGrid w:val="0"/>
                              <w:contextualSpacing/>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求職活動等</w:t>
                            </w:r>
                            <w:r w:rsidR="00270582" w:rsidRPr="000B693E">
                              <w:rPr>
                                <w:rFonts w:ascii="HG丸ｺﾞｼｯｸM-PRO" w:eastAsia="HG丸ｺﾞｼｯｸM-PRO" w:hAnsi="HG丸ｺﾞｼｯｸM-PRO" w:hint="eastAsia"/>
                                <w:szCs w:val="21"/>
                              </w:rPr>
                              <w:t>において行われる</w:t>
                            </w:r>
                            <w:r w:rsidR="00270582">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求職者等に対する</w:t>
                            </w:r>
                            <w:r w:rsidR="00EE302C">
                              <w:rPr>
                                <w:rFonts w:ascii="HG丸ｺﾞｼｯｸM-PRO" w:eastAsia="HG丸ｺﾞｼｯｸM-PRO" w:hAnsi="HG丸ｺﾞｼｯｸM-PRO" w:hint="eastAsia"/>
                                <w:szCs w:val="21"/>
                              </w:rPr>
                              <w:t>従業員</w:t>
                            </w:r>
                            <w:r>
                              <w:rPr>
                                <w:rFonts w:ascii="HG丸ｺﾞｼｯｸM-PRO" w:eastAsia="HG丸ｺﾞｼｯｸM-PRO" w:hAnsi="HG丸ｺﾞｼｯｸM-PRO" w:hint="eastAsia"/>
                                <w:szCs w:val="21"/>
                              </w:rPr>
                              <w:t>からの</w:t>
                            </w:r>
                            <w:r w:rsidR="00270582" w:rsidRPr="000B693E">
                              <w:rPr>
                                <w:rFonts w:ascii="HG丸ｺﾞｼｯｸM-PRO" w:eastAsia="HG丸ｺﾞｼｯｸM-PRO" w:hAnsi="HG丸ｺﾞｼｯｸM-PRO" w:hint="eastAsia"/>
                                <w:szCs w:val="21"/>
                              </w:rPr>
                              <w:t>性的な言動により</w:t>
                            </w:r>
                            <w:r w:rsidR="00270582">
                              <w:rPr>
                                <w:rFonts w:ascii="HG丸ｺﾞｼｯｸM-PRO" w:eastAsia="HG丸ｺﾞｼｯｸM-PRO" w:hAnsi="HG丸ｺﾞｼｯｸM-PRO" w:hint="eastAsia"/>
                                <w:szCs w:val="21"/>
                              </w:rPr>
                              <w:t>求職活動等</w:t>
                            </w:r>
                            <w:r w:rsidR="00270582" w:rsidRPr="000B693E">
                              <w:rPr>
                                <w:rFonts w:ascii="HG丸ｺﾞｼｯｸM-PRO" w:eastAsia="HG丸ｺﾞｼｯｸM-PRO" w:hAnsi="HG丸ｺﾞｼｯｸM-PRO" w:hint="eastAsia"/>
                                <w:szCs w:val="21"/>
                              </w:rPr>
                              <w:t>が</w:t>
                            </w:r>
                            <w:r>
                              <w:rPr>
                                <w:rFonts w:ascii="HG丸ｺﾞｼｯｸM-PRO" w:eastAsia="HG丸ｺﾞｼｯｸM-PRO" w:hAnsi="HG丸ｺﾞｼｯｸM-PRO" w:hint="eastAsia"/>
                                <w:szCs w:val="21"/>
                              </w:rPr>
                              <w:t>阻害</w:t>
                            </w:r>
                            <w:r w:rsidR="00270582" w:rsidRPr="000B693E">
                              <w:rPr>
                                <w:rFonts w:ascii="HG丸ｺﾞｼｯｸM-PRO" w:eastAsia="HG丸ｺﾞｼｯｸM-PRO" w:hAnsi="HG丸ｺﾞｼｯｸM-PRO" w:hint="eastAsia"/>
                                <w:szCs w:val="21"/>
                              </w:rPr>
                              <w:t>されること</w:t>
                            </w:r>
                          </w:p>
                          <w:p w14:paraId="58B56C34" w14:textId="77777777" w:rsidR="00270582" w:rsidRPr="00E53E23" w:rsidRDefault="00270582" w:rsidP="002705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A4406" id="テキスト ボックス 268376622" o:spid="_x0000_s1029" type="#_x0000_t202" style="position:absolute;left:0;text-align:left;margin-left:10.2pt;margin-top:3.15pt;width:530.25pt;height:22.55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I4uRwIAAKIEAAAOAAAAZHJzL2Uyb0RvYy54bWysVMlu2zAQvRfoPxC815LXJILlwHXgooCR&#10;BHCKnGmKsohSHJakLblf3yEtL0l6KuoDzVk4y5s3mt63tSJ7YZ0EndN+L6VEaA6F1Nuc/nhZfrml&#10;xHmmC6ZAi5wehKP3s8+fpo3JxAAqUIWwBINolzUmp5X3JksSxytRM9cDIzQaS7A18yjabVJY1mD0&#10;WiWDNJ0kDdjCWODCOdQ+HI10FuOXpeD+qSyd8ETlFGvz8bTx3IQzmU1ZtrXMVJJ3ZbB/qKJmUmPS&#10;c6gH5hnZWfkhVC25BQel73GoEyhLyUXsAbvpp++6WVfMiNgLguPMGSb3/8Lyx/3aPFvi26/Q4gAD&#10;II1xmUNl6KctbR3+sVKCdoTwcIZNtJ5wVE5uhqP+zZgSjrbB7WSSDkOY5PLaWOe/CahJuOTU4lgi&#10;Wmy/cv7oenIJyRwoWSylUlE4uIWyZM9wgjj4AhpKFHMelTldxl+X7c0zpUmDpQ3Hacz0xhZynWNu&#10;FOM/P0bA6pUO+UVkUVfnBZpw8+2mJbLIaew3aDZQHBBNC0eiOcOXEpOtsN5nZpFZCCBui3/Co1SA&#10;FUJ3o6QC+/tv+uCPA0crJQ0yNafu145ZgTB810iFu/5oFKgdhdH4ZoCCvbZsri16Vy8AoezjXhoe&#10;r8Hfq9O1tFC/4lLNQ1Y0Mc0xd0796brwx/3BpeRiPo9OSGbD/EqvDQ+hA24B5Jf2lVnTTd0jXx7h&#10;xGmWvRv+0Te81DDfeShlZMYFVWRUEHARIre6pQ2bdi1Hr8unZfYHAAD//wMAUEsDBBQABgAIAAAA&#10;IQBwMhJY3AAAAAgBAAAPAAAAZHJzL2Rvd25yZXYueG1sTI/BTsMwEETvSPyDtUjcqN1SqjRkUyEk&#10;jgjRcoCbay+JIV5HsZuGfj3uCY6jGc28qTaT78RIQ3SBEeYzBYLYBOu4QXjbPd0UIGLSbHUXmBB+&#10;KMKmvryodGnDkV9p3KZG5BKOpUZoU+pLKaNpyes4Cz1x9j7D4HXKcmikHfQxl/tOLpRaSa8d54VW&#10;9/TYkvneHjyC5ffA5sM9nxxvjVufXoovMyJeX00P9yASTekvDGf8jA51ZtqHA9soOoSFWuYkwuoW&#10;xNlWhVqD2CPczZcg60r+P1D/AgAA//8DAFBLAQItABQABgAIAAAAIQC2gziS/gAAAOEBAAATAAAA&#10;AAAAAAAAAAAAAAAAAABbQ29udGVudF9UeXBlc10ueG1sUEsBAi0AFAAGAAgAAAAhADj9If/WAAAA&#10;lAEAAAsAAAAAAAAAAAAAAAAALwEAAF9yZWxzLy5yZWxzUEsBAi0AFAAGAAgAAAAhAMzoji5HAgAA&#10;ogQAAA4AAAAAAAAAAAAAAAAALgIAAGRycy9lMm9Eb2MueG1sUEsBAi0AFAAGAAgAAAAhAHAyEljc&#10;AAAACAEAAA8AAAAAAAAAAAAAAAAAoQQAAGRycy9kb3ducmV2LnhtbFBLBQYAAAAABAAEAPMAAACq&#10;BQAAAAA=&#10;" fillcolor="window" strokeweight=".5pt">
                <v:textbox>
                  <w:txbxContent>
                    <w:p w14:paraId="7962A734" w14:textId="6421E399" w:rsidR="00270582" w:rsidRPr="000B693E" w:rsidRDefault="00A04AC5" w:rsidP="00270582">
                      <w:pPr>
                        <w:snapToGrid w:val="0"/>
                        <w:contextualSpacing/>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求職活動等</w:t>
                      </w:r>
                      <w:r w:rsidR="00270582" w:rsidRPr="000B693E">
                        <w:rPr>
                          <w:rFonts w:ascii="HG丸ｺﾞｼｯｸM-PRO" w:eastAsia="HG丸ｺﾞｼｯｸM-PRO" w:hAnsi="HG丸ｺﾞｼｯｸM-PRO" w:hint="eastAsia"/>
                          <w:szCs w:val="21"/>
                        </w:rPr>
                        <w:t>において行われる</w:t>
                      </w:r>
                      <w:r w:rsidR="00270582">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求職者等に対する</w:t>
                      </w:r>
                      <w:r w:rsidR="00EE302C">
                        <w:rPr>
                          <w:rFonts w:ascii="HG丸ｺﾞｼｯｸM-PRO" w:eastAsia="HG丸ｺﾞｼｯｸM-PRO" w:hAnsi="HG丸ｺﾞｼｯｸM-PRO" w:hint="eastAsia"/>
                          <w:szCs w:val="21"/>
                        </w:rPr>
                        <w:t>従業員</w:t>
                      </w:r>
                      <w:r>
                        <w:rPr>
                          <w:rFonts w:ascii="HG丸ｺﾞｼｯｸM-PRO" w:eastAsia="HG丸ｺﾞｼｯｸM-PRO" w:hAnsi="HG丸ｺﾞｼｯｸM-PRO" w:hint="eastAsia"/>
                          <w:szCs w:val="21"/>
                        </w:rPr>
                        <w:t>からの</w:t>
                      </w:r>
                      <w:r w:rsidR="00270582" w:rsidRPr="000B693E">
                        <w:rPr>
                          <w:rFonts w:ascii="HG丸ｺﾞｼｯｸM-PRO" w:eastAsia="HG丸ｺﾞｼｯｸM-PRO" w:hAnsi="HG丸ｺﾞｼｯｸM-PRO" w:hint="eastAsia"/>
                          <w:szCs w:val="21"/>
                        </w:rPr>
                        <w:t>性的な言動により</w:t>
                      </w:r>
                      <w:r w:rsidR="00270582">
                        <w:rPr>
                          <w:rFonts w:ascii="HG丸ｺﾞｼｯｸM-PRO" w:eastAsia="HG丸ｺﾞｼｯｸM-PRO" w:hAnsi="HG丸ｺﾞｼｯｸM-PRO" w:hint="eastAsia"/>
                          <w:szCs w:val="21"/>
                        </w:rPr>
                        <w:t>求職活動等</w:t>
                      </w:r>
                      <w:r w:rsidR="00270582" w:rsidRPr="000B693E">
                        <w:rPr>
                          <w:rFonts w:ascii="HG丸ｺﾞｼｯｸM-PRO" w:eastAsia="HG丸ｺﾞｼｯｸM-PRO" w:hAnsi="HG丸ｺﾞｼｯｸM-PRO" w:hint="eastAsia"/>
                          <w:szCs w:val="21"/>
                        </w:rPr>
                        <w:t>が</w:t>
                      </w:r>
                      <w:r>
                        <w:rPr>
                          <w:rFonts w:ascii="HG丸ｺﾞｼｯｸM-PRO" w:eastAsia="HG丸ｺﾞｼｯｸM-PRO" w:hAnsi="HG丸ｺﾞｼｯｸM-PRO" w:hint="eastAsia"/>
                          <w:szCs w:val="21"/>
                        </w:rPr>
                        <w:t>阻害</w:t>
                      </w:r>
                      <w:r w:rsidR="00270582" w:rsidRPr="000B693E">
                        <w:rPr>
                          <w:rFonts w:ascii="HG丸ｺﾞｼｯｸM-PRO" w:eastAsia="HG丸ｺﾞｼｯｸM-PRO" w:hAnsi="HG丸ｺﾞｼｯｸM-PRO" w:hint="eastAsia"/>
                          <w:szCs w:val="21"/>
                        </w:rPr>
                        <w:t>されること</w:t>
                      </w:r>
                    </w:p>
                    <w:p w14:paraId="58B56C34" w14:textId="77777777" w:rsidR="00270582" w:rsidRPr="00E53E23" w:rsidRDefault="00270582" w:rsidP="00270582"/>
                  </w:txbxContent>
                </v:textbox>
              </v:shape>
            </w:pict>
          </mc:Fallback>
        </mc:AlternateContent>
      </w:r>
    </w:p>
    <w:p w14:paraId="2508C6D0" w14:textId="77777777" w:rsidR="007851CE" w:rsidRPr="00380C94" w:rsidRDefault="007851CE" w:rsidP="00CF208A">
      <w:pPr>
        <w:snapToGrid w:val="0"/>
        <w:contextualSpacing/>
        <w:rPr>
          <w:rFonts w:asciiTheme="majorEastAsia" w:eastAsiaTheme="majorEastAsia" w:hAnsiTheme="majorEastAsia"/>
          <w:szCs w:val="21"/>
        </w:rPr>
      </w:pPr>
    </w:p>
    <w:p w14:paraId="70345ADF" w14:textId="77777777" w:rsidR="007851CE" w:rsidRPr="00AE04EA" w:rsidRDefault="007851CE" w:rsidP="007851CE">
      <w:pPr>
        <w:snapToGrid w:val="0"/>
        <w:ind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w:t>
      </w:r>
      <w:r w:rsidRPr="00AE04EA">
        <w:rPr>
          <w:rFonts w:asciiTheme="majorEastAsia" w:eastAsiaTheme="majorEastAsia" w:hAnsiTheme="majorEastAsia" w:hint="eastAsia"/>
          <w:szCs w:val="21"/>
        </w:rPr>
        <w:t>具体例）</w:t>
      </w:r>
    </w:p>
    <w:p w14:paraId="238F1E7D" w14:textId="77777777" w:rsidR="007851CE" w:rsidRPr="00AE04EA" w:rsidRDefault="007851CE" w:rsidP="007851CE">
      <w:pPr>
        <w:pStyle w:val="a8"/>
        <w:numPr>
          <w:ilvl w:val="0"/>
          <w:numId w:val="14"/>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性的な冗談、からかい、質問</w:t>
      </w:r>
    </w:p>
    <w:p w14:paraId="44917674" w14:textId="77777777" w:rsidR="007851CE" w:rsidRPr="00AE04EA" w:rsidRDefault="007851CE" w:rsidP="007851CE">
      <w:pPr>
        <w:pStyle w:val="a8"/>
        <w:numPr>
          <w:ilvl w:val="0"/>
          <w:numId w:val="14"/>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わいせつ図画の閲覧、配付、掲示</w:t>
      </w:r>
    </w:p>
    <w:p w14:paraId="1B7A2034" w14:textId="77777777" w:rsidR="007851CE" w:rsidRPr="00AE04EA" w:rsidRDefault="007851CE" w:rsidP="007851CE">
      <w:pPr>
        <w:pStyle w:val="a8"/>
        <w:numPr>
          <w:ilvl w:val="0"/>
          <w:numId w:val="14"/>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性的な噂の流布</w:t>
      </w:r>
    </w:p>
    <w:p w14:paraId="3732191F" w14:textId="77777777" w:rsidR="007851CE" w:rsidRPr="00AE04EA" w:rsidRDefault="007851CE" w:rsidP="007851CE">
      <w:pPr>
        <w:pStyle w:val="a8"/>
        <w:numPr>
          <w:ilvl w:val="0"/>
          <w:numId w:val="14"/>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身体への不必要な接触</w:t>
      </w:r>
    </w:p>
    <w:p w14:paraId="037AD656" w14:textId="2E01E620" w:rsidR="007851CE" w:rsidRPr="00AE04EA" w:rsidRDefault="00DB78A3" w:rsidP="007851CE">
      <w:pPr>
        <w:pStyle w:val="a8"/>
        <w:numPr>
          <w:ilvl w:val="0"/>
          <w:numId w:val="14"/>
        </w:numPr>
        <w:snapToGrid w:val="0"/>
        <w:ind w:leftChars="0"/>
        <w:contextualSpacing/>
        <w:rPr>
          <w:rFonts w:asciiTheme="majorEastAsia" w:eastAsiaTheme="majorEastAsia" w:hAnsiTheme="majorEastAsia"/>
          <w:szCs w:val="21"/>
        </w:rPr>
      </w:pPr>
      <w:r>
        <w:rPr>
          <w:rFonts w:asciiTheme="majorEastAsia" w:eastAsiaTheme="majorEastAsia" w:hAnsiTheme="majorEastAsia" w:hint="eastAsia"/>
          <w:szCs w:val="21"/>
        </w:rPr>
        <w:t>食事、</w:t>
      </w:r>
      <w:r w:rsidR="007851CE" w:rsidRPr="00AE04EA">
        <w:rPr>
          <w:rFonts w:asciiTheme="majorEastAsia" w:eastAsiaTheme="majorEastAsia" w:hAnsiTheme="majorEastAsia" w:hint="eastAsia"/>
          <w:szCs w:val="21"/>
        </w:rPr>
        <w:t>交際、性的な関係の強要</w:t>
      </w:r>
    </w:p>
    <w:p w14:paraId="1A596EF0" w14:textId="1BD0D14F" w:rsidR="00270582" w:rsidRPr="00380C94" w:rsidRDefault="007851CE" w:rsidP="00CF208A">
      <w:pPr>
        <w:pStyle w:val="a8"/>
        <w:numPr>
          <w:ilvl w:val="0"/>
          <w:numId w:val="14"/>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性的な言動に</w:t>
      </w:r>
      <w:r w:rsidR="002A2A03">
        <w:rPr>
          <w:rFonts w:asciiTheme="majorEastAsia" w:eastAsiaTheme="majorEastAsia" w:hAnsiTheme="majorEastAsia" w:hint="eastAsia"/>
          <w:szCs w:val="21"/>
        </w:rPr>
        <w:t>より求職者等の求職活動等を阻害する行為</w:t>
      </w:r>
    </w:p>
    <w:p w14:paraId="788E07A1" w14:textId="77777777" w:rsidR="003B7B8E" w:rsidRPr="00857747" w:rsidRDefault="003B7B8E" w:rsidP="00CF208A">
      <w:pPr>
        <w:snapToGrid w:val="0"/>
        <w:contextualSpacing/>
        <w:rPr>
          <w:rFonts w:asciiTheme="majorEastAsia" w:eastAsiaTheme="majorEastAsia" w:hAnsiTheme="majorEastAsia"/>
          <w:szCs w:val="21"/>
        </w:rPr>
      </w:pPr>
    </w:p>
    <w:p w14:paraId="338E9405" w14:textId="74895A24" w:rsidR="003B7B8E" w:rsidRPr="00525650" w:rsidRDefault="00BB7591" w:rsidP="00CF208A">
      <w:pPr>
        <w:snapToGrid w:val="0"/>
        <w:contextualSpacing/>
        <w:rPr>
          <w:rFonts w:asciiTheme="majorEastAsia" w:eastAsiaTheme="majorEastAsia" w:hAnsiTheme="majorEastAsia"/>
          <w:b/>
          <w:bCs/>
          <w:sz w:val="24"/>
          <w:szCs w:val="24"/>
        </w:rPr>
      </w:pPr>
      <w:r>
        <w:rPr>
          <w:rFonts w:asciiTheme="majorEastAsia" w:eastAsiaTheme="majorEastAsia" w:hAnsiTheme="majorEastAsia" w:hint="eastAsia"/>
          <w:szCs w:val="21"/>
        </w:rPr>
        <w:t xml:space="preserve">　</w:t>
      </w:r>
      <w:r w:rsidRPr="009516AF">
        <w:rPr>
          <w:rFonts w:asciiTheme="majorEastAsia" w:eastAsiaTheme="majorEastAsia" w:hAnsiTheme="majorEastAsia" w:hint="eastAsia"/>
          <w:b/>
          <w:bCs/>
          <w:sz w:val="24"/>
          <w:szCs w:val="24"/>
        </w:rPr>
        <w:t>＜</w:t>
      </w:r>
      <w:r w:rsidR="009516AF" w:rsidRPr="009516AF">
        <w:rPr>
          <w:rFonts w:asciiTheme="majorEastAsia" w:eastAsiaTheme="majorEastAsia" w:hAnsiTheme="majorEastAsia" w:hint="eastAsia"/>
          <w:b/>
          <w:bCs/>
          <w:sz w:val="24"/>
          <w:szCs w:val="24"/>
        </w:rPr>
        <w:t>妊娠・出産等に関するハラスメント、育児・介護休業等に関するハラスメント＞</w:t>
      </w:r>
    </w:p>
    <w:p w14:paraId="63471B4D" w14:textId="395C708F" w:rsidR="0069787E" w:rsidRPr="00AE04EA" w:rsidRDefault="00B11878" w:rsidP="00CF208A">
      <w:pPr>
        <w:snapToGrid w:val="0"/>
        <w:contextualSpacing/>
        <w:rPr>
          <w:rFonts w:asciiTheme="majorEastAsia" w:eastAsiaTheme="majorEastAsia" w:hAnsiTheme="majorEastAsia"/>
          <w:szCs w:val="21"/>
        </w:rPr>
      </w:pPr>
      <w:r>
        <w:rPr>
          <w:rFonts w:asciiTheme="majorEastAsia" w:eastAsiaTheme="majorEastAsia" w:hAnsiTheme="majorEastAsia" w:hint="eastAsia"/>
          <w:b/>
          <w:noProof/>
          <w:szCs w:val="21"/>
        </w:rPr>
        <mc:AlternateContent>
          <mc:Choice Requires="wps">
            <w:drawing>
              <wp:anchor distT="0" distB="0" distL="114300" distR="114300" simplePos="0" relativeHeight="251658244" behindDoc="0" locked="0" layoutInCell="1" allowOverlap="1" wp14:anchorId="63471BA7" wp14:editId="6A18C642">
                <wp:simplePos x="0" y="0"/>
                <wp:positionH relativeFrom="column">
                  <wp:posOffset>68239</wp:posOffset>
                </wp:positionH>
                <wp:positionV relativeFrom="paragraph">
                  <wp:posOffset>32281</wp:posOffset>
                </wp:positionV>
                <wp:extent cx="6705600" cy="443552"/>
                <wp:effectExtent l="0" t="0" r="19050" b="13970"/>
                <wp:wrapNone/>
                <wp:docPr id="1" name="テキスト ボックス 1"/>
                <wp:cNvGraphicFramePr/>
                <a:graphic xmlns:a="http://schemas.openxmlformats.org/drawingml/2006/main">
                  <a:graphicData uri="http://schemas.microsoft.com/office/word/2010/wordprocessingShape">
                    <wps:wsp>
                      <wps:cNvSpPr txBox="1"/>
                      <wps:spPr>
                        <a:xfrm>
                          <a:off x="0" y="0"/>
                          <a:ext cx="6705600" cy="44355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471BB9" w14:textId="328320F3" w:rsidR="00FF54A0" w:rsidRPr="000B693E" w:rsidRDefault="00FF54A0" w:rsidP="00FF54A0">
                            <w:pPr>
                              <w:snapToGrid w:val="0"/>
                              <w:contextualSpacing/>
                              <w:rPr>
                                <w:rFonts w:ascii="HG丸ｺﾞｼｯｸM-PRO" w:eastAsia="HG丸ｺﾞｼｯｸM-PRO" w:hAnsi="HG丸ｺﾞｼｯｸM-PRO"/>
                                <w:szCs w:val="21"/>
                              </w:rPr>
                            </w:pPr>
                            <w:r w:rsidRPr="000B693E">
                              <w:rPr>
                                <w:rFonts w:ascii="HG丸ｺﾞｼｯｸM-PRO" w:eastAsia="HG丸ｺﾞｼｯｸM-PRO" w:hAnsi="HG丸ｺﾞｼｯｸM-PRO" w:hint="eastAsia"/>
                                <w:szCs w:val="21"/>
                              </w:rPr>
                              <w:t>職場において行われる</w:t>
                            </w:r>
                            <w:r w:rsidR="00D34A86">
                              <w:rPr>
                                <w:rFonts w:ascii="HG丸ｺﾞｼｯｸM-PRO" w:eastAsia="HG丸ｺﾞｼｯｸM-PRO" w:hAnsi="HG丸ｺﾞｼｯｸM-PRO" w:hint="eastAsia"/>
                                <w:szCs w:val="21"/>
                              </w:rPr>
                              <w:t>、</w:t>
                            </w:r>
                            <w:r w:rsidRPr="000B693E">
                              <w:rPr>
                                <w:rFonts w:ascii="HG丸ｺﾞｼｯｸM-PRO" w:eastAsia="HG丸ｺﾞｼｯｸM-PRO" w:hAnsi="HG丸ｺﾞｼｯｸM-PRO" w:hint="eastAsia"/>
                                <w:szCs w:val="21"/>
                              </w:rPr>
                              <w:t>上司・同僚からの</w:t>
                            </w:r>
                            <w:r w:rsidR="00A93917" w:rsidRPr="000B693E">
                              <w:rPr>
                                <w:rFonts w:ascii="HG丸ｺﾞｼｯｸM-PRO" w:eastAsia="HG丸ｺﾞｼｯｸM-PRO" w:hAnsi="HG丸ｺﾞｼｯｸM-PRO" w:hint="eastAsia"/>
                                <w:szCs w:val="21"/>
                              </w:rPr>
                              <w:t>言動</w:t>
                            </w:r>
                            <w:r w:rsidR="00584E3C" w:rsidRPr="000B693E">
                              <w:rPr>
                                <w:rFonts w:ascii="HG丸ｺﾞｼｯｸM-PRO" w:eastAsia="HG丸ｺﾞｼｯｸM-PRO" w:hAnsi="HG丸ｺﾞｼｯｸM-PRO" w:hint="eastAsia"/>
                                <w:szCs w:val="21"/>
                              </w:rPr>
                              <w:t>により、</w:t>
                            </w:r>
                            <w:r w:rsidRPr="000B693E">
                              <w:rPr>
                                <w:rFonts w:ascii="HG丸ｺﾞｼｯｸM-PRO" w:eastAsia="HG丸ｺﾞｼｯｸM-PRO" w:hAnsi="HG丸ｺﾞｼｯｸM-PRO" w:hint="eastAsia"/>
                                <w:szCs w:val="21"/>
                              </w:rPr>
                              <w:t>妊娠・出産した「女性労働者」や育児・介護休業等を申出・取得した「男女労働者」の就業環境が害されること</w:t>
                            </w:r>
                          </w:p>
                          <w:p w14:paraId="63471BBA" w14:textId="77777777" w:rsidR="00FF54A0" w:rsidRPr="00FF54A0" w:rsidRDefault="00FF54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71BA7" id="テキスト ボックス 1" o:spid="_x0000_s1030" type="#_x0000_t202" style="position:absolute;left:0;text-align:left;margin-left:5.35pt;margin-top:2.55pt;width:528pt;height:34.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2wggIAAJQFAAAOAAAAZHJzL2Uyb0RvYy54bWysVEtv2zAMvg/YfxB0X+ykSboFcYosRYYB&#10;RVusHXpWZCkRKouapMTOfv0o2Xm066XDLjYlfnx9Ijm9aipNdsJ5Baag/V5OiTAcSmXWBf35uPz0&#10;mRIfmCmZBiMKuheeXs0+fpjWdiIGsAFdCkfQifGT2hZ0E4KdZJnnG1Ex3wMrDColuIoFPLp1VjpW&#10;o/dKZ4M8H2c1uNI64MJ7vL1ulXSW/EspeLiT0otAdEExt5C+Ln1X8ZvNpmyydsxuFO/SYP+QRcWU&#10;waBHV9csMLJ16i9XleIOPMjQ41BlIKXiItWA1fTzV9U8bJgVqRYkx9sjTf7/ueW3uwd770hovkKD&#10;DxgJqa2feLyM9TTSVfGPmRLUI4X7I22iCYTj5fgyH41zVHHUDYcXo9EguslO1tb58E1ARaJQUIfP&#10;kthiuxsfWugBEoN50KpcKq3TIbaCWGhHdgwfUYeUIzp/gdKG1JjJxShPjl/oouuj/Uoz/tyld4ZC&#10;f9rEcCI1TZfWiYkkhb0WEaPNDyGJKhMhb+TIOBfmmGdCR5TEit5j2OFPWb3HuK0DLVJkMOFoXCkD&#10;rmXpJbXl84Fa2eLxDc/qjmJoVg0Wjs98aJQVlHvsHwftaHnLlwr5vmE+3DOHs4R9gfsh3OFHasBH&#10;gk6iZAPu91v3EY8tjlpKapzNgvpfW+YEJfq7web/0h8O4zCnw3B0OcCDO9eszjVmWy0AO6ePm8jy&#10;JEZ80AdROqiecI3MY1RUMcMxdkHDQVyEdmPgGuJiPk8gHF/Lwo15sDy6jizHPntsnpizXZ8HnJBb&#10;OEwxm7xq9xYbLQ3MtwGkSrMQeW5Z7fjH0U/T1K2puFvOzwl1WqazPwAAAP//AwBQSwMEFAAGAAgA&#10;AAAhALuHz+/aAAAACAEAAA8AAABkcnMvZG93bnJldi54bWxMj8FOwzAQRO9I/IO1SNyoXaSmIcSp&#10;ABUunGgRZzd2bYt4HdluGv6e7QmOszOafdNu5jCwyaTsI0pYLgQwg33UHq2Ez/3rXQ0sF4VaDRGN&#10;hB+TYdNdX7Wq0fGMH2baFcuoBHOjJLhSxobz3DsTVF7E0SB5x5iCKiST5TqpM5WHgd8LUfGgPNIH&#10;p0bz4kz/vTsFCdtn+2D7WiW3rbX30/x1fLdvUt7ezE+PwIqZy18YLviEDh0xHeIJdWYDabGmpITV&#10;EtjFFlVFh4OE9UoA71r+f0D3CwAA//8DAFBLAQItABQABgAIAAAAIQC2gziS/gAAAOEBAAATAAAA&#10;AAAAAAAAAAAAAAAAAABbQ29udGVudF9UeXBlc10ueG1sUEsBAi0AFAAGAAgAAAAhADj9If/WAAAA&#10;lAEAAAsAAAAAAAAAAAAAAAAALwEAAF9yZWxzLy5yZWxzUEsBAi0AFAAGAAgAAAAhAFj5vbCCAgAA&#10;lAUAAA4AAAAAAAAAAAAAAAAALgIAAGRycy9lMm9Eb2MueG1sUEsBAi0AFAAGAAgAAAAhALuHz+/a&#10;AAAACAEAAA8AAAAAAAAAAAAAAAAA3AQAAGRycy9kb3ducmV2LnhtbFBLBQYAAAAABAAEAPMAAADj&#10;BQAAAAA=&#10;" fillcolor="white [3201]" strokeweight=".5pt">
                <v:textbox>
                  <w:txbxContent>
                    <w:p w14:paraId="63471BB9" w14:textId="328320F3" w:rsidR="00FF54A0" w:rsidRPr="000B693E" w:rsidRDefault="00FF54A0" w:rsidP="00FF54A0">
                      <w:pPr>
                        <w:snapToGrid w:val="0"/>
                        <w:contextualSpacing/>
                        <w:rPr>
                          <w:rFonts w:ascii="HG丸ｺﾞｼｯｸM-PRO" w:eastAsia="HG丸ｺﾞｼｯｸM-PRO" w:hAnsi="HG丸ｺﾞｼｯｸM-PRO"/>
                          <w:szCs w:val="21"/>
                        </w:rPr>
                      </w:pPr>
                      <w:r w:rsidRPr="000B693E">
                        <w:rPr>
                          <w:rFonts w:ascii="HG丸ｺﾞｼｯｸM-PRO" w:eastAsia="HG丸ｺﾞｼｯｸM-PRO" w:hAnsi="HG丸ｺﾞｼｯｸM-PRO" w:hint="eastAsia"/>
                          <w:szCs w:val="21"/>
                        </w:rPr>
                        <w:t>職場において行われる</w:t>
                      </w:r>
                      <w:r w:rsidR="00D34A86">
                        <w:rPr>
                          <w:rFonts w:ascii="HG丸ｺﾞｼｯｸM-PRO" w:eastAsia="HG丸ｺﾞｼｯｸM-PRO" w:hAnsi="HG丸ｺﾞｼｯｸM-PRO" w:hint="eastAsia"/>
                          <w:szCs w:val="21"/>
                        </w:rPr>
                        <w:t>、</w:t>
                      </w:r>
                      <w:r w:rsidRPr="000B693E">
                        <w:rPr>
                          <w:rFonts w:ascii="HG丸ｺﾞｼｯｸM-PRO" w:eastAsia="HG丸ｺﾞｼｯｸM-PRO" w:hAnsi="HG丸ｺﾞｼｯｸM-PRO" w:hint="eastAsia"/>
                          <w:szCs w:val="21"/>
                        </w:rPr>
                        <w:t>上司・同僚からの</w:t>
                      </w:r>
                      <w:r w:rsidR="00A93917" w:rsidRPr="000B693E">
                        <w:rPr>
                          <w:rFonts w:ascii="HG丸ｺﾞｼｯｸM-PRO" w:eastAsia="HG丸ｺﾞｼｯｸM-PRO" w:hAnsi="HG丸ｺﾞｼｯｸM-PRO" w:hint="eastAsia"/>
                          <w:szCs w:val="21"/>
                        </w:rPr>
                        <w:t>言動</w:t>
                      </w:r>
                      <w:r w:rsidR="00584E3C" w:rsidRPr="000B693E">
                        <w:rPr>
                          <w:rFonts w:ascii="HG丸ｺﾞｼｯｸM-PRO" w:eastAsia="HG丸ｺﾞｼｯｸM-PRO" w:hAnsi="HG丸ｺﾞｼｯｸM-PRO" w:hint="eastAsia"/>
                          <w:szCs w:val="21"/>
                        </w:rPr>
                        <w:t>により、</w:t>
                      </w:r>
                      <w:r w:rsidRPr="000B693E">
                        <w:rPr>
                          <w:rFonts w:ascii="HG丸ｺﾞｼｯｸM-PRO" w:eastAsia="HG丸ｺﾞｼｯｸM-PRO" w:hAnsi="HG丸ｺﾞｼｯｸM-PRO" w:hint="eastAsia"/>
                          <w:szCs w:val="21"/>
                        </w:rPr>
                        <w:t>妊娠・出産した「女性労働者」や育児・介護休業等を申出・取得した「男女労働者」の就業環境が害されること</w:t>
                      </w:r>
                    </w:p>
                    <w:p w14:paraId="63471BBA" w14:textId="77777777" w:rsidR="00FF54A0" w:rsidRPr="00FF54A0" w:rsidRDefault="00FF54A0"/>
                  </w:txbxContent>
                </v:textbox>
              </v:shape>
            </w:pict>
          </mc:Fallback>
        </mc:AlternateContent>
      </w:r>
    </w:p>
    <w:p w14:paraId="63471B4E" w14:textId="1388AFE7" w:rsidR="00FF54A0" w:rsidRDefault="00FF54A0" w:rsidP="00CF208A">
      <w:pPr>
        <w:snapToGrid w:val="0"/>
        <w:contextualSpacing/>
        <w:rPr>
          <w:rFonts w:asciiTheme="majorEastAsia" w:eastAsiaTheme="majorEastAsia" w:hAnsiTheme="majorEastAsia"/>
          <w:b/>
          <w:szCs w:val="21"/>
        </w:rPr>
      </w:pPr>
    </w:p>
    <w:p w14:paraId="2F053FCA" w14:textId="77777777" w:rsidR="00E9787F" w:rsidRDefault="00E9787F" w:rsidP="00380C94">
      <w:pPr>
        <w:snapToGrid w:val="0"/>
        <w:contextualSpacing/>
        <w:rPr>
          <w:rFonts w:asciiTheme="majorEastAsia" w:eastAsiaTheme="majorEastAsia" w:hAnsiTheme="majorEastAsia"/>
          <w:szCs w:val="21"/>
        </w:rPr>
      </w:pPr>
    </w:p>
    <w:p w14:paraId="63471B50" w14:textId="6A85EDEB" w:rsidR="00BD7CAB" w:rsidRPr="00AE04EA" w:rsidRDefault="00FF54A0" w:rsidP="00CF4EE3">
      <w:pPr>
        <w:snapToGrid w:val="0"/>
        <w:ind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w:t>
      </w:r>
      <w:r w:rsidR="00BD7CAB" w:rsidRPr="00AE04EA">
        <w:rPr>
          <w:rFonts w:asciiTheme="majorEastAsia" w:eastAsiaTheme="majorEastAsia" w:hAnsiTheme="majorEastAsia" w:hint="eastAsia"/>
          <w:szCs w:val="21"/>
        </w:rPr>
        <w:t>具体例）</w:t>
      </w:r>
    </w:p>
    <w:p w14:paraId="63471B51" w14:textId="33C8B897" w:rsidR="004667B8" w:rsidRPr="00AE04EA" w:rsidRDefault="004667B8" w:rsidP="004667B8">
      <w:pPr>
        <w:pStyle w:val="a8"/>
        <w:numPr>
          <w:ilvl w:val="0"/>
          <w:numId w:val="10"/>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部下又は同僚</w:t>
      </w:r>
      <w:r w:rsidR="007F76A4">
        <w:rPr>
          <w:rFonts w:asciiTheme="majorEastAsia" w:eastAsiaTheme="majorEastAsia" w:hAnsiTheme="majorEastAsia" w:hint="eastAsia"/>
          <w:szCs w:val="21"/>
        </w:rPr>
        <w:t>が</w:t>
      </w:r>
      <w:r w:rsidRPr="00AE04EA">
        <w:rPr>
          <w:rFonts w:asciiTheme="majorEastAsia" w:eastAsiaTheme="majorEastAsia" w:hAnsiTheme="majorEastAsia" w:hint="eastAsia"/>
          <w:szCs w:val="21"/>
        </w:rPr>
        <w:t>妊娠・出産</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育児</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介護に関する制度や措置</w:t>
      </w:r>
      <w:r w:rsidR="000314D8">
        <w:rPr>
          <w:rFonts w:asciiTheme="majorEastAsia" w:eastAsiaTheme="majorEastAsia" w:hAnsiTheme="majorEastAsia" w:hint="eastAsia"/>
          <w:szCs w:val="21"/>
        </w:rPr>
        <w:t>を利用すること</w:t>
      </w:r>
      <w:r w:rsidRPr="00AE04EA">
        <w:rPr>
          <w:rFonts w:asciiTheme="majorEastAsia" w:eastAsiaTheme="majorEastAsia" w:hAnsiTheme="majorEastAsia" w:hint="eastAsia"/>
          <w:szCs w:val="21"/>
        </w:rPr>
        <w:t>を阻害する言動</w:t>
      </w:r>
    </w:p>
    <w:p w14:paraId="63471B52" w14:textId="01C29A3B" w:rsidR="004667B8" w:rsidRPr="00AE04EA" w:rsidRDefault="004667B8" w:rsidP="004667B8">
      <w:pPr>
        <w:pStyle w:val="a8"/>
        <w:numPr>
          <w:ilvl w:val="0"/>
          <w:numId w:val="10"/>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部下又は同僚が妊娠・出産</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育児</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介護に関する制度や措置を利用したことによる嫌がらせ等</w:t>
      </w:r>
    </w:p>
    <w:p w14:paraId="63471B53" w14:textId="1568A431" w:rsidR="004667B8" w:rsidRPr="00AE04EA" w:rsidRDefault="004667B8" w:rsidP="004667B8">
      <w:pPr>
        <w:pStyle w:val="a8"/>
        <w:numPr>
          <w:ilvl w:val="0"/>
          <w:numId w:val="10"/>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部下又は同僚が妊娠・出産等したことによる嫌がらせ等</w:t>
      </w:r>
    </w:p>
    <w:p w14:paraId="63471B54" w14:textId="0A24A845" w:rsidR="004667B8" w:rsidRPr="00AE04EA" w:rsidRDefault="004667B8" w:rsidP="004667B8">
      <w:pPr>
        <w:pStyle w:val="a8"/>
        <w:numPr>
          <w:ilvl w:val="0"/>
          <w:numId w:val="10"/>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部下</w:t>
      </w:r>
      <w:r w:rsidR="000314D8">
        <w:rPr>
          <w:rFonts w:asciiTheme="majorEastAsia" w:eastAsiaTheme="majorEastAsia" w:hAnsiTheme="majorEastAsia" w:hint="eastAsia"/>
          <w:szCs w:val="21"/>
        </w:rPr>
        <w:t>の</w:t>
      </w:r>
      <w:r w:rsidRPr="00AE04EA">
        <w:rPr>
          <w:rFonts w:asciiTheme="majorEastAsia" w:eastAsiaTheme="majorEastAsia" w:hAnsiTheme="majorEastAsia" w:hint="eastAsia"/>
          <w:szCs w:val="21"/>
        </w:rPr>
        <w:t>妊娠・出産</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育児</w:t>
      </w:r>
      <w:r w:rsidR="004D4E3F" w:rsidRPr="00AE04EA">
        <w:rPr>
          <w:rFonts w:asciiTheme="majorEastAsia" w:eastAsiaTheme="majorEastAsia" w:hAnsiTheme="majorEastAsia" w:hint="eastAsia"/>
          <w:szCs w:val="21"/>
        </w:rPr>
        <w:t>・</w:t>
      </w:r>
      <w:r w:rsidRPr="00AE04EA">
        <w:rPr>
          <w:rFonts w:asciiTheme="majorEastAsia" w:eastAsiaTheme="majorEastAsia" w:hAnsiTheme="majorEastAsia" w:hint="eastAsia"/>
          <w:szCs w:val="21"/>
        </w:rPr>
        <w:t>介護に関する制度や措置の利用等に関し、解雇その他不利益な取扱いを示唆する行為</w:t>
      </w:r>
    </w:p>
    <w:p w14:paraId="63471B55" w14:textId="333CE627" w:rsidR="004667B8" w:rsidRPr="00AE04EA" w:rsidRDefault="004667B8" w:rsidP="004667B8">
      <w:pPr>
        <w:pStyle w:val="a8"/>
        <w:numPr>
          <w:ilvl w:val="0"/>
          <w:numId w:val="10"/>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部下が妊娠</w:t>
      </w:r>
      <w:r w:rsidR="004C3093" w:rsidRPr="00AE04EA">
        <w:rPr>
          <w:rFonts w:asciiTheme="majorEastAsia" w:eastAsiaTheme="majorEastAsia" w:hAnsiTheme="majorEastAsia" w:hint="eastAsia"/>
          <w:szCs w:val="21"/>
        </w:rPr>
        <w:t>・出産</w:t>
      </w:r>
      <w:r w:rsidR="004D4E3F" w:rsidRPr="00AE04EA">
        <w:rPr>
          <w:rFonts w:asciiTheme="majorEastAsia" w:eastAsiaTheme="majorEastAsia" w:hAnsiTheme="majorEastAsia" w:hint="eastAsia"/>
          <w:szCs w:val="21"/>
        </w:rPr>
        <w:t>等</w:t>
      </w:r>
      <w:r w:rsidR="004C3093" w:rsidRPr="00AE04EA">
        <w:rPr>
          <w:rFonts w:asciiTheme="majorEastAsia" w:eastAsiaTheme="majorEastAsia" w:hAnsiTheme="majorEastAsia" w:hint="eastAsia"/>
          <w:szCs w:val="21"/>
        </w:rPr>
        <w:t>したことにより、解雇その他不利益な取扱いを示唆する行為</w:t>
      </w:r>
    </w:p>
    <w:p w14:paraId="63471B56" w14:textId="71C60F89" w:rsidR="00AE04EA" w:rsidRDefault="00AE04EA" w:rsidP="00B11878">
      <w:pPr>
        <w:snapToGrid w:val="0"/>
        <w:spacing w:line="160" w:lineRule="exact"/>
        <w:contextualSpacing/>
        <w:rPr>
          <w:rFonts w:asciiTheme="majorEastAsia" w:eastAsiaTheme="majorEastAsia" w:hAnsiTheme="majorEastAsia"/>
          <w:b/>
          <w:szCs w:val="21"/>
        </w:rPr>
      </w:pPr>
    </w:p>
    <w:p w14:paraId="63471B57" w14:textId="4E137B57" w:rsidR="000B693E" w:rsidRPr="004E066E" w:rsidRDefault="00C27E14" w:rsidP="004E066E">
      <w:pPr>
        <w:snapToGrid w:val="0"/>
        <w:ind w:firstLineChars="200" w:firstLine="420"/>
        <w:contextualSpacing/>
        <w:rPr>
          <w:rFonts w:ascii="HG丸ｺﾞｼｯｸM-PRO" w:eastAsia="HG丸ｺﾞｼｯｸM-PRO" w:hAnsi="HG丸ｺﾞｼｯｸM-PRO"/>
          <w:szCs w:val="21"/>
          <w:u w:val="single"/>
        </w:rPr>
      </w:pPr>
      <w:r w:rsidRPr="004E066E">
        <w:rPr>
          <w:rFonts w:ascii="HG丸ｺﾞｼｯｸM-PRO" w:eastAsia="HG丸ｺﾞｼｯｸM-PRO" w:hAnsi="HG丸ｺﾞｼｯｸM-PRO" w:hint="eastAsia"/>
          <w:szCs w:val="21"/>
        </w:rPr>
        <w:t>※</w:t>
      </w:r>
      <w:r w:rsidRPr="004E066E">
        <w:rPr>
          <w:rFonts w:ascii="HG丸ｺﾞｼｯｸM-PRO" w:eastAsia="HG丸ｺﾞｼｯｸM-PRO" w:hAnsi="HG丸ｺﾞｼｯｸM-PRO" w:hint="eastAsia"/>
          <w:szCs w:val="21"/>
          <w:u w:val="single"/>
        </w:rPr>
        <w:t>妊娠・出産・育児</w:t>
      </w:r>
      <w:r w:rsidR="00B11878" w:rsidRPr="004E066E">
        <w:rPr>
          <w:rFonts w:ascii="HG丸ｺﾞｼｯｸM-PRO" w:eastAsia="HG丸ｺﾞｼｯｸM-PRO" w:hAnsi="HG丸ｺﾞｼｯｸM-PRO" w:hint="eastAsia"/>
          <w:szCs w:val="21"/>
          <w:u w:val="single"/>
        </w:rPr>
        <w:t>休業・</w:t>
      </w:r>
      <w:r w:rsidRPr="004E066E">
        <w:rPr>
          <w:rFonts w:ascii="HG丸ｺﾞｼｯｸM-PRO" w:eastAsia="HG丸ｺﾞｼｯｸM-PRO" w:hAnsi="HG丸ｺﾞｼｯｸM-PRO" w:hint="eastAsia"/>
          <w:szCs w:val="21"/>
          <w:u w:val="single"/>
        </w:rPr>
        <w:t>介護休業等に関する否定的な言動は、妊娠、出産、育児</w:t>
      </w:r>
      <w:r w:rsidR="00B11878" w:rsidRPr="004E066E">
        <w:rPr>
          <w:rFonts w:ascii="HG丸ｺﾞｼｯｸM-PRO" w:eastAsia="HG丸ｺﾞｼｯｸM-PRO" w:hAnsi="HG丸ｺﾞｼｯｸM-PRO" w:hint="eastAsia"/>
          <w:szCs w:val="21"/>
          <w:u w:val="single"/>
        </w:rPr>
        <w:t>休業・</w:t>
      </w:r>
      <w:r w:rsidRPr="004E066E">
        <w:rPr>
          <w:rFonts w:ascii="HG丸ｺﾞｼｯｸM-PRO" w:eastAsia="HG丸ｺﾞｼｯｸM-PRO" w:hAnsi="HG丸ｺﾞｼｯｸM-PRO" w:hint="eastAsia"/>
          <w:szCs w:val="21"/>
          <w:u w:val="single"/>
        </w:rPr>
        <w:t>介護休業等に</w:t>
      </w:r>
    </w:p>
    <w:p w14:paraId="63471B58" w14:textId="77777777" w:rsidR="00C27E14" w:rsidRPr="004E066E" w:rsidRDefault="00C27E14" w:rsidP="004E066E">
      <w:pPr>
        <w:snapToGrid w:val="0"/>
        <w:ind w:firstLineChars="300" w:firstLine="630"/>
        <w:contextualSpacing/>
        <w:rPr>
          <w:rFonts w:ascii="HG丸ｺﾞｼｯｸM-PRO" w:eastAsia="HG丸ｺﾞｼｯｸM-PRO" w:hAnsi="HG丸ｺﾞｼｯｸM-PRO"/>
          <w:szCs w:val="21"/>
          <w:u w:val="single"/>
        </w:rPr>
      </w:pPr>
      <w:r w:rsidRPr="004E066E">
        <w:rPr>
          <w:rFonts w:ascii="HG丸ｺﾞｼｯｸM-PRO" w:eastAsia="HG丸ｺﾞｼｯｸM-PRO" w:hAnsi="HG丸ｺﾞｼｯｸM-PRO" w:hint="eastAsia"/>
          <w:szCs w:val="21"/>
          <w:u w:val="single"/>
        </w:rPr>
        <w:t>関するハラスメントの発生の原因や背景になることがあります</w:t>
      </w:r>
      <w:r w:rsidR="00B11878" w:rsidRPr="004E066E">
        <w:rPr>
          <w:rFonts w:ascii="HG丸ｺﾞｼｯｸM-PRO" w:eastAsia="HG丸ｺﾞｼｯｸM-PRO" w:hAnsi="HG丸ｺﾞｼｯｸM-PRO" w:hint="eastAsia"/>
          <w:szCs w:val="21"/>
          <w:u w:val="single"/>
        </w:rPr>
        <w:t>。</w:t>
      </w:r>
    </w:p>
    <w:p w14:paraId="63471B79" w14:textId="77777777" w:rsidR="001327D1" w:rsidRDefault="001327D1" w:rsidP="00DF3D4F">
      <w:pPr>
        <w:snapToGrid w:val="0"/>
        <w:contextualSpacing/>
        <w:rPr>
          <w:rFonts w:asciiTheme="majorEastAsia" w:eastAsiaTheme="majorEastAsia" w:hAnsiTheme="majorEastAsia"/>
          <w:b/>
          <w:szCs w:val="21"/>
        </w:rPr>
      </w:pPr>
    </w:p>
    <w:p w14:paraId="4DE2A165" w14:textId="77777777" w:rsidR="0021459D" w:rsidRDefault="0021459D" w:rsidP="00DF3D4F">
      <w:pPr>
        <w:snapToGrid w:val="0"/>
        <w:contextualSpacing/>
        <w:rPr>
          <w:rFonts w:asciiTheme="majorEastAsia" w:eastAsiaTheme="majorEastAsia" w:hAnsiTheme="majorEastAsia"/>
          <w:b/>
          <w:szCs w:val="21"/>
        </w:rPr>
      </w:pPr>
    </w:p>
    <w:p w14:paraId="159281E7" w14:textId="1CA23047" w:rsidR="0021459D" w:rsidRPr="0021459D" w:rsidRDefault="0021459D" w:rsidP="0021459D">
      <w:pPr>
        <w:snapToGrid w:val="0"/>
        <w:spacing w:line="300" w:lineRule="exact"/>
        <w:ind w:left="249" w:hangingChars="118" w:hanging="249"/>
        <w:contextualSpacing/>
        <w:rPr>
          <w:rFonts w:asciiTheme="majorEastAsia" w:eastAsiaTheme="majorEastAsia" w:hAnsiTheme="majorEastAsia"/>
          <w:b/>
          <w:szCs w:val="21"/>
        </w:rPr>
      </w:pPr>
      <w:r>
        <w:rPr>
          <w:rFonts w:asciiTheme="majorEastAsia" w:eastAsiaTheme="majorEastAsia" w:hAnsiTheme="majorEastAsia" w:hint="eastAsia"/>
          <w:b/>
          <w:szCs w:val="21"/>
        </w:rPr>
        <w:t>３</w:t>
      </w:r>
      <w:r w:rsidRPr="00AE04EA">
        <w:rPr>
          <w:rFonts w:asciiTheme="majorEastAsia" w:eastAsiaTheme="majorEastAsia" w:hAnsiTheme="majorEastAsia" w:hint="eastAsia"/>
          <w:szCs w:val="21"/>
        </w:rPr>
        <w:t xml:space="preserve">  この方針は、正社員、パート・アルバイト</w:t>
      </w:r>
      <w:r>
        <w:rPr>
          <w:rFonts w:asciiTheme="majorEastAsia" w:eastAsiaTheme="majorEastAsia" w:hAnsiTheme="majorEastAsia" w:hint="eastAsia"/>
          <w:szCs w:val="21"/>
        </w:rPr>
        <w:t>、派遣社員</w:t>
      </w:r>
      <w:r w:rsidRPr="00AE04EA">
        <w:rPr>
          <w:rFonts w:asciiTheme="majorEastAsia" w:eastAsiaTheme="majorEastAsia" w:hAnsiTheme="majorEastAsia" w:hint="eastAsia"/>
          <w:szCs w:val="21"/>
        </w:rPr>
        <w:t>等当社において働いているすべての</w:t>
      </w:r>
      <w:r w:rsidR="007D351F">
        <w:rPr>
          <w:rFonts w:asciiTheme="majorEastAsia" w:eastAsiaTheme="majorEastAsia" w:hAnsiTheme="majorEastAsia" w:hint="eastAsia"/>
          <w:szCs w:val="21"/>
        </w:rPr>
        <w:t>従業員</w:t>
      </w:r>
      <w:r>
        <w:rPr>
          <w:rFonts w:asciiTheme="majorEastAsia" w:eastAsiaTheme="majorEastAsia" w:hAnsiTheme="majorEastAsia" w:hint="eastAsia"/>
          <w:szCs w:val="21"/>
        </w:rPr>
        <w:t>を対象にします。</w:t>
      </w:r>
    </w:p>
    <w:p w14:paraId="308E2720" w14:textId="77777777" w:rsidR="0021459D" w:rsidRDefault="0021459D" w:rsidP="0021459D">
      <w:pPr>
        <w:snapToGrid w:val="0"/>
        <w:spacing w:line="300" w:lineRule="exact"/>
        <w:ind w:leftChars="100" w:left="210"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セクシュアルハラスメントについては、上司、同僚、顧客、取引先の社員の方等が行為者になり</w:t>
      </w:r>
      <w:r>
        <w:rPr>
          <w:rFonts w:asciiTheme="majorEastAsia" w:eastAsiaTheme="majorEastAsia" w:hAnsiTheme="majorEastAsia" w:hint="eastAsia"/>
          <w:szCs w:val="21"/>
        </w:rPr>
        <w:t>得る</w:t>
      </w:r>
      <w:r w:rsidRPr="00AE04EA">
        <w:rPr>
          <w:rFonts w:asciiTheme="majorEastAsia" w:eastAsiaTheme="majorEastAsia" w:hAnsiTheme="majorEastAsia" w:hint="eastAsia"/>
          <w:szCs w:val="21"/>
        </w:rPr>
        <w:t>ものであり、異性に対する行為だけでなく、同性に対する行為も対象となります。また、被害者の性的指向又は性自認にかかわらず、性的な言動であればセクシュアルハラスメントに該当します。</w:t>
      </w:r>
    </w:p>
    <w:p w14:paraId="587FD6E8" w14:textId="34B56782" w:rsidR="0021459D" w:rsidRPr="00164FC6" w:rsidRDefault="0021459D" w:rsidP="0021459D">
      <w:pPr>
        <w:snapToGrid w:val="0"/>
        <w:spacing w:line="300" w:lineRule="exact"/>
        <w:ind w:leftChars="100" w:left="210"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妊娠・出産・育児休業・介護休業等に関するハラスメントについては、妊娠・出産等をした女性</w:t>
      </w:r>
      <w:r w:rsidR="007D351F">
        <w:rPr>
          <w:rFonts w:asciiTheme="majorEastAsia" w:eastAsiaTheme="majorEastAsia" w:hAnsiTheme="majorEastAsia" w:hint="eastAsia"/>
          <w:szCs w:val="21"/>
        </w:rPr>
        <w:t>従業員</w:t>
      </w:r>
      <w:r w:rsidRPr="00AE04EA">
        <w:rPr>
          <w:rFonts w:asciiTheme="majorEastAsia" w:eastAsiaTheme="majorEastAsia" w:hAnsiTheme="majorEastAsia" w:hint="eastAsia"/>
          <w:szCs w:val="21"/>
        </w:rPr>
        <w:t>及び育児</w:t>
      </w:r>
      <w:r>
        <w:rPr>
          <w:rFonts w:asciiTheme="majorEastAsia" w:eastAsiaTheme="majorEastAsia" w:hAnsiTheme="majorEastAsia" w:hint="eastAsia"/>
          <w:szCs w:val="21"/>
        </w:rPr>
        <w:t>・介護</w:t>
      </w:r>
      <w:r w:rsidRPr="00AE04EA">
        <w:rPr>
          <w:rFonts w:asciiTheme="majorEastAsia" w:eastAsiaTheme="majorEastAsia" w:hAnsiTheme="majorEastAsia" w:hint="eastAsia"/>
          <w:szCs w:val="21"/>
        </w:rPr>
        <w:t>休業等の制度を利用する男女</w:t>
      </w:r>
      <w:r w:rsidR="009A1867">
        <w:rPr>
          <w:rFonts w:asciiTheme="majorEastAsia" w:eastAsiaTheme="majorEastAsia" w:hAnsiTheme="majorEastAsia" w:hint="eastAsia"/>
          <w:szCs w:val="21"/>
        </w:rPr>
        <w:t>従業員</w:t>
      </w:r>
      <w:r w:rsidRPr="00AE04EA">
        <w:rPr>
          <w:rFonts w:asciiTheme="majorEastAsia" w:eastAsiaTheme="majorEastAsia" w:hAnsiTheme="majorEastAsia" w:hint="eastAsia"/>
          <w:szCs w:val="21"/>
        </w:rPr>
        <w:t>の上司及び同僚が行為者となり得ます。</w:t>
      </w:r>
    </w:p>
    <w:p w14:paraId="3B646BC8" w14:textId="77777777" w:rsidR="0021459D" w:rsidRPr="004E066E" w:rsidRDefault="0021459D" w:rsidP="0021459D">
      <w:pPr>
        <w:snapToGrid w:val="0"/>
        <w:spacing w:line="300" w:lineRule="exact"/>
        <w:ind w:leftChars="100" w:left="210" w:firstLineChars="100" w:firstLine="221"/>
        <w:contextualSpacing/>
        <w:rPr>
          <w:rFonts w:ascii="ＭＳ Ｐゴシック" w:eastAsia="ＭＳ Ｐゴシック" w:hAnsi="ＭＳ Ｐゴシック"/>
          <w:b/>
          <w:sz w:val="22"/>
          <w:u w:val="single"/>
        </w:rPr>
      </w:pPr>
      <w:r w:rsidRPr="004E066E">
        <w:rPr>
          <w:rFonts w:ascii="ＭＳ Ｐゴシック" w:eastAsia="ＭＳ Ｐゴシック" w:hAnsi="ＭＳ Ｐゴシック" w:hint="eastAsia"/>
          <w:b/>
          <w:sz w:val="22"/>
          <w:u w:val="single"/>
        </w:rPr>
        <w:t>相手の立場に立って、普段の言動を振り返り、ハラスメントのない、快適な職場を作っていきましょう。</w:t>
      </w:r>
    </w:p>
    <w:p w14:paraId="41304AF3" w14:textId="77777777" w:rsidR="00085CA1" w:rsidRDefault="00085CA1" w:rsidP="00DF3D4F">
      <w:pPr>
        <w:snapToGrid w:val="0"/>
        <w:contextualSpacing/>
        <w:rPr>
          <w:rFonts w:asciiTheme="majorEastAsia" w:eastAsiaTheme="majorEastAsia" w:hAnsiTheme="majorEastAsia"/>
          <w:b/>
          <w:szCs w:val="21"/>
        </w:rPr>
      </w:pPr>
    </w:p>
    <w:p w14:paraId="4921A5AC" w14:textId="77777777" w:rsidR="00380C94" w:rsidRPr="0021459D" w:rsidRDefault="00380C94" w:rsidP="00DF3D4F">
      <w:pPr>
        <w:snapToGrid w:val="0"/>
        <w:contextualSpacing/>
        <w:rPr>
          <w:rFonts w:asciiTheme="majorEastAsia" w:eastAsiaTheme="majorEastAsia" w:hAnsiTheme="majorEastAsia"/>
          <w:b/>
          <w:szCs w:val="21"/>
        </w:rPr>
      </w:pPr>
    </w:p>
    <w:p w14:paraId="63471B7A" w14:textId="678C8462" w:rsidR="00E22B85" w:rsidRPr="00AE04EA" w:rsidRDefault="009A1867" w:rsidP="00AE04EA">
      <w:pPr>
        <w:snapToGrid w:val="0"/>
        <w:ind w:left="249" w:hangingChars="118" w:hanging="249"/>
        <w:contextualSpacing/>
        <w:rPr>
          <w:rFonts w:asciiTheme="majorEastAsia" w:eastAsiaTheme="majorEastAsia" w:hAnsiTheme="majorEastAsia"/>
          <w:szCs w:val="21"/>
        </w:rPr>
      </w:pPr>
      <w:r>
        <w:rPr>
          <w:rFonts w:asciiTheme="majorEastAsia" w:eastAsiaTheme="majorEastAsia" w:hAnsiTheme="majorEastAsia" w:hint="eastAsia"/>
          <w:b/>
          <w:szCs w:val="21"/>
        </w:rPr>
        <w:t>４</w:t>
      </w:r>
      <w:r w:rsidR="00E22B85" w:rsidRPr="00AE04EA">
        <w:rPr>
          <w:rFonts w:asciiTheme="majorEastAsia" w:eastAsiaTheme="majorEastAsia" w:hAnsiTheme="majorEastAsia" w:hint="eastAsia"/>
          <w:szCs w:val="21"/>
        </w:rPr>
        <w:t xml:space="preserve"> </w:t>
      </w:r>
      <w:r w:rsidR="00CD6796" w:rsidRPr="00AE04EA">
        <w:rPr>
          <w:rFonts w:asciiTheme="majorEastAsia" w:eastAsiaTheme="majorEastAsia" w:hAnsiTheme="majorEastAsia" w:hint="eastAsia"/>
          <w:szCs w:val="21"/>
        </w:rPr>
        <w:t xml:space="preserve"> </w:t>
      </w:r>
      <w:r w:rsidR="00E22B85" w:rsidRPr="00AE04EA">
        <w:rPr>
          <w:rFonts w:asciiTheme="majorEastAsia" w:eastAsiaTheme="majorEastAsia" w:hAnsiTheme="majorEastAsia" w:hint="eastAsia"/>
          <w:szCs w:val="21"/>
        </w:rPr>
        <w:t>社員がハラスメントを行った場合</w:t>
      </w:r>
      <w:r w:rsidR="007601DC" w:rsidRPr="00AE04EA">
        <w:rPr>
          <w:rFonts w:asciiTheme="majorEastAsia" w:eastAsiaTheme="majorEastAsia" w:hAnsiTheme="majorEastAsia" w:hint="eastAsia"/>
          <w:szCs w:val="21"/>
        </w:rPr>
        <w:t>、</w:t>
      </w:r>
      <w:r w:rsidR="00152BED" w:rsidRPr="00AE04EA">
        <w:rPr>
          <w:rFonts w:asciiTheme="majorEastAsia" w:eastAsiaTheme="majorEastAsia" w:hAnsiTheme="majorEastAsia" w:hint="eastAsia"/>
          <w:szCs w:val="21"/>
        </w:rPr>
        <w:t>就業規則に基づき</w:t>
      </w:r>
      <w:r w:rsidR="009309F3">
        <w:rPr>
          <w:rFonts w:asciiTheme="majorEastAsia" w:eastAsiaTheme="majorEastAsia" w:hAnsiTheme="majorEastAsia" w:hint="eastAsia"/>
          <w:szCs w:val="21"/>
        </w:rPr>
        <w:t>、懲戒処分の対象となることがあります。</w:t>
      </w:r>
    </w:p>
    <w:p w14:paraId="63471B7B" w14:textId="77777777" w:rsidR="00E22B85" w:rsidRPr="00AE04EA" w:rsidRDefault="00E22B85" w:rsidP="00AE04EA">
      <w:pPr>
        <w:snapToGrid w:val="0"/>
        <w:ind w:left="248" w:hangingChars="118" w:hanging="248"/>
        <w:contextualSpacing/>
        <w:rPr>
          <w:rFonts w:asciiTheme="majorEastAsia" w:eastAsiaTheme="majorEastAsia" w:hAnsiTheme="majorEastAsia"/>
          <w:szCs w:val="21"/>
        </w:rPr>
      </w:pPr>
      <w:r w:rsidRPr="00AE04EA">
        <w:rPr>
          <w:rFonts w:asciiTheme="majorEastAsia" w:eastAsiaTheme="majorEastAsia" w:hAnsiTheme="majorEastAsia" w:hint="eastAsia"/>
          <w:szCs w:val="21"/>
        </w:rPr>
        <w:t xml:space="preserve">　</w:t>
      </w:r>
      <w:r w:rsidR="00CD6796" w:rsidRPr="00AE04EA">
        <w:rPr>
          <w:rFonts w:asciiTheme="majorEastAsia" w:eastAsiaTheme="majorEastAsia" w:hAnsiTheme="majorEastAsia" w:hint="eastAsia"/>
          <w:szCs w:val="21"/>
        </w:rPr>
        <w:t xml:space="preserve"> </w:t>
      </w:r>
      <w:r w:rsidR="00CE7BE8" w:rsidRPr="00AE04EA">
        <w:rPr>
          <w:rFonts w:asciiTheme="majorEastAsia" w:eastAsiaTheme="majorEastAsia" w:hAnsiTheme="majorEastAsia" w:hint="eastAsia"/>
          <w:szCs w:val="21"/>
        </w:rPr>
        <w:t xml:space="preserve"> 処分の内容は</w:t>
      </w:r>
      <w:r w:rsidRPr="00AE04EA">
        <w:rPr>
          <w:rFonts w:asciiTheme="majorEastAsia" w:eastAsiaTheme="majorEastAsia" w:hAnsiTheme="majorEastAsia" w:hint="eastAsia"/>
          <w:szCs w:val="21"/>
        </w:rPr>
        <w:t>、次の要素を総合的に判断し決定します。</w:t>
      </w:r>
    </w:p>
    <w:p w14:paraId="63471B7C" w14:textId="77777777" w:rsidR="00E22B85" w:rsidRPr="00AE04EA" w:rsidRDefault="00E22B85" w:rsidP="00E22B85">
      <w:pPr>
        <w:pStyle w:val="a8"/>
        <w:numPr>
          <w:ilvl w:val="0"/>
          <w:numId w:val="7"/>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行為の具体的態様（時間・場所（職場か否か）・内容・程度）</w:t>
      </w:r>
    </w:p>
    <w:p w14:paraId="63471B7D" w14:textId="77777777" w:rsidR="00E22B85" w:rsidRPr="00AE04EA" w:rsidRDefault="00E22B85" w:rsidP="00E22B85">
      <w:pPr>
        <w:pStyle w:val="a8"/>
        <w:numPr>
          <w:ilvl w:val="0"/>
          <w:numId w:val="7"/>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当事者同士の関係（職位等）</w:t>
      </w:r>
    </w:p>
    <w:p w14:paraId="63471B7E" w14:textId="77777777" w:rsidR="00210A34" w:rsidRPr="00AE04EA" w:rsidRDefault="00E22B85" w:rsidP="00CF208A">
      <w:pPr>
        <w:pStyle w:val="a8"/>
        <w:numPr>
          <w:ilvl w:val="0"/>
          <w:numId w:val="7"/>
        </w:numPr>
        <w:snapToGrid w:val="0"/>
        <w:ind w:leftChars="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被害者の対応（告訴等）・心情等</w:t>
      </w:r>
    </w:p>
    <w:p w14:paraId="63471B7F" w14:textId="77777777" w:rsidR="00AE04EA" w:rsidRDefault="00AE04EA" w:rsidP="00CF208A">
      <w:pPr>
        <w:snapToGrid w:val="0"/>
        <w:contextualSpacing/>
        <w:rPr>
          <w:rFonts w:asciiTheme="majorEastAsia" w:eastAsiaTheme="majorEastAsia" w:hAnsiTheme="majorEastAsia"/>
          <w:b/>
          <w:szCs w:val="21"/>
        </w:rPr>
      </w:pPr>
    </w:p>
    <w:p w14:paraId="63471B80" w14:textId="77777777" w:rsidR="006F2C34" w:rsidRDefault="006F2C34" w:rsidP="00CF208A">
      <w:pPr>
        <w:snapToGrid w:val="0"/>
        <w:contextualSpacing/>
        <w:rPr>
          <w:rFonts w:asciiTheme="majorEastAsia" w:eastAsiaTheme="majorEastAsia" w:hAnsiTheme="majorEastAsia"/>
          <w:b/>
          <w:szCs w:val="21"/>
        </w:rPr>
      </w:pPr>
    </w:p>
    <w:p w14:paraId="1379F1FE" w14:textId="77777777" w:rsidR="002042C6" w:rsidRDefault="009A1867" w:rsidP="009703AC">
      <w:pPr>
        <w:snapToGrid w:val="0"/>
        <w:ind w:left="211" w:hangingChars="100" w:hanging="211"/>
        <w:contextualSpacing/>
        <w:rPr>
          <w:rFonts w:asciiTheme="majorEastAsia" w:eastAsiaTheme="majorEastAsia" w:hAnsiTheme="majorEastAsia"/>
          <w:bCs/>
          <w:szCs w:val="21"/>
        </w:rPr>
      </w:pPr>
      <w:r>
        <w:rPr>
          <w:rFonts w:asciiTheme="majorEastAsia" w:eastAsiaTheme="majorEastAsia" w:hAnsiTheme="majorEastAsia" w:hint="eastAsia"/>
          <w:b/>
          <w:szCs w:val="21"/>
        </w:rPr>
        <w:t>５</w:t>
      </w:r>
      <w:r w:rsidR="00833E72">
        <w:rPr>
          <w:rFonts w:asciiTheme="majorEastAsia" w:eastAsiaTheme="majorEastAsia" w:hAnsiTheme="majorEastAsia" w:hint="eastAsia"/>
          <w:b/>
          <w:szCs w:val="21"/>
        </w:rPr>
        <w:t xml:space="preserve">　</w:t>
      </w:r>
      <w:r w:rsidR="006F0558" w:rsidRPr="006F0558">
        <w:rPr>
          <w:rFonts w:asciiTheme="majorEastAsia" w:eastAsiaTheme="majorEastAsia" w:hAnsiTheme="majorEastAsia" w:hint="eastAsia"/>
          <w:bCs/>
          <w:szCs w:val="21"/>
        </w:rPr>
        <w:t>従業員は、</w:t>
      </w:r>
      <w:r w:rsidR="006F0558">
        <w:rPr>
          <w:rFonts w:asciiTheme="majorEastAsia" w:eastAsiaTheme="majorEastAsia" w:hAnsiTheme="majorEastAsia" w:hint="eastAsia"/>
          <w:bCs/>
          <w:szCs w:val="21"/>
        </w:rPr>
        <w:t>顧客等に対し誠実かつ丁寧な対応を心</w:t>
      </w:r>
      <w:r w:rsidR="00E67201">
        <w:rPr>
          <w:rFonts w:asciiTheme="majorEastAsia" w:eastAsiaTheme="majorEastAsia" w:hAnsiTheme="majorEastAsia" w:hint="eastAsia"/>
          <w:bCs/>
          <w:szCs w:val="21"/>
        </w:rPr>
        <w:t>がけ、商品やサービスをよく理解し、常に顧客等への対応力の向上に努める必要があります。</w:t>
      </w:r>
      <w:r w:rsidR="00E37B8E">
        <w:rPr>
          <w:rFonts w:asciiTheme="majorEastAsia" w:eastAsiaTheme="majorEastAsia" w:hAnsiTheme="majorEastAsia" w:hint="eastAsia"/>
          <w:bCs/>
          <w:szCs w:val="21"/>
        </w:rPr>
        <w:t>一方で、顧客等の言動の内容が契約内容からして相当性を欠くもの、又は手段や態様が相当でなく、</w:t>
      </w:r>
      <w:r w:rsidR="004B6049">
        <w:rPr>
          <w:rFonts w:asciiTheme="majorEastAsia" w:eastAsiaTheme="majorEastAsia" w:hAnsiTheme="majorEastAsia" w:hint="eastAsia"/>
          <w:bCs/>
          <w:szCs w:val="21"/>
        </w:rPr>
        <w:t>カスタマーハラスメントに当たる行為に対しては、従業員の人格および就業環境を守る観点から、会社として毅然とした対応を行います。</w:t>
      </w:r>
      <w:r w:rsidR="00B16F60">
        <w:rPr>
          <w:rFonts w:asciiTheme="majorEastAsia" w:eastAsiaTheme="majorEastAsia" w:hAnsiTheme="majorEastAsia" w:hint="eastAsia"/>
          <w:bCs/>
          <w:szCs w:val="21"/>
        </w:rPr>
        <w:t>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w:t>
      </w:r>
    </w:p>
    <w:p w14:paraId="56B6962E" w14:textId="7EA7961B" w:rsidR="002042C6" w:rsidRDefault="002042C6" w:rsidP="009703AC">
      <w:pPr>
        <w:snapToGrid w:val="0"/>
        <w:ind w:left="210" w:hangingChars="100" w:hanging="210"/>
        <w:contextualSpacing/>
        <w:rPr>
          <w:rFonts w:asciiTheme="majorEastAsia" w:eastAsiaTheme="majorEastAsia" w:hAnsiTheme="majorEastAsia" w:hint="eastAsia"/>
          <w:bCs/>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70534" behindDoc="0" locked="0" layoutInCell="1" allowOverlap="1" wp14:anchorId="09EDAF20" wp14:editId="299A1451">
                <wp:simplePos x="0" y="0"/>
                <wp:positionH relativeFrom="column">
                  <wp:posOffset>2497540</wp:posOffset>
                </wp:positionH>
                <wp:positionV relativeFrom="paragraph">
                  <wp:posOffset>138326</wp:posOffset>
                </wp:positionV>
                <wp:extent cx="3357350" cy="252483"/>
                <wp:effectExtent l="0" t="0" r="14605" b="14605"/>
                <wp:wrapNone/>
                <wp:docPr id="1579163463" name="正方形/長方形 1579163463"/>
                <wp:cNvGraphicFramePr/>
                <a:graphic xmlns:a="http://schemas.openxmlformats.org/drawingml/2006/main">
                  <a:graphicData uri="http://schemas.microsoft.com/office/word/2010/wordprocessingShape">
                    <wps:wsp>
                      <wps:cNvSpPr/>
                      <wps:spPr>
                        <a:xfrm>
                          <a:off x="0" y="0"/>
                          <a:ext cx="3357350" cy="25248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20006" id="正方形/長方形 1579163463" o:spid="_x0000_s1026" style="position:absolute;margin-left:196.65pt;margin-top:10.9pt;width:264.35pt;height:19.9pt;z-index:251670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AQ0YgIAAB4FAAAOAAAAZHJzL2Uyb0RvYy54bWysVE1v2zAMvQ/YfxB0X5zPtQvqFEGLDAOK&#10;Nmg69KzKUm1AFjVKiZP9+lGy4wRtscMwH2RJJB+pp0ddXe9rw3YKfQU256PBkDNlJRSVfc35z6fV&#10;l0vOfBC2EAasyvlBeX69+PzpqnFzNYYSTKGQEYj188blvAzBzbPMy1LVwg/AKUtGDViLQEt8zQoU&#10;DaHXJhsPh1+zBrBwCFJ5T7u3rZEvEr7WSoYHrb0KzOScagtpxDS+xDFbXIn5KwpXVrIrQ/xDFbWo&#10;LCXtoW5FEGyL1TuoupIIHnQYSKgz0LqSKp2BTjMavjnNphROpbMQOd71NPn/Byvvdxu3RqKhcX7u&#10;aRpPsddYxz/Vx/aJrENPltoHJmlzMpldTGbEqSTbeDaeXk4im9kp2qEP3xXULE5yjnQZiSOxu/Oh&#10;dT26xGQWVpUxcf9USpqFg1HRwdhHpVlVUPJxAkoqUTcG2U7Q/QoplQ2j1lSKQrXbsyF9XWl9RCo0&#10;AUZkTYl77A4gKvA9dlt25x9DVRJZHzz8W2FtcB+RMoMNfXBdWcCPAAydqsvc+h9JaqmJLL1AcVgj&#10;Q2gl7p1cVUT7nfBhLZA0TTdFfRoeaNAGmpxDN+OsBPz90X70J6mRlbOGeiTn/tdWoOLM/LAkwm+j&#10;6TQ2VVpMZxdjWuC55eXcYrf1DdA1jehFcDJNo38wx6lGqJ+pnZcxK5mElZQ75zLgcXET2t6lB0Gq&#10;5TK5USM5Ee7sxskIHlmNsnraPwt0nfYCqfYejv0k5m8k2PrGSAvLbQBdJX2eeO34piZMwukejNjl&#10;5+vkdXrWFn8AAAD//wMAUEsDBBQABgAIAAAAIQBHxha04AAAAAkBAAAPAAAAZHJzL2Rvd25yZXYu&#10;eG1sTI/LTsMwEEX3SPyDNUjsqPOQIhriVKUSKx5SGlqJnRsPSSAeR7HbBr6eYQXL0Vzde06xmu0g&#10;Tjj53pGCeBGBQGqc6alV8Fo/3NyC8EGT0YMjVPCFHlbl5UWhc+POVOFpG1rBJeRzraALYcyl9E2H&#10;VvuFG5H49+4mqwOfUyvNpM9cbgeZRFEmre6JFzo94qbD5nN7tApwt/+ovt8em5enZu0q2oT6vn5W&#10;6vpqXt+BCDiHvzD84jM6lMx0cEcyXgwK0mWaclRBErMCB5ZJwnIHBVmcgSwL+d+g/AEAAP//AwBQ&#10;SwECLQAUAAYACAAAACEAtoM4kv4AAADhAQAAEwAAAAAAAAAAAAAAAAAAAAAAW0NvbnRlbnRfVHlw&#10;ZXNdLnhtbFBLAQItABQABgAIAAAAIQA4/SH/1gAAAJQBAAALAAAAAAAAAAAAAAAAAC8BAABfcmVs&#10;cy8ucmVsc1BLAQItABQABgAIAAAAIQBTtAQ0YgIAAB4FAAAOAAAAAAAAAAAAAAAAAC4CAABkcnMv&#10;ZTJvRG9jLnhtbFBLAQItABQABgAIAAAAIQBHxha04AAAAAkBAAAPAAAAAAAAAAAAAAAAALwEAABk&#10;cnMvZG93bnJldi54bWxQSwUGAAAAAAQABADzAAAAyQUAAAAA&#10;" filled="f" strokecolor="#243f60 [1604]" strokeweight="2pt"/>
            </w:pict>
          </mc:Fallback>
        </mc:AlternateContent>
      </w:r>
    </w:p>
    <w:p w14:paraId="312E2B36" w14:textId="38317AA2" w:rsidR="00833E72" w:rsidRDefault="00BB57A5" w:rsidP="002042C6">
      <w:pPr>
        <w:snapToGrid w:val="0"/>
        <w:ind w:leftChars="100" w:left="210" w:firstLineChars="100" w:firstLine="210"/>
        <w:contextualSpacing/>
        <w:rPr>
          <w:rFonts w:asciiTheme="majorEastAsia" w:eastAsiaTheme="majorEastAsia" w:hAnsiTheme="majorEastAsia"/>
          <w:bCs/>
          <w:szCs w:val="21"/>
        </w:rPr>
      </w:pPr>
      <w:r>
        <w:rPr>
          <w:rFonts w:asciiTheme="majorEastAsia" w:eastAsiaTheme="majorEastAsia" w:hAnsiTheme="majorEastAsia" w:hint="eastAsia"/>
          <w:bCs/>
          <w:szCs w:val="21"/>
        </w:rPr>
        <w:t>なお、具体的な対処内容については、</w:t>
      </w:r>
      <w:r w:rsidR="002042C6">
        <w:rPr>
          <w:rFonts w:asciiTheme="majorEastAsia" w:eastAsiaTheme="majorEastAsia" w:hAnsiTheme="majorEastAsia" w:hint="eastAsia"/>
          <w:bCs/>
          <w:szCs w:val="21"/>
        </w:rPr>
        <w:t xml:space="preserve">　　　　　　　　　　　　　　　　　　　　　　　　　</w:t>
      </w:r>
      <w:r>
        <w:rPr>
          <w:rFonts w:asciiTheme="majorEastAsia" w:eastAsiaTheme="majorEastAsia" w:hAnsiTheme="majorEastAsia" w:hint="eastAsia"/>
          <w:bCs/>
          <w:szCs w:val="21"/>
        </w:rPr>
        <w:t>に定めます。</w:t>
      </w:r>
    </w:p>
    <w:p w14:paraId="38B116DD" w14:textId="2029C9D4" w:rsidR="00BE4D4A" w:rsidRDefault="00BE4D4A" w:rsidP="002042C6">
      <w:pPr>
        <w:snapToGrid w:val="0"/>
        <w:contextualSpacing/>
        <w:rPr>
          <w:rFonts w:asciiTheme="majorEastAsia" w:eastAsiaTheme="majorEastAsia" w:hAnsiTheme="majorEastAsia" w:hint="eastAsia"/>
          <w:b/>
          <w:szCs w:val="21"/>
        </w:rPr>
      </w:pPr>
    </w:p>
    <w:p w14:paraId="51571A07" w14:textId="7961C23F" w:rsidR="00833E72" w:rsidRDefault="002C02C9" w:rsidP="00CF208A">
      <w:pPr>
        <w:snapToGrid w:val="0"/>
        <w:contextualSpacing/>
        <w:rPr>
          <w:rFonts w:asciiTheme="majorEastAsia" w:eastAsiaTheme="majorEastAsia" w:hAnsiTheme="majorEastAsia"/>
          <w:bCs/>
          <w:szCs w:val="21"/>
        </w:rPr>
      </w:pPr>
      <w:r>
        <w:rPr>
          <w:rFonts w:asciiTheme="majorEastAsia" w:eastAsiaTheme="majorEastAsia" w:hAnsiTheme="majorEastAsia" w:hint="eastAsia"/>
          <w:b/>
          <w:szCs w:val="21"/>
        </w:rPr>
        <w:t xml:space="preserve">　　</w:t>
      </w:r>
      <w:r w:rsidRPr="002C02C9">
        <w:rPr>
          <w:rFonts w:asciiTheme="majorEastAsia" w:eastAsiaTheme="majorEastAsia" w:hAnsiTheme="majorEastAsia" w:hint="eastAsia"/>
          <w:bCs/>
          <w:szCs w:val="21"/>
        </w:rPr>
        <w:t>特に</w:t>
      </w:r>
      <w:r>
        <w:rPr>
          <w:rFonts w:asciiTheme="majorEastAsia" w:eastAsiaTheme="majorEastAsia" w:hAnsiTheme="majorEastAsia" w:hint="eastAsia"/>
          <w:bCs/>
          <w:szCs w:val="21"/>
        </w:rPr>
        <w:t>悪質と考えられる</w:t>
      </w:r>
      <w:r w:rsidR="006E6E9E">
        <w:rPr>
          <w:rFonts w:asciiTheme="majorEastAsia" w:eastAsiaTheme="majorEastAsia" w:hAnsiTheme="majorEastAsia" w:hint="eastAsia"/>
          <w:bCs/>
          <w:szCs w:val="21"/>
        </w:rPr>
        <w:t>カスタマーハラスメントに対しては、次のとおり対応します。</w:t>
      </w:r>
    </w:p>
    <w:p w14:paraId="003D746B" w14:textId="2B0D5BBA" w:rsidR="006E6E9E" w:rsidRDefault="006E6E9E" w:rsidP="006E6E9E">
      <w:pPr>
        <w:pStyle w:val="a8"/>
        <w:numPr>
          <w:ilvl w:val="0"/>
          <w:numId w:val="15"/>
        </w:numPr>
        <w:snapToGrid w:val="0"/>
        <w:ind w:leftChars="0"/>
        <w:contextualSpacing/>
        <w:rPr>
          <w:rFonts w:asciiTheme="majorEastAsia" w:eastAsiaTheme="majorEastAsia" w:hAnsiTheme="majorEastAsia"/>
          <w:bCs/>
          <w:szCs w:val="21"/>
        </w:rPr>
      </w:pPr>
      <w:r>
        <w:rPr>
          <w:rFonts w:asciiTheme="majorEastAsia" w:eastAsiaTheme="majorEastAsia" w:hAnsiTheme="majorEastAsia" w:hint="eastAsia"/>
          <w:bCs/>
          <w:szCs w:val="21"/>
        </w:rPr>
        <w:t>暴行</w:t>
      </w:r>
      <w:r w:rsidR="0096595A">
        <w:rPr>
          <w:rFonts w:asciiTheme="majorEastAsia" w:eastAsiaTheme="majorEastAsia" w:hAnsiTheme="majorEastAsia" w:hint="eastAsia"/>
          <w:bCs/>
          <w:szCs w:val="21"/>
        </w:rPr>
        <w:t>、傷害、脅迫などの犯罪に該当し得る言動については、警察へ通報、警備員と連携して対応する。</w:t>
      </w:r>
    </w:p>
    <w:p w14:paraId="0DF31068" w14:textId="145E227E" w:rsidR="0096595A" w:rsidRDefault="0096595A" w:rsidP="006E6E9E">
      <w:pPr>
        <w:pStyle w:val="a8"/>
        <w:numPr>
          <w:ilvl w:val="0"/>
          <w:numId w:val="15"/>
        </w:numPr>
        <w:snapToGrid w:val="0"/>
        <w:ind w:leftChars="0"/>
        <w:contextualSpacing/>
        <w:rPr>
          <w:rFonts w:asciiTheme="majorEastAsia" w:eastAsiaTheme="majorEastAsia" w:hAnsiTheme="majorEastAsia"/>
          <w:bCs/>
          <w:szCs w:val="21"/>
        </w:rPr>
      </w:pPr>
      <w:r>
        <w:rPr>
          <w:rFonts w:asciiTheme="majorEastAsia" w:eastAsiaTheme="majorEastAsia" w:hAnsiTheme="majorEastAsia" w:hint="eastAsia"/>
          <w:bCs/>
          <w:szCs w:val="21"/>
        </w:rPr>
        <w:t>行為者に対して、内容証明郵便等を活用した警告文を</w:t>
      </w:r>
      <w:r w:rsidR="00945E41">
        <w:rPr>
          <w:rFonts w:asciiTheme="majorEastAsia" w:eastAsiaTheme="majorEastAsia" w:hAnsiTheme="majorEastAsia" w:hint="eastAsia"/>
          <w:bCs/>
          <w:szCs w:val="21"/>
        </w:rPr>
        <w:t>発出する。</w:t>
      </w:r>
    </w:p>
    <w:p w14:paraId="024E294E" w14:textId="2D0DBB3C" w:rsidR="00945E41" w:rsidRDefault="00945E41" w:rsidP="006E6E9E">
      <w:pPr>
        <w:pStyle w:val="a8"/>
        <w:numPr>
          <w:ilvl w:val="0"/>
          <w:numId w:val="15"/>
        </w:numPr>
        <w:snapToGrid w:val="0"/>
        <w:ind w:leftChars="0"/>
        <w:contextualSpacing/>
        <w:rPr>
          <w:rFonts w:asciiTheme="majorEastAsia" w:eastAsiaTheme="majorEastAsia" w:hAnsiTheme="majorEastAsia"/>
          <w:bCs/>
          <w:szCs w:val="21"/>
        </w:rPr>
      </w:pPr>
      <w:r>
        <w:rPr>
          <w:rFonts w:asciiTheme="majorEastAsia" w:eastAsiaTheme="majorEastAsia" w:hAnsiTheme="majorEastAsia" w:hint="eastAsia"/>
          <w:bCs/>
          <w:szCs w:val="21"/>
        </w:rPr>
        <w:lastRenderedPageBreak/>
        <w:t>法令の制限内において行為者に対して商品の販売、サービスの提供等をしない。</w:t>
      </w:r>
    </w:p>
    <w:p w14:paraId="3403D8DC" w14:textId="0116AB0E" w:rsidR="00945E41" w:rsidRDefault="004A1E56" w:rsidP="006E6E9E">
      <w:pPr>
        <w:pStyle w:val="a8"/>
        <w:numPr>
          <w:ilvl w:val="0"/>
          <w:numId w:val="15"/>
        </w:numPr>
        <w:snapToGrid w:val="0"/>
        <w:ind w:leftChars="0"/>
        <w:contextualSpacing/>
        <w:rPr>
          <w:rFonts w:asciiTheme="majorEastAsia" w:eastAsiaTheme="majorEastAsia" w:hAnsiTheme="majorEastAsia"/>
          <w:bCs/>
          <w:szCs w:val="21"/>
        </w:rPr>
      </w:pPr>
      <w:r>
        <w:rPr>
          <w:rFonts w:asciiTheme="majorEastAsia" w:eastAsiaTheme="majorEastAsia" w:hAnsiTheme="majorEastAsia" w:hint="eastAsia"/>
          <w:bCs/>
          <w:szCs w:val="21"/>
        </w:rPr>
        <w:t>行為者に対して店舗・施設等への出入りを禁止する。</w:t>
      </w:r>
    </w:p>
    <w:p w14:paraId="4D6889E6" w14:textId="5449A13D" w:rsidR="004A1E56" w:rsidRDefault="004A1E56" w:rsidP="006E6E9E">
      <w:pPr>
        <w:pStyle w:val="a8"/>
        <w:numPr>
          <w:ilvl w:val="0"/>
          <w:numId w:val="15"/>
        </w:numPr>
        <w:snapToGrid w:val="0"/>
        <w:ind w:leftChars="0"/>
        <w:contextualSpacing/>
        <w:rPr>
          <w:rFonts w:asciiTheme="majorEastAsia" w:eastAsiaTheme="majorEastAsia" w:hAnsiTheme="majorEastAsia"/>
          <w:bCs/>
          <w:szCs w:val="21"/>
        </w:rPr>
      </w:pPr>
      <w:r>
        <w:rPr>
          <w:rFonts w:asciiTheme="majorEastAsia" w:eastAsiaTheme="majorEastAsia" w:hAnsiTheme="majorEastAsia" w:hint="eastAsia"/>
          <w:bCs/>
          <w:szCs w:val="21"/>
        </w:rPr>
        <w:t>民事保全法に基づく仮処分命令を申し立てる。</w:t>
      </w:r>
    </w:p>
    <w:p w14:paraId="61EB5852" w14:textId="6FCC7F16" w:rsidR="004A1E56" w:rsidRPr="005F78A3" w:rsidRDefault="005F78A3" w:rsidP="005F78A3">
      <w:pPr>
        <w:snapToGrid w:val="0"/>
        <w:ind w:left="210" w:firstLineChars="100" w:firstLine="210"/>
        <w:contextualSpacing/>
        <w:rPr>
          <w:rFonts w:asciiTheme="majorEastAsia" w:eastAsiaTheme="majorEastAsia" w:hAnsiTheme="majorEastAsia" w:hint="eastAsia"/>
          <w:bCs/>
          <w:szCs w:val="21"/>
        </w:rPr>
      </w:pPr>
      <w:r>
        <w:rPr>
          <w:rFonts w:asciiTheme="majorEastAsia" w:eastAsiaTheme="majorEastAsia" w:hAnsiTheme="majorEastAsia" w:hint="eastAsia"/>
          <w:bCs/>
          <w:szCs w:val="21"/>
        </w:rPr>
        <w:t>また、相談窓口担当者及び総務人事部門等が連携して</w:t>
      </w:r>
      <w:r w:rsidR="001F08F6">
        <w:rPr>
          <w:rFonts w:asciiTheme="majorEastAsia" w:eastAsiaTheme="majorEastAsia" w:hAnsiTheme="majorEastAsia" w:hint="eastAsia"/>
          <w:bCs/>
          <w:szCs w:val="21"/>
        </w:rPr>
        <w:t>、</w:t>
      </w:r>
      <w:r>
        <w:rPr>
          <w:rFonts w:asciiTheme="majorEastAsia" w:eastAsiaTheme="majorEastAsia" w:hAnsiTheme="majorEastAsia" w:hint="eastAsia"/>
          <w:bCs/>
          <w:szCs w:val="21"/>
        </w:rPr>
        <w:t>取るべき対処を判断します。</w:t>
      </w:r>
    </w:p>
    <w:p w14:paraId="0F5A8ADD" w14:textId="77777777" w:rsidR="00833E72" w:rsidRDefault="00833E72" w:rsidP="00CF208A">
      <w:pPr>
        <w:snapToGrid w:val="0"/>
        <w:contextualSpacing/>
        <w:rPr>
          <w:rFonts w:asciiTheme="majorEastAsia" w:eastAsiaTheme="majorEastAsia" w:hAnsiTheme="majorEastAsia"/>
          <w:b/>
          <w:szCs w:val="21"/>
        </w:rPr>
      </w:pPr>
    </w:p>
    <w:p w14:paraId="7E6B30CE" w14:textId="77777777" w:rsidR="00B56509" w:rsidRDefault="00B56509" w:rsidP="00CF208A">
      <w:pPr>
        <w:snapToGrid w:val="0"/>
        <w:contextualSpacing/>
        <w:rPr>
          <w:rFonts w:asciiTheme="majorEastAsia" w:eastAsiaTheme="majorEastAsia" w:hAnsiTheme="majorEastAsia" w:hint="eastAsia"/>
          <w:b/>
          <w:szCs w:val="21"/>
        </w:rPr>
      </w:pPr>
    </w:p>
    <w:p w14:paraId="63471B81" w14:textId="5C70EBE0" w:rsidR="00CF208A" w:rsidRPr="00AE04EA" w:rsidRDefault="009A1867" w:rsidP="00CF208A">
      <w:pPr>
        <w:snapToGrid w:val="0"/>
        <w:contextualSpacing/>
        <w:rPr>
          <w:rFonts w:asciiTheme="majorEastAsia" w:eastAsiaTheme="majorEastAsia" w:hAnsiTheme="majorEastAsia"/>
          <w:szCs w:val="21"/>
        </w:rPr>
      </w:pPr>
      <w:r>
        <w:rPr>
          <w:rFonts w:asciiTheme="majorEastAsia" w:eastAsiaTheme="majorEastAsia" w:hAnsiTheme="majorEastAsia" w:hint="eastAsia"/>
          <w:b/>
          <w:szCs w:val="21"/>
        </w:rPr>
        <w:t>６</w:t>
      </w:r>
      <w:r w:rsidR="00E22B85" w:rsidRPr="00AE04EA">
        <w:rPr>
          <w:rFonts w:asciiTheme="majorEastAsia" w:eastAsiaTheme="majorEastAsia" w:hAnsiTheme="majorEastAsia" w:hint="eastAsia"/>
          <w:szCs w:val="21"/>
        </w:rPr>
        <w:t xml:space="preserve"> </w:t>
      </w:r>
      <w:r w:rsidR="000D4CDC" w:rsidRPr="00AE04EA">
        <w:rPr>
          <w:rFonts w:asciiTheme="majorEastAsia" w:eastAsiaTheme="majorEastAsia" w:hAnsiTheme="majorEastAsia" w:hint="eastAsia"/>
          <w:szCs w:val="21"/>
        </w:rPr>
        <w:t xml:space="preserve"> </w:t>
      </w:r>
      <w:r w:rsidR="00CF208A" w:rsidRPr="00AE04EA">
        <w:rPr>
          <w:rFonts w:asciiTheme="majorEastAsia" w:eastAsiaTheme="majorEastAsia" w:hAnsiTheme="majorEastAsia" w:hint="eastAsia"/>
          <w:szCs w:val="21"/>
        </w:rPr>
        <w:t>相談窓口</w:t>
      </w:r>
    </w:p>
    <w:p w14:paraId="63471B82" w14:textId="77777777" w:rsidR="00A03917" w:rsidRDefault="00CF208A" w:rsidP="00EB6B74">
      <w:pPr>
        <w:snapToGrid w:val="0"/>
        <w:ind w:leftChars="100" w:left="210"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職場におけるハラスメントに関する相談（苦情を含む）窓口担当者は次の者です。一人で悩まずにご相談</w:t>
      </w:r>
    </w:p>
    <w:p w14:paraId="63471B83" w14:textId="77777777" w:rsidR="00CF208A" w:rsidRPr="00AE04EA" w:rsidRDefault="00CF208A" w:rsidP="00A03917">
      <w:pPr>
        <w:snapToGrid w:val="0"/>
        <w:ind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ください。</w:t>
      </w:r>
    </w:p>
    <w:p w14:paraId="63471B84" w14:textId="77777777" w:rsidR="009834CB" w:rsidRDefault="00CF208A" w:rsidP="00AA6FBE">
      <w:pPr>
        <w:snapToGrid w:val="0"/>
        <w:ind w:leftChars="100" w:left="210"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また、</w:t>
      </w:r>
      <w:r w:rsidR="00CD022B" w:rsidRPr="00AE04EA">
        <w:rPr>
          <w:rFonts w:asciiTheme="majorEastAsia" w:eastAsiaTheme="majorEastAsia" w:hAnsiTheme="majorEastAsia" w:hint="eastAsia"/>
          <w:szCs w:val="21"/>
        </w:rPr>
        <w:t>実際</w:t>
      </w:r>
      <w:r w:rsidR="00EB6B74">
        <w:rPr>
          <w:rFonts w:asciiTheme="majorEastAsia" w:eastAsiaTheme="majorEastAsia" w:hAnsiTheme="majorEastAsia" w:hint="eastAsia"/>
          <w:szCs w:val="21"/>
        </w:rPr>
        <w:t>に</w:t>
      </w:r>
      <w:r w:rsidR="00CD022B" w:rsidRPr="00AE04EA">
        <w:rPr>
          <w:rFonts w:asciiTheme="majorEastAsia" w:eastAsiaTheme="majorEastAsia" w:hAnsiTheme="majorEastAsia" w:hint="eastAsia"/>
          <w:szCs w:val="21"/>
        </w:rPr>
        <w:t>生じている場合だけでなく、生じる可能</w:t>
      </w:r>
      <w:r w:rsidR="007601DC" w:rsidRPr="00AE04EA">
        <w:rPr>
          <w:rFonts w:asciiTheme="majorEastAsia" w:eastAsiaTheme="majorEastAsia" w:hAnsiTheme="majorEastAsia" w:hint="eastAsia"/>
          <w:szCs w:val="21"/>
        </w:rPr>
        <w:t>性</w:t>
      </w:r>
      <w:r w:rsidR="00CD022B" w:rsidRPr="00AE04EA">
        <w:rPr>
          <w:rFonts w:asciiTheme="majorEastAsia" w:eastAsiaTheme="majorEastAsia" w:hAnsiTheme="majorEastAsia" w:hint="eastAsia"/>
          <w:szCs w:val="21"/>
        </w:rPr>
        <w:t>がある場合や放置すれば就業環境が悪化する恐れ</w:t>
      </w:r>
    </w:p>
    <w:p w14:paraId="63471B85" w14:textId="77777777" w:rsidR="00CD022B" w:rsidRDefault="00CD022B" w:rsidP="009834CB">
      <w:pPr>
        <w:snapToGrid w:val="0"/>
        <w:ind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がある場合や</w:t>
      </w:r>
      <w:r w:rsidR="00B838E3" w:rsidRPr="00AE04EA">
        <w:rPr>
          <w:rFonts w:asciiTheme="majorEastAsia" w:eastAsiaTheme="majorEastAsia" w:hAnsiTheme="majorEastAsia" w:hint="eastAsia"/>
          <w:szCs w:val="21"/>
        </w:rPr>
        <w:t>ハラスメント</w:t>
      </w:r>
      <w:r w:rsidR="00CF208A" w:rsidRPr="00AE04EA">
        <w:rPr>
          <w:rFonts w:asciiTheme="majorEastAsia" w:eastAsiaTheme="majorEastAsia" w:hAnsiTheme="majorEastAsia" w:hint="eastAsia"/>
          <w:szCs w:val="21"/>
        </w:rPr>
        <w:t>に当たるかどうか微妙な場合も含め、広く相談に対応し、事案に対処します。</w:t>
      </w:r>
    </w:p>
    <w:p w14:paraId="63471B87" w14:textId="3880B84B" w:rsidR="001327D1" w:rsidRDefault="009A1867" w:rsidP="000A475D">
      <w:pPr>
        <w:snapToGrid w:val="0"/>
        <w:contextualSpacing/>
        <w:rPr>
          <w:rFonts w:asciiTheme="majorEastAsia" w:eastAsiaTheme="majorEastAsia" w:hAnsiTheme="majorEastAsia"/>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58246" behindDoc="0" locked="0" layoutInCell="1" allowOverlap="1" wp14:anchorId="63471BB1" wp14:editId="34A7986C">
                <wp:simplePos x="0" y="0"/>
                <wp:positionH relativeFrom="column">
                  <wp:posOffset>245660</wp:posOffset>
                </wp:positionH>
                <wp:positionV relativeFrom="paragraph">
                  <wp:posOffset>140743</wp:posOffset>
                </wp:positionV>
                <wp:extent cx="6353175" cy="2763671"/>
                <wp:effectExtent l="0" t="0" r="28575" b="17780"/>
                <wp:wrapNone/>
                <wp:docPr id="12" name="正方形/長方形 12"/>
                <wp:cNvGraphicFramePr/>
                <a:graphic xmlns:a="http://schemas.openxmlformats.org/drawingml/2006/main">
                  <a:graphicData uri="http://schemas.microsoft.com/office/word/2010/wordprocessingShape">
                    <wps:wsp>
                      <wps:cNvSpPr/>
                      <wps:spPr>
                        <a:xfrm>
                          <a:off x="0" y="0"/>
                          <a:ext cx="6353175" cy="276367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D89914" id="正方形/長方形 12" o:spid="_x0000_s1026" style="position:absolute;margin-left:19.35pt;margin-top:11.1pt;width:500.25pt;height:217.6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bI2ZAIAAB8FAAAOAAAAZHJzL2Uyb0RvYy54bWysVMFu2zAMvQ/YPwi6r47TJtmCOEXQosOA&#10;og3aDj0rslQbkEWNUuJkXz9KdpyiLXYYloNCieQj9fyoxeW+MWyn0NdgC56fjThTVkJZ25eC/3y6&#10;+fKVMx+ELYUBqwp+UJ5fLj9/WrRursZQgSkVMgKxft66glchuHmWeVmpRvgzcMqSUwM2ItAWX7IS&#10;RUvojcnGo9E0awFLhyCV93R63Tn5MuFrrWS419qrwEzBqbeQVkzrJq7ZciHmLyhcVcu+DfEPXTSi&#10;tlR0gLoWQbAt1u+gmloieNDhTEKTgda1VOkOdJt89OY2j5VwKt2FyPFuoMn/P1h5t3t0ayQaWufn&#10;nsx4i73GJv5Tf2yfyDoMZKl9YJIOp+eT83w24UySbzybnk9neaQzO6U79OG7goZFo+BIXyORJHa3&#10;PnShx5BYzcJNbUw8P/WSrHAwKgYY+6A0q0uqPk5ASSbqyiDbCfrAQkplQ965KlGq7ngyol/f2pCR&#10;Gk2AEVlT4QG7B4gSfI/dtd3Hx1SVVDYkj/7WWJc8ZKTKYMOQ3NQW8CMAQ7fqK3fxR5I6aiJLGygP&#10;a2QInca9kzc10X4rfFgLJFGT/GlQwz0t2kBbcOgtzirA3x+dx3jSGnk5a2lICu5/bQUqzswPSyr8&#10;ll9cxKlKm4vJbEwbfO3ZvPbYbXMF9JlyehKcTGaMD+ZoaoTmmeZ5FauSS1hJtQsuAx43V6EbXnoR&#10;pFqtUhhNkhPh1j46GcEjq1FWT/tnga7XXiDZ3sFxoMT8jQS72JhpYbUNoOukzxOvPd80hUk4/YsR&#10;x/z1PkWd3rXlHwAAAP//AwBQSwMEFAAGAAgAAAAhAJAAOvThAAAACgEAAA8AAABkcnMvZG93bnJl&#10;di54bWxMj81OwzAQhO9IvIO1SNyoQ1poCdlUpRInfqQ0gMTNtZckEK+j2G0DT497gtusZjTzbb4c&#10;bSf2NPjWMcLlJAFBrJ1puUZ4qe4vFiB8UGxU55gQvsnDsjg9yVVm3IFL2m9CLWIJ+0whNCH0mZRe&#10;N2SVn7ieOHofbrAqxHOopRnUIZbbTqZJci2tajkuNKqndUP6a7OzCPT69ln+vD/o50e9ciWvQ3VX&#10;PSGen42rWxCBxvAXhiN+RIciMm3djo0XHcJ0MY9JhDRNQRz9ZHoT1RZhdjWfgSxy+f+F4hcAAP//&#10;AwBQSwECLQAUAAYACAAAACEAtoM4kv4AAADhAQAAEwAAAAAAAAAAAAAAAAAAAAAAW0NvbnRlbnRf&#10;VHlwZXNdLnhtbFBLAQItABQABgAIAAAAIQA4/SH/1gAAAJQBAAALAAAAAAAAAAAAAAAAAC8BAABf&#10;cmVscy8ucmVsc1BLAQItABQABgAIAAAAIQAEvbI2ZAIAAB8FAAAOAAAAAAAAAAAAAAAAAC4CAABk&#10;cnMvZTJvRG9jLnhtbFBLAQItABQABgAIAAAAIQCQADr04QAAAAoBAAAPAAAAAAAAAAAAAAAAAL4E&#10;AABkcnMvZG93bnJldi54bWxQSwUGAAAAAAQABADzAAAAzAUAAAAA&#10;" filled="f" strokecolor="#243f60 [1604]" strokeweight="2pt"/>
            </w:pict>
          </mc:Fallback>
        </mc:AlternateContent>
      </w:r>
    </w:p>
    <w:p w14:paraId="63471B88" w14:textId="75CC4505" w:rsidR="001327D1" w:rsidRDefault="001327D1" w:rsidP="001327D1">
      <w:pPr>
        <w:snapToGrid w:val="0"/>
        <w:ind w:leftChars="100" w:left="210" w:firstLineChars="100" w:firstLine="221"/>
        <w:contextualSpacing/>
        <w:rPr>
          <w:rFonts w:asciiTheme="majorEastAsia" w:eastAsiaTheme="majorEastAsia" w:hAnsiTheme="majorEastAsia"/>
          <w:szCs w:val="21"/>
        </w:rPr>
      </w:pPr>
      <w:r w:rsidRPr="00A37324">
        <w:rPr>
          <w:rFonts w:asciiTheme="majorEastAsia" w:eastAsiaTheme="majorEastAsia" w:hAnsiTheme="majorEastAsia" w:hint="eastAsia"/>
          <w:b/>
          <w:sz w:val="22"/>
        </w:rPr>
        <w:t>［相談窓口担当者］</w:t>
      </w:r>
    </w:p>
    <w:p w14:paraId="63471B89" w14:textId="1BAAB75A"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63471B8A" w14:textId="77777777"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63471B8B" w14:textId="77777777"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63471B8C" w14:textId="77777777"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63471B8D" w14:textId="77777777"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63471B8E" w14:textId="77777777" w:rsidR="001327D1" w:rsidRDefault="001327D1" w:rsidP="00AA6FBE">
      <w:pPr>
        <w:snapToGrid w:val="0"/>
        <w:ind w:leftChars="100" w:left="210" w:firstLineChars="100" w:firstLine="210"/>
        <w:contextualSpacing/>
        <w:rPr>
          <w:rFonts w:asciiTheme="majorEastAsia" w:eastAsiaTheme="majorEastAsia" w:hAnsiTheme="majorEastAsia"/>
          <w:szCs w:val="21"/>
        </w:rPr>
      </w:pPr>
    </w:p>
    <w:p w14:paraId="0A6F2986" w14:textId="77777777" w:rsidR="000A475D" w:rsidRDefault="000A475D" w:rsidP="00AA6FBE">
      <w:pPr>
        <w:snapToGrid w:val="0"/>
        <w:ind w:leftChars="100" w:left="210" w:firstLineChars="100" w:firstLine="210"/>
        <w:contextualSpacing/>
        <w:rPr>
          <w:rFonts w:asciiTheme="majorEastAsia" w:eastAsiaTheme="majorEastAsia" w:hAnsiTheme="majorEastAsia"/>
          <w:szCs w:val="21"/>
        </w:rPr>
      </w:pPr>
    </w:p>
    <w:p w14:paraId="2B35205B" w14:textId="77777777" w:rsidR="000A475D" w:rsidRDefault="000A475D" w:rsidP="00AA6FBE">
      <w:pPr>
        <w:snapToGrid w:val="0"/>
        <w:ind w:leftChars="100" w:left="210" w:firstLineChars="100" w:firstLine="210"/>
        <w:contextualSpacing/>
        <w:rPr>
          <w:rFonts w:asciiTheme="majorEastAsia" w:eastAsiaTheme="majorEastAsia" w:hAnsiTheme="majorEastAsia"/>
          <w:szCs w:val="21"/>
        </w:rPr>
      </w:pPr>
    </w:p>
    <w:p w14:paraId="564F223B"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3A68B7DC"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795906D7"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2A43C0CB"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58AF4CD0"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43829EFF"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61C1A931" w14:textId="77777777" w:rsidR="009A1867" w:rsidRDefault="009A1867" w:rsidP="00AA6FBE">
      <w:pPr>
        <w:snapToGrid w:val="0"/>
        <w:ind w:leftChars="100" w:left="210" w:firstLineChars="100" w:firstLine="210"/>
        <w:contextualSpacing/>
        <w:rPr>
          <w:rFonts w:asciiTheme="majorEastAsia" w:eastAsiaTheme="majorEastAsia" w:hAnsiTheme="majorEastAsia"/>
          <w:szCs w:val="21"/>
        </w:rPr>
      </w:pPr>
    </w:p>
    <w:p w14:paraId="63471B8F" w14:textId="77777777" w:rsidR="00AA6FBE" w:rsidRPr="004E066E" w:rsidRDefault="00AA6FBE" w:rsidP="004E066E">
      <w:pPr>
        <w:snapToGrid w:val="0"/>
        <w:ind w:firstLineChars="200" w:firstLine="420"/>
        <w:contextualSpacing/>
        <w:rPr>
          <w:rFonts w:ascii="HG丸ｺﾞｼｯｸM-PRO" w:eastAsia="HG丸ｺﾞｼｯｸM-PRO" w:hAnsi="HG丸ｺﾞｼｯｸM-PRO"/>
          <w:szCs w:val="21"/>
          <w:u w:val="single"/>
        </w:rPr>
      </w:pPr>
      <w:r w:rsidRPr="004E066E">
        <w:rPr>
          <w:rFonts w:ascii="HG丸ｺﾞｼｯｸM-PRO" w:eastAsia="HG丸ｺﾞｼｯｸM-PRO" w:hAnsi="HG丸ｺﾞｼｯｸM-PRO" w:hint="eastAsia"/>
          <w:szCs w:val="21"/>
        </w:rPr>
        <w:t>※</w:t>
      </w:r>
      <w:r w:rsidR="00CF208A" w:rsidRPr="004E066E">
        <w:rPr>
          <w:rFonts w:ascii="HG丸ｺﾞｼｯｸM-PRO" w:eastAsia="HG丸ｺﾞｼｯｸM-PRO" w:hAnsi="HG丸ｺﾞｼｯｸM-PRO" w:hint="eastAsia"/>
          <w:szCs w:val="21"/>
          <w:u w:val="single"/>
        </w:rPr>
        <w:t>相談には公平に、相談者だけでなく行為者についても、プライバシーを守って対応しますので安心して</w:t>
      </w:r>
    </w:p>
    <w:p w14:paraId="63471B90" w14:textId="77777777" w:rsidR="00CF208A" w:rsidRPr="004E066E" w:rsidRDefault="00CF208A" w:rsidP="004E066E">
      <w:pPr>
        <w:snapToGrid w:val="0"/>
        <w:ind w:firstLineChars="300" w:firstLine="630"/>
        <w:contextualSpacing/>
        <w:rPr>
          <w:rFonts w:ascii="HG丸ｺﾞｼｯｸM-PRO" w:eastAsia="HG丸ｺﾞｼｯｸM-PRO" w:hAnsi="HG丸ｺﾞｼｯｸM-PRO"/>
          <w:szCs w:val="21"/>
        </w:rPr>
      </w:pPr>
      <w:r w:rsidRPr="004E066E">
        <w:rPr>
          <w:rFonts w:ascii="HG丸ｺﾞｼｯｸM-PRO" w:eastAsia="HG丸ｺﾞｼｯｸM-PRO" w:hAnsi="HG丸ｺﾞｼｯｸM-PRO" w:hint="eastAsia"/>
          <w:szCs w:val="21"/>
          <w:u w:val="single"/>
        </w:rPr>
        <w:t>ご相談ください。</w:t>
      </w:r>
    </w:p>
    <w:p w14:paraId="63471B91" w14:textId="77777777" w:rsidR="00AE04EA" w:rsidRDefault="00AE04EA" w:rsidP="00CF208A">
      <w:pPr>
        <w:snapToGrid w:val="0"/>
        <w:contextualSpacing/>
        <w:rPr>
          <w:rFonts w:asciiTheme="majorEastAsia" w:eastAsiaTheme="majorEastAsia" w:hAnsiTheme="majorEastAsia"/>
          <w:b/>
          <w:szCs w:val="21"/>
        </w:rPr>
      </w:pPr>
    </w:p>
    <w:p w14:paraId="63471B92" w14:textId="77777777" w:rsidR="006F2C34" w:rsidRDefault="006F2C34" w:rsidP="00CF208A">
      <w:pPr>
        <w:snapToGrid w:val="0"/>
        <w:contextualSpacing/>
        <w:rPr>
          <w:rFonts w:asciiTheme="majorEastAsia" w:eastAsiaTheme="majorEastAsia" w:hAnsiTheme="majorEastAsia"/>
          <w:b/>
          <w:szCs w:val="21"/>
        </w:rPr>
      </w:pPr>
    </w:p>
    <w:p w14:paraId="63471B93" w14:textId="2755F3F6" w:rsidR="00F35DF4" w:rsidRPr="00AE04EA" w:rsidRDefault="002C3DF9" w:rsidP="002C3DF9">
      <w:pPr>
        <w:snapToGrid w:val="0"/>
        <w:ind w:left="211" w:hangingChars="100" w:hanging="211"/>
        <w:contextualSpacing/>
        <w:rPr>
          <w:rFonts w:asciiTheme="majorEastAsia" w:eastAsiaTheme="majorEastAsia" w:hAnsiTheme="majorEastAsia"/>
          <w:szCs w:val="21"/>
        </w:rPr>
      </w:pPr>
      <w:r>
        <w:rPr>
          <w:rFonts w:asciiTheme="majorEastAsia" w:eastAsiaTheme="majorEastAsia" w:hAnsiTheme="majorEastAsia" w:hint="eastAsia"/>
          <w:b/>
          <w:szCs w:val="21"/>
        </w:rPr>
        <w:t>７</w:t>
      </w:r>
      <w:r w:rsidR="00E22B85" w:rsidRPr="00AE04EA">
        <w:rPr>
          <w:rFonts w:asciiTheme="majorEastAsia" w:eastAsiaTheme="majorEastAsia" w:hAnsiTheme="majorEastAsia" w:hint="eastAsia"/>
          <w:szCs w:val="21"/>
        </w:rPr>
        <w:t xml:space="preserve"> </w:t>
      </w:r>
      <w:r w:rsidR="000D4CDC" w:rsidRPr="00AE04EA">
        <w:rPr>
          <w:rFonts w:asciiTheme="majorEastAsia" w:eastAsiaTheme="majorEastAsia" w:hAnsiTheme="majorEastAsia" w:hint="eastAsia"/>
          <w:szCs w:val="21"/>
        </w:rPr>
        <w:t xml:space="preserve"> </w:t>
      </w:r>
      <w:r w:rsidR="00CF208A" w:rsidRPr="00AE04EA">
        <w:rPr>
          <w:rFonts w:asciiTheme="majorEastAsia" w:eastAsiaTheme="majorEastAsia" w:hAnsiTheme="majorEastAsia" w:hint="eastAsia"/>
          <w:szCs w:val="21"/>
        </w:rPr>
        <w:t>相談者はもちろん、事実関係の確認</w:t>
      </w:r>
      <w:r w:rsidR="001A6D14">
        <w:rPr>
          <w:rFonts w:asciiTheme="majorEastAsia" w:eastAsiaTheme="majorEastAsia" w:hAnsiTheme="majorEastAsia" w:hint="eastAsia"/>
          <w:szCs w:val="21"/>
        </w:rPr>
        <w:t>等</w:t>
      </w:r>
      <w:r w:rsidR="00CF208A" w:rsidRPr="00AE04EA">
        <w:rPr>
          <w:rFonts w:asciiTheme="majorEastAsia" w:eastAsiaTheme="majorEastAsia" w:hAnsiTheme="majorEastAsia" w:hint="eastAsia"/>
          <w:szCs w:val="21"/>
        </w:rPr>
        <w:t>に協力</w:t>
      </w:r>
      <w:r>
        <w:rPr>
          <w:rFonts w:asciiTheme="majorEastAsia" w:eastAsiaTheme="majorEastAsia" w:hAnsiTheme="majorEastAsia" w:hint="eastAsia"/>
          <w:szCs w:val="21"/>
        </w:rPr>
        <w:t>（他社からの協力依頼によるものも含む。）</w:t>
      </w:r>
      <w:r w:rsidR="00CF208A" w:rsidRPr="00AE04EA">
        <w:rPr>
          <w:rFonts w:asciiTheme="majorEastAsia" w:eastAsiaTheme="majorEastAsia" w:hAnsiTheme="majorEastAsia" w:hint="eastAsia"/>
          <w:szCs w:val="21"/>
        </w:rPr>
        <w:t>した方に</w:t>
      </w:r>
      <w:r w:rsidR="001A5CF2">
        <w:rPr>
          <w:rFonts w:asciiTheme="majorEastAsia" w:eastAsiaTheme="majorEastAsia" w:hAnsiTheme="majorEastAsia" w:hint="eastAsia"/>
          <w:szCs w:val="21"/>
        </w:rPr>
        <w:t>対しても</w:t>
      </w:r>
      <w:r w:rsidR="00CF208A" w:rsidRPr="00AE04EA">
        <w:rPr>
          <w:rFonts w:asciiTheme="majorEastAsia" w:eastAsiaTheme="majorEastAsia" w:hAnsiTheme="majorEastAsia" w:hint="eastAsia"/>
          <w:szCs w:val="21"/>
        </w:rPr>
        <w:t>不利益な取扱いは行いません。</w:t>
      </w:r>
    </w:p>
    <w:p w14:paraId="63471B94" w14:textId="77777777" w:rsidR="00AE04EA" w:rsidRDefault="00AE04EA" w:rsidP="00AE04EA">
      <w:pPr>
        <w:snapToGrid w:val="0"/>
        <w:ind w:left="249" w:hangingChars="118" w:hanging="249"/>
        <w:contextualSpacing/>
        <w:rPr>
          <w:rFonts w:asciiTheme="majorEastAsia" w:eastAsiaTheme="majorEastAsia" w:hAnsiTheme="majorEastAsia"/>
          <w:b/>
          <w:szCs w:val="21"/>
        </w:rPr>
      </w:pPr>
    </w:p>
    <w:p w14:paraId="6F612065" w14:textId="77777777" w:rsidR="002C3DF9" w:rsidRDefault="002C3DF9" w:rsidP="00AE04EA">
      <w:pPr>
        <w:snapToGrid w:val="0"/>
        <w:ind w:left="249" w:hangingChars="118" w:hanging="249"/>
        <w:contextualSpacing/>
        <w:rPr>
          <w:rFonts w:asciiTheme="majorEastAsia" w:eastAsiaTheme="majorEastAsia" w:hAnsiTheme="majorEastAsia"/>
          <w:b/>
          <w:szCs w:val="21"/>
        </w:rPr>
      </w:pPr>
    </w:p>
    <w:p w14:paraId="53F99BE3" w14:textId="7D2077BD" w:rsidR="005301AF" w:rsidRPr="005301AF" w:rsidRDefault="002C3DF9" w:rsidP="005301AF">
      <w:pPr>
        <w:snapToGrid w:val="0"/>
        <w:spacing w:line="300" w:lineRule="exact"/>
        <w:ind w:left="249" w:hangingChars="118" w:hanging="249"/>
        <w:contextualSpacing/>
        <w:rPr>
          <w:rFonts w:asciiTheme="majorEastAsia" w:eastAsiaTheme="majorEastAsia" w:hAnsiTheme="majorEastAsia"/>
          <w:bCs/>
          <w:szCs w:val="21"/>
        </w:rPr>
      </w:pPr>
      <w:r>
        <w:rPr>
          <w:rFonts w:asciiTheme="majorEastAsia" w:eastAsiaTheme="majorEastAsia" w:hAnsiTheme="majorEastAsia" w:hint="eastAsia"/>
          <w:b/>
          <w:szCs w:val="21"/>
        </w:rPr>
        <w:t>８</w:t>
      </w:r>
      <w:r w:rsidR="005301AF">
        <w:rPr>
          <w:rFonts w:asciiTheme="majorEastAsia" w:eastAsiaTheme="majorEastAsia" w:hAnsiTheme="majorEastAsia" w:hint="eastAsia"/>
          <w:b/>
          <w:szCs w:val="21"/>
        </w:rPr>
        <w:t xml:space="preserve">　</w:t>
      </w:r>
      <w:r w:rsidR="005301AF" w:rsidRPr="005301AF">
        <w:rPr>
          <w:rFonts w:asciiTheme="majorEastAsia" w:eastAsiaTheme="majorEastAsia" w:hAnsiTheme="majorEastAsia" w:hint="eastAsia"/>
          <w:bCs/>
          <w:szCs w:val="21"/>
        </w:rPr>
        <w:t>相談を受けた場合</w:t>
      </w:r>
      <w:r w:rsidR="005301AF">
        <w:rPr>
          <w:rFonts w:asciiTheme="majorEastAsia" w:eastAsiaTheme="majorEastAsia" w:hAnsiTheme="majorEastAsia" w:hint="eastAsia"/>
          <w:bCs/>
          <w:szCs w:val="21"/>
        </w:rPr>
        <w:t>には、事実関係を迅速かつ正確に確認し、</w:t>
      </w:r>
      <w:r w:rsidR="000A475D">
        <w:rPr>
          <w:rFonts w:asciiTheme="majorEastAsia" w:eastAsiaTheme="majorEastAsia" w:hAnsiTheme="majorEastAsia" w:hint="eastAsia"/>
          <w:bCs/>
          <w:szCs w:val="21"/>
        </w:rPr>
        <w:t>事実が確認できた場合には、被害者に対する配慮のための措置及び行為者に対する措置を講じます。また、再発防止策を講じる等適切に対処します。</w:t>
      </w:r>
    </w:p>
    <w:p w14:paraId="1A09AEC7" w14:textId="77777777" w:rsidR="00A40CC6" w:rsidRDefault="00A40CC6" w:rsidP="004E066E">
      <w:pPr>
        <w:snapToGrid w:val="0"/>
        <w:spacing w:line="300" w:lineRule="exact"/>
        <w:ind w:left="249" w:hangingChars="118" w:hanging="249"/>
        <w:contextualSpacing/>
        <w:rPr>
          <w:rFonts w:asciiTheme="majorEastAsia" w:eastAsiaTheme="majorEastAsia" w:hAnsiTheme="majorEastAsia"/>
          <w:b/>
          <w:szCs w:val="21"/>
        </w:rPr>
      </w:pPr>
    </w:p>
    <w:p w14:paraId="63471B9B" w14:textId="77777777" w:rsidR="006F2C34" w:rsidRDefault="006F2C34" w:rsidP="00635EFA">
      <w:pPr>
        <w:snapToGrid w:val="0"/>
        <w:contextualSpacing/>
        <w:rPr>
          <w:rFonts w:asciiTheme="majorEastAsia" w:eastAsiaTheme="majorEastAsia" w:hAnsiTheme="majorEastAsia"/>
          <w:b/>
          <w:szCs w:val="21"/>
        </w:rPr>
      </w:pPr>
    </w:p>
    <w:p w14:paraId="63471B9C" w14:textId="24194841" w:rsidR="00452884" w:rsidRDefault="009703AC" w:rsidP="004E066E">
      <w:pPr>
        <w:snapToGrid w:val="0"/>
        <w:spacing w:line="300" w:lineRule="exact"/>
        <w:ind w:left="141" w:hangingChars="67" w:hanging="141"/>
        <w:contextualSpacing/>
        <w:rPr>
          <w:rFonts w:asciiTheme="majorEastAsia" w:eastAsiaTheme="majorEastAsia" w:hAnsiTheme="majorEastAsia"/>
          <w:szCs w:val="21"/>
        </w:rPr>
      </w:pPr>
      <w:r>
        <w:rPr>
          <w:rFonts w:asciiTheme="majorEastAsia" w:eastAsiaTheme="majorEastAsia" w:hAnsiTheme="majorEastAsia" w:hint="eastAsia"/>
          <w:b/>
          <w:szCs w:val="21"/>
        </w:rPr>
        <w:t>９</w:t>
      </w:r>
      <w:r w:rsidR="005D0F79" w:rsidRPr="00AE04EA">
        <w:rPr>
          <w:rFonts w:asciiTheme="majorEastAsia" w:eastAsiaTheme="majorEastAsia" w:hAnsiTheme="majorEastAsia" w:hint="eastAsia"/>
          <w:szCs w:val="21"/>
        </w:rPr>
        <w:t xml:space="preserve">　</w:t>
      </w:r>
      <w:r w:rsidR="00F35DF4" w:rsidRPr="00AE04EA">
        <w:rPr>
          <w:rFonts w:asciiTheme="majorEastAsia" w:eastAsiaTheme="majorEastAsia" w:hAnsiTheme="majorEastAsia" w:hint="eastAsia"/>
          <w:szCs w:val="21"/>
        </w:rPr>
        <w:t>当社には、妊娠・出産、育児や介護を行う</w:t>
      </w:r>
      <w:r w:rsidR="003F637B">
        <w:rPr>
          <w:rFonts w:asciiTheme="majorEastAsia" w:eastAsiaTheme="majorEastAsia" w:hAnsiTheme="majorEastAsia" w:hint="eastAsia"/>
          <w:szCs w:val="21"/>
        </w:rPr>
        <w:t>従業員</w:t>
      </w:r>
      <w:r w:rsidR="00F35DF4" w:rsidRPr="00AE04EA">
        <w:rPr>
          <w:rFonts w:asciiTheme="majorEastAsia" w:eastAsiaTheme="majorEastAsia" w:hAnsiTheme="majorEastAsia" w:hint="eastAsia"/>
          <w:szCs w:val="21"/>
        </w:rPr>
        <w:t>が利用できる</w:t>
      </w:r>
      <w:r w:rsidR="00AA6FBE">
        <w:rPr>
          <w:rFonts w:asciiTheme="majorEastAsia" w:eastAsiaTheme="majorEastAsia" w:hAnsiTheme="majorEastAsia" w:hint="eastAsia"/>
          <w:szCs w:val="21"/>
        </w:rPr>
        <w:t>様々な</w:t>
      </w:r>
      <w:r w:rsidR="00F35DF4" w:rsidRPr="00AE04EA">
        <w:rPr>
          <w:rFonts w:asciiTheme="majorEastAsia" w:eastAsiaTheme="majorEastAsia" w:hAnsiTheme="majorEastAsia" w:hint="eastAsia"/>
          <w:szCs w:val="21"/>
        </w:rPr>
        <w:t>制度があります。</w:t>
      </w:r>
      <w:r w:rsidR="00210A34" w:rsidRPr="00AE04EA">
        <w:rPr>
          <w:rFonts w:asciiTheme="majorEastAsia" w:eastAsiaTheme="majorEastAsia" w:hAnsiTheme="majorEastAsia" w:hint="eastAsia"/>
          <w:szCs w:val="21"/>
        </w:rPr>
        <w:t>該当される方は、</w:t>
      </w:r>
      <w:r w:rsidR="000B693E">
        <w:rPr>
          <w:rFonts w:asciiTheme="majorEastAsia" w:eastAsiaTheme="majorEastAsia" w:hAnsiTheme="majorEastAsia" w:hint="eastAsia"/>
          <w:szCs w:val="21"/>
        </w:rPr>
        <w:t xml:space="preserve">　</w:t>
      </w:r>
    </w:p>
    <w:p w14:paraId="1F839C6C" w14:textId="77777777" w:rsidR="00550194" w:rsidRDefault="00F35DF4" w:rsidP="004E066E">
      <w:pPr>
        <w:snapToGrid w:val="0"/>
        <w:spacing w:line="300" w:lineRule="exact"/>
        <w:ind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まずはどのような制度や措置が利用できるのかを就業規則等により確認しましょう。</w:t>
      </w:r>
    </w:p>
    <w:p w14:paraId="63471B9E" w14:textId="7114DEC3" w:rsidR="00D8456C" w:rsidRDefault="005D0F79" w:rsidP="00550194">
      <w:pPr>
        <w:snapToGrid w:val="0"/>
        <w:spacing w:line="300" w:lineRule="exact"/>
        <w:ind w:leftChars="100" w:left="210" w:firstLineChars="100" w:firstLine="210"/>
        <w:contextualSpacing/>
        <w:rPr>
          <w:rFonts w:asciiTheme="majorEastAsia" w:eastAsiaTheme="majorEastAsia" w:hAnsiTheme="majorEastAsia"/>
          <w:szCs w:val="21"/>
        </w:rPr>
      </w:pPr>
      <w:r w:rsidRPr="00AE04EA">
        <w:rPr>
          <w:rFonts w:asciiTheme="majorEastAsia" w:eastAsiaTheme="majorEastAsia" w:hAnsiTheme="majorEastAsia" w:hint="eastAsia"/>
          <w:szCs w:val="21"/>
        </w:rPr>
        <w:t>制度</w:t>
      </w:r>
      <w:r w:rsidR="00AA6FBE">
        <w:rPr>
          <w:rFonts w:asciiTheme="majorEastAsia" w:eastAsiaTheme="majorEastAsia" w:hAnsiTheme="majorEastAsia" w:hint="eastAsia"/>
          <w:szCs w:val="21"/>
        </w:rPr>
        <w:t>等</w:t>
      </w:r>
      <w:r w:rsidRPr="00AE04EA">
        <w:rPr>
          <w:rFonts w:asciiTheme="majorEastAsia" w:eastAsiaTheme="majorEastAsia" w:hAnsiTheme="majorEastAsia" w:hint="eastAsia"/>
          <w:szCs w:val="21"/>
        </w:rPr>
        <w:t>を利用する場合には、業務</w:t>
      </w:r>
      <w:r w:rsidR="00D3680E" w:rsidRPr="00AE04EA">
        <w:rPr>
          <w:rFonts w:asciiTheme="majorEastAsia" w:eastAsiaTheme="majorEastAsia" w:hAnsiTheme="majorEastAsia" w:hint="eastAsia"/>
          <w:szCs w:val="21"/>
        </w:rPr>
        <w:t>配分の見直しなどで、上司や同僚に何らかの影響を与えることがあります。</w:t>
      </w:r>
      <w:r w:rsidR="006F2C34">
        <w:rPr>
          <w:rFonts w:asciiTheme="majorEastAsia" w:eastAsiaTheme="majorEastAsia" w:hAnsiTheme="majorEastAsia" w:hint="eastAsia"/>
          <w:szCs w:val="21"/>
        </w:rPr>
        <w:t>自身の体調等に応じて適切に業務を遂行していく</w:t>
      </w:r>
      <w:r w:rsidR="004E066E">
        <w:rPr>
          <w:rFonts w:asciiTheme="majorEastAsia" w:eastAsiaTheme="majorEastAsia" w:hAnsiTheme="majorEastAsia" w:hint="eastAsia"/>
          <w:szCs w:val="21"/>
        </w:rPr>
        <w:t>ためには、</w:t>
      </w:r>
      <w:r w:rsidR="00D3680E" w:rsidRPr="00AE04EA">
        <w:rPr>
          <w:rFonts w:asciiTheme="majorEastAsia" w:eastAsiaTheme="majorEastAsia" w:hAnsiTheme="majorEastAsia" w:hint="eastAsia"/>
          <w:szCs w:val="21"/>
        </w:rPr>
        <w:t>制度</w:t>
      </w:r>
      <w:r w:rsidR="00AA6FBE">
        <w:rPr>
          <w:rFonts w:asciiTheme="majorEastAsia" w:eastAsiaTheme="majorEastAsia" w:hAnsiTheme="majorEastAsia" w:hint="eastAsia"/>
          <w:szCs w:val="21"/>
        </w:rPr>
        <w:t>等</w:t>
      </w:r>
      <w:r w:rsidR="00D3680E" w:rsidRPr="00AE04EA">
        <w:rPr>
          <w:rFonts w:asciiTheme="majorEastAsia" w:eastAsiaTheme="majorEastAsia" w:hAnsiTheme="majorEastAsia" w:hint="eastAsia"/>
          <w:szCs w:val="21"/>
        </w:rPr>
        <w:t>の利用をため</w:t>
      </w:r>
      <w:r w:rsidR="00452884">
        <w:rPr>
          <w:rFonts w:asciiTheme="majorEastAsia" w:eastAsiaTheme="majorEastAsia" w:hAnsiTheme="majorEastAsia" w:hint="eastAsia"/>
          <w:szCs w:val="21"/>
        </w:rPr>
        <w:t>らう必要はありませんが、円滑な制度の利用のために</w:t>
      </w:r>
      <w:r w:rsidR="006F2C34">
        <w:rPr>
          <w:rFonts w:asciiTheme="majorEastAsia" w:eastAsiaTheme="majorEastAsia" w:hAnsiTheme="majorEastAsia" w:hint="eastAsia"/>
          <w:szCs w:val="21"/>
        </w:rPr>
        <w:t>も</w:t>
      </w:r>
      <w:r w:rsidR="00452884">
        <w:rPr>
          <w:rFonts w:asciiTheme="majorEastAsia" w:eastAsiaTheme="majorEastAsia" w:hAnsiTheme="majorEastAsia" w:hint="eastAsia"/>
          <w:szCs w:val="21"/>
        </w:rPr>
        <w:t>、早めに上司や人事担当</w:t>
      </w:r>
      <w:r w:rsidR="00A51DD5">
        <w:rPr>
          <w:rFonts w:asciiTheme="majorEastAsia" w:eastAsiaTheme="majorEastAsia" w:hAnsiTheme="majorEastAsia" w:hint="eastAsia"/>
          <w:szCs w:val="21"/>
        </w:rPr>
        <w:t>者</w:t>
      </w:r>
      <w:r w:rsidR="00452884">
        <w:rPr>
          <w:rFonts w:asciiTheme="majorEastAsia" w:eastAsiaTheme="majorEastAsia" w:hAnsiTheme="majorEastAsia" w:hint="eastAsia"/>
          <w:szCs w:val="21"/>
        </w:rPr>
        <w:t>に相談</w:t>
      </w:r>
      <w:r w:rsidR="004E066E">
        <w:rPr>
          <w:rFonts w:asciiTheme="majorEastAsia" w:eastAsiaTheme="majorEastAsia" w:hAnsiTheme="majorEastAsia" w:hint="eastAsia"/>
          <w:szCs w:val="21"/>
        </w:rPr>
        <w:t>し</w:t>
      </w:r>
      <w:r w:rsidR="00BE0DBE">
        <w:rPr>
          <w:rFonts w:asciiTheme="majorEastAsia" w:eastAsiaTheme="majorEastAsia" w:hAnsiTheme="majorEastAsia" w:hint="eastAsia"/>
          <w:szCs w:val="21"/>
        </w:rPr>
        <w:t>ましょう</w:t>
      </w:r>
      <w:r w:rsidR="00F515EF">
        <w:rPr>
          <w:rFonts w:asciiTheme="majorEastAsia" w:eastAsiaTheme="majorEastAsia" w:hAnsiTheme="majorEastAsia" w:hint="eastAsia"/>
          <w:szCs w:val="21"/>
        </w:rPr>
        <w:t>。</w:t>
      </w:r>
      <w:r w:rsidR="00AD3BD1">
        <w:rPr>
          <w:rFonts w:asciiTheme="majorEastAsia" w:eastAsiaTheme="majorEastAsia" w:hAnsiTheme="majorEastAsia" w:hint="eastAsia"/>
          <w:szCs w:val="21"/>
        </w:rPr>
        <w:t>また、</w:t>
      </w:r>
      <w:r w:rsidR="00452884">
        <w:rPr>
          <w:rFonts w:asciiTheme="majorEastAsia" w:eastAsiaTheme="majorEastAsia" w:hAnsiTheme="majorEastAsia" w:hint="eastAsia"/>
          <w:szCs w:val="21"/>
        </w:rPr>
        <w:t>日頃から業務に関わる</w:t>
      </w:r>
      <w:r w:rsidR="00210A34" w:rsidRPr="00AE04EA">
        <w:rPr>
          <w:rFonts w:asciiTheme="majorEastAsia" w:eastAsiaTheme="majorEastAsia" w:hAnsiTheme="majorEastAsia" w:hint="eastAsia"/>
          <w:szCs w:val="21"/>
        </w:rPr>
        <w:t>周囲</w:t>
      </w:r>
      <w:r w:rsidR="00452884">
        <w:rPr>
          <w:rFonts w:asciiTheme="majorEastAsia" w:eastAsiaTheme="majorEastAsia" w:hAnsiTheme="majorEastAsia" w:hint="eastAsia"/>
          <w:szCs w:val="21"/>
        </w:rPr>
        <w:t>の方々との</w:t>
      </w:r>
      <w:r w:rsidR="00210A34" w:rsidRPr="00AE04EA">
        <w:rPr>
          <w:rFonts w:asciiTheme="majorEastAsia" w:eastAsiaTheme="majorEastAsia" w:hAnsiTheme="majorEastAsia" w:hint="eastAsia"/>
          <w:szCs w:val="21"/>
        </w:rPr>
        <w:t>円滑なコミュニケーションを図る</w:t>
      </w:r>
      <w:r w:rsidR="00D3680E" w:rsidRPr="00AE04EA">
        <w:rPr>
          <w:rFonts w:asciiTheme="majorEastAsia" w:eastAsiaTheme="majorEastAsia" w:hAnsiTheme="majorEastAsia" w:hint="eastAsia"/>
          <w:szCs w:val="21"/>
        </w:rPr>
        <w:t>こと</w:t>
      </w:r>
      <w:r w:rsidR="00452884">
        <w:rPr>
          <w:rFonts w:asciiTheme="majorEastAsia" w:eastAsiaTheme="majorEastAsia" w:hAnsiTheme="majorEastAsia" w:hint="eastAsia"/>
          <w:szCs w:val="21"/>
        </w:rPr>
        <w:t>を</w:t>
      </w:r>
      <w:r w:rsidR="00D3680E" w:rsidRPr="00AE04EA">
        <w:rPr>
          <w:rFonts w:asciiTheme="majorEastAsia" w:eastAsiaTheme="majorEastAsia" w:hAnsiTheme="majorEastAsia" w:hint="eastAsia"/>
          <w:szCs w:val="21"/>
        </w:rPr>
        <w:t>大切</w:t>
      </w:r>
      <w:r w:rsidR="00452884">
        <w:rPr>
          <w:rFonts w:asciiTheme="majorEastAsia" w:eastAsiaTheme="majorEastAsia" w:hAnsiTheme="majorEastAsia" w:hint="eastAsia"/>
          <w:szCs w:val="21"/>
        </w:rPr>
        <w:t>にしましょう</w:t>
      </w:r>
      <w:r w:rsidR="00D3680E" w:rsidRPr="00AE04EA">
        <w:rPr>
          <w:rFonts w:asciiTheme="majorEastAsia" w:eastAsiaTheme="majorEastAsia" w:hAnsiTheme="majorEastAsia" w:hint="eastAsia"/>
          <w:szCs w:val="21"/>
        </w:rPr>
        <w:t>。</w:t>
      </w:r>
    </w:p>
    <w:p w14:paraId="0DC1802B" w14:textId="718379F5" w:rsidR="009751F5" w:rsidRDefault="009751F5" w:rsidP="00550194">
      <w:pPr>
        <w:snapToGrid w:val="0"/>
        <w:spacing w:line="300" w:lineRule="exact"/>
        <w:ind w:leftChars="100" w:left="210" w:firstLineChars="100" w:firstLine="210"/>
        <w:contextualSpacing/>
        <w:rPr>
          <w:rFonts w:asciiTheme="majorEastAsia" w:eastAsiaTheme="majorEastAsia" w:hAnsiTheme="majorEastAsia"/>
          <w:szCs w:val="21"/>
        </w:rPr>
      </w:pPr>
      <w:r>
        <w:rPr>
          <w:rFonts w:asciiTheme="majorEastAsia" w:eastAsiaTheme="majorEastAsia" w:hAnsiTheme="majorEastAsia" w:hint="eastAsia"/>
          <w:szCs w:val="21"/>
        </w:rPr>
        <w:t>所属長は妊娠・出産、育児や介護を行う従業員が安心して制度を利用し、仕事との両立ができるようにするため、所属における業務配分の見直し等を行ってください。</w:t>
      </w:r>
    </w:p>
    <w:p w14:paraId="4E692D43" w14:textId="77777777" w:rsidR="001759B6" w:rsidRDefault="001759B6" w:rsidP="001759B6">
      <w:pPr>
        <w:snapToGrid w:val="0"/>
        <w:spacing w:line="300" w:lineRule="exact"/>
        <w:contextualSpacing/>
        <w:rPr>
          <w:rFonts w:asciiTheme="majorEastAsia" w:eastAsiaTheme="majorEastAsia" w:hAnsiTheme="majorEastAsia"/>
          <w:szCs w:val="21"/>
        </w:rPr>
      </w:pPr>
    </w:p>
    <w:p w14:paraId="198D3235" w14:textId="77777777" w:rsidR="00635EFA" w:rsidRDefault="00635EFA" w:rsidP="001759B6">
      <w:pPr>
        <w:snapToGrid w:val="0"/>
        <w:spacing w:line="300" w:lineRule="exact"/>
        <w:contextualSpacing/>
        <w:rPr>
          <w:rFonts w:asciiTheme="majorEastAsia" w:eastAsiaTheme="majorEastAsia" w:hAnsiTheme="majorEastAsia"/>
          <w:szCs w:val="21"/>
        </w:rPr>
      </w:pPr>
    </w:p>
    <w:p w14:paraId="208B9096" w14:textId="658A89BE" w:rsidR="001759B6" w:rsidRPr="00AE04EA" w:rsidRDefault="001759B6" w:rsidP="001759B6">
      <w:pPr>
        <w:snapToGrid w:val="0"/>
        <w:spacing w:line="300" w:lineRule="exact"/>
        <w:contextualSpacing/>
        <w:rPr>
          <w:rFonts w:asciiTheme="majorEastAsia" w:eastAsiaTheme="majorEastAsia" w:hAnsiTheme="majorEastAsia"/>
          <w:szCs w:val="21"/>
        </w:rPr>
      </w:pPr>
      <w:r w:rsidRPr="001759B6">
        <w:rPr>
          <w:rFonts w:asciiTheme="majorEastAsia" w:eastAsiaTheme="majorEastAsia" w:hAnsiTheme="majorEastAsia" w:hint="eastAsia"/>
          <w:b/>
          <w:bCs/>
          <w:szCs w:val="21"/>
        </w:rPr>
        <w:t>１０</w:t>
      </w:r>
      <w:r>
        <w:rPr>
          <w:rFonts w:asciiTheme="majorEastAsia" w:eastAsiaTheme="majorEastAsia" w:hAnsiTheme="majorEastAsia" w:hint="eastAsia"/>
          <w:szCs w:val="21"/>
        </w:rPr>
        <w:t xml:space="preserve">　ハラスメント防止研修・講習を実施する際は、積極的に参加してください。</w:t>
      </w:r>
    </w:p>
    <w:p w14:paraId="63471B9F" w14:textId="77777777" w:rsidR="00D3680E" w:rsidRDefault="00D3680E">
      <w:pPr>
        <w:snapToGrid w:val="0"/>
        <w:contextualSpacing/>
        <w:rPr>
          <w:rFonts w:asciiTheme="majorEastAsia" w:eastAsiaTheme="majorEastAsia" w:hAnsiTheme="majorEastAsia"/>
          <w:sz w:val="18"/>
          <w:szCs w:val="18"/>
        </w:rPr>
      </w:pPr>
    </w:p>
    <w:p w14:paraId="63471BA1" w14:textId="77777777" w:rsidR="00A37324" w:rsidRPr="00E007C9" w:rsidRDefault="00A37324">
      <w:pPr>
        <w:snapToGrid w:val="0"/>
        <w:contextualSpacing/>
        <w:rPr>
          <w:rFonts w:asciiTheme="majorEastAsia" w:eastAsiaTheme="majorEastAsia" w:hAnsiTheme="majorEastAsia" w:hint="eastAsia"/>
          <w:sz w:val="18"/>
          <w:szCs w:val="18"/>
        </w:rPr>
      </w:pPr>
    </w:p>
    <w:p w14:paraId="63471BA2" w14:textId="77777777" w:rsidR="007601DC" w:rsidRPr="001327D1" w:rsidRDefault="00D8456C" w:rsidP="009D0497">
      <w:pPr>
        <w:snapToGrid w:val="0"/>
        <w:contextualSpacing/>
        <w:jc w:val="right"/>
        <w:rPr>
          <w:rFonts w:ascii="HG丸ｺﾞｼｯｸM-PRO" w:eastAsia="HG丸ｺﾞｼｯｸM-PRO" w:hAnsi="HG丸ｺﾞｼｯｸM-PRO"/>
          <w:b/>
          <w:i/>
          <w:sz w:val="28"/>
          <w:szCs w:val="28"/>
        </w:rPr>
      </w:pPr>
      <w:r w:rsidRPr="001327D1">
        <w:rPr>
          <w:rFonts w:ascii="HG丸ｺﾞｼｯｸM-PRO" w:eastAsia="HG丸ｺﾞｼｯｸM-PRO" w:hAnsi="HG丸ｺﾞｼｯｸM-PRO" w:hint="eastAsia"/>
          <w:b/>
          <w:i/>
          <w:sz w:val="28"/>
          <w:szCs w:val="28"/>
        </w:rPr>
        <w:t>ハラスメントのない</w:t>
      </w:r>
      <w:r w:rsidR="00166A86" w:rsidRPr="001327D1">
        <w:rPr>
          <w:rFonts w:ascii="HG丸ｺﾞｼｯｸM-PRO" w:eastAsia="HG丸ｺﾞｼｯｸM-PRO" w:hAnsi="HG丸ｺﾞｼｯｸM-PRO" w:hint="eastAsia"/>
          <w:b/>
          <w:i/>
          <w:sz w:val="28"/>
          <w:szCs w:val="28"/>
        </w:rPr>
        <w:t>、</w:t>
      </w:r>
      <w:r w:rsidRPr="001327D1">
        <w:rPr>
          <w:rFonts w:ascii="HG丸ｺﾞｼｯｸM-PRO" w:eastAsia="HG丸ｺﾞｼｯｸM-PRO" w:hAnsi="HG丸ｺﾞｼｯｸM-PRO" w:hint="eastAsia"/>
          <w:b/>
          <w:i/>
          <w:sz w:val="28"/>
          <w:szCs w:val="28"/>
        </w:rPr>
        <w:t>働きやすい職場をみんなで作りましょう！！！</w:t>
      </w:r>
    </w:p>
    <w:sectPr w:rsidR="007601DC" w:rsidRPr="001327D1" w:rsidSect="00BD0818">
      <w:pgSz w:w="11907" w:h="16839" w:code="9"/>
      <w:pgMar w:top="851"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D887" w14:textId="77777777" w:rsidR="000728F7" w:rsidRDefault="000728F7" w:rsidP="00956569">
      <w:r>
        <w:separator/>
      </w:r>
    </w:p>
  </w:endnote>
  <w:endnote w:type="continuationSeparator" w:id="0">
    <w:p w14:paraId="514F2F77" w14:textId="77777777" w:rsidR="000728F7" w:rsidRDefault="000728F7" w:rsidP="00956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5EA5" w14:textId="77777777" w:rsidR="000728F7" w:rsidRDefault="000728F7" w:rsidP="00956569">
      <w:r>
        <w:separator/>
      </w:r>
    </w:p>
  </w:footnote>
  <w:footnote w:type="continuationSeparator" w:id="0">
    <w:p w14:paraId="3BF1D90C" w14:textId="77777777" w:rsidR="000728F7" w:rsidRDefault="000728F7" w:rsidP="00956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65CC"/>
    <w:multiLevelType w:val="hybridMultilevel"/>
    <w:tmpl w:val="B1AC84F6"/>
    <w:lvl w:ilvl="0" w:tplc="43602AF8">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B822479"/>
    <w:multiLevelType w:val="hybridMultilevel"/>
    <w:tmpl w:val="5D32B224"/>
    <w:lvl w:ilvl="0" w:tplc="657CBA5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0E784ED0"/>
    <w:multiLevelType w:val="hybridMultilevel"/>
    <w:tmpl w:val="1428B9DE"/>
    <w:lvl w:ilvl="0" w:tplc="56A8DABC">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034591E"/>
    <w:multiLevelType w:val="hybridMultilevel"/>
    <w:tmpl w:val="A55C6790"/>
    <w:lvl w:ilvl="0" w:tplc="68FC290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853A71"/>
    <w:multiLevelType w:val="hybridMultilevel"/>
    <w:tmpl w:val="65B68F9A"/>
    <w:lvl w:ilvl="0" w:tplc="74CC54B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9B52D94"/>
    <w:multiLevelType w:val="hybridMultilevel"/>
    <w:tmpl w:val="75584800"/>
    <w:lvl w:ilvl="0" w:tplc="D83E5E6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361C10BD"/>
    <w:multiLevelType w:val="hybridMultilevel"/>
    <w:tmpl w:val="0412A384"/>
    <w:lvl w:ilvl="0" w:tplc="1136B54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400D7323"/>
    <w:multiLevelType w:val="hybridMultilevel"/>
    <w:tmpl w:val="B62086E4"/>
    <w:lvl w:ilvl="0" w:tplc="04090011">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 w15:restartNumberingAfterBreak="0">
    <w:nsid w:val="41505483"/>
    <w:multiLevelType w:val="hybridMultilevel"/>
    <w:tmpl w:val="B62086E4"/>
    <w:lvl w:ilvl="0" w:tplc="FFFFFFFF">
      <w:start w:val="1"/>
      <w:numFmt w:val="decimalEnclosedCircle"/>
      <w:lvlText w:val="%1"/>
      <w:lvlJc w:val="left"/>
      <w:pPr>
        <w:ind w:left="785" w:hanging="360"/>
      </w:pPr>
      <w:rPr>
        <w:rFonts w:hint="default"/>
      </w:rPr>
    </w:lvl>
    <w:lvl w:ilvl="1" w:tplc="FFFFFFFF" w:tentative="1">
      <w:start w:val="1"/>
      <w:numFmt w:val="aiueoFullWidth"/>
      <w:lvlText w:val="(%2)"/>
      <w:lvlJc w:val="left"/>
      <w:pPr>
        <w:ind w:left="1265" w:hanging="420"/>
      </w:pPr>
    </w:lvl>
    <w:lvl w:ilvl="2" w:tplc="FFFFFFFF" w:tentative="1">
      <w:start w:val="1"/>
      <w:numFmt w:val="decimalEnclosedCircle"/>
      <w:lvlText w:val="%3"/>
      <w:lvlJc w:val="left"/>
      <w:pPr>
        <w:ind w:left="1685" w:hanging="420"/>
      </w:pPr>
    </w:lvl>
    <w:lvl w:ilvl="3" w:tplc="FFFFFFFF" w:tentative="1">
      <w:start w:val="1"/>
      <w:numFmt w:val="decimal"/>
      <w:lvlText w:val="%4."/>
      <w:lvlJc w:val="left"/>
      <w:pPr>
        <w:ind w:left="2105" w:hanging="420"/>
      </w:pPr>
    </w:lvl>
    <w:lvl w:ilvl="4" w:tplc="FFFFFFFF" w:tentative="1">
      <w:start w:val="1"/>
      <w:numFmt w:val="aiueoFullWidth"/>
      <w:lvlText w:val="(%5)"/>
      <w:lvlJc w:val="left"/>
      <w:pPr>
        <w:ind w:left="2525" w:hanging="420"/>
      </w:pPr>
    </w:lvl>
    <w:lvl w:ilvl="5" w:tplc="FFFFFFFF" w:tentative="1">
      <w:start w:val="1"/>
      <w:numFmt w:val="decimalEnclosedCircle"/>
      <w:lvlText w:val="%6"/>
      <w:lvlJc w:val="left"/>
      <w:pPr>
        <w:ind w:left="2945" w:hanging="420"/>
      </w:pPr>
    </w:lvl>
    <w:lvl w:ilvl="6" w:tplc="FFFFFFFF" w:tentative="1">
      <w:start w:val="1"/>
      <w:numFmt w:val="decimal"/>
      <w:lvlText w:val="%7."/>
      <w:lvlJc w:val="left"/>
      <w:pPr>
        <w:ind w:left="3365" w:hanging="420"/>
      </w:pPr>
    </w:lvl>
    <w:lvl w:ilvl="7" w:tplc="FFFFFFFF" w:tentative="1">
      <w:start w:val="1"/>
      <w:numFmt w:val="aiueoFullWidth"/>
      <w:lvlText w:val="(%8)"/>
      <w:lvlJc w:val="left"/>
      <w:pPr>
        <w:ind w:left="3785" w:hanging="420"/>
      </w:pPr>
    </w:lvl>
    <w:lvl w:ilvl="8" w:tplc="FFFFFFFF" w:tentative="1">
      <w:start w:val="1"/>
      <w:numFmt w:val="decimalEnclosedCircle"/>
      <w:lvlText w:val="%9"/>
      <w:lvlJc w:val="left"/>
      <w:pPr>
        <w:ind w:left="4205" w:hanging="420"/>
      </w:pPr>
    </w:lvl>
  </w:abstractNum>
  <w:abstractNum w:abstractNumId="9" w15:restartNumberingAfterBreak="0">
    <w:nsid w:val="4E571916"/>
    <w:multiLevelType w:val="hybridMultilevel"/>
    <w:tmpl w:val="50926E04"/>
    <w:lvl w:ilvl="0" w:tplc="D32E127E">
      <w:start w:val="1"/>
      <w:numFmt w:val="decimalEnclosedCircle"/>
      <w:lvlText w:val="%1"/>
      <w:lvlJc w:val="left"/>
      <w:pPr>
        <w:ind w:left="720" w:hanging="360"/>
      </w:pPr>
      <w:rPr>
        <w:rFonts w:hint="default"/>
      </w:rPr>
    </w:lvl>
    <w:lvl w:ilvl="1" w:tplc="0E8A464C">
      <w:start w:val="1"/>
      <w:numFmt w:val="bullet"/>
      <w:lvlText w:val="・"/>
      <w:lvlJc w:val="left"/>
      <w:pPr>
        <w:ind w:left="114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60277FC7"/>
    <w:multiLevelType w:val="hybridMultilevel"/>
    <w:tmpl w:val="5D32B224"/>
    <w:lvl w:ilvl="0" w:tplc="FFFFFFFF">
      <w:start w:val="1"/>
      <w:numFmt w:val="decimalEnclosedCircle"/>
      <w:lvlText w:val="%1"/>
      <w:lvlJc w:val="left"/>
      <w:pPr>
        <w:ind w:left="720" w:hanging="360"/>
      </w:pPr>
      <w:rPr>
        <w:rFonts w:hint="default"/>
      </w:rPr>
    </w:lvl>
    <w:lvl w:ilvl="1" w:tplc="FFFFFFFF" w:tentative="1">
      <w:start w:val="1"/>
      <w:numFmt w:val="aiueoFullWidth"/>
      <w:lvlText w:val="(%2)"/>
      <w:lvlJc w:val="left"/>
      <w:pPr>
        <w:ind w:left="1200" w:hanging="420"/>
      </w:pPr>
    </w:lvl>
    <w:lvl w:ilvl="2" w:tplc="FFFFFFFF" w:tentative="1">
      <w:start w:val="1"/>
      <w:numFmt w:val="decimalEnclosedCircle"/>
      <w:lvlText w:val="%3"/>
      <w:lvlJc w:val="left"/>
      <w:pPr>
        <w:ind w:left="1620" w:hanging="420"/>
      </w:pPr>
    </w:lvl>
    <w:lvl w:ilvl="3" w:tplc="FFFFFFFF" w:tentative="1">
      <w:start w:val="1"/>
      <w:numFmt w:val="decimal"/>
      <w:lvlText w:val="%4."/>
      <w:lvlJc w:val="left"/>
      <w:pPr>
        <w:ind w:left="2040" w:hanging="420"/>
      </w:pPr>
    </w:lvl>
    <w:lvl w:ilvl="4" w:tplc="FFFFFFFF" w:tentative="1">
      <w:start w:val="1"/>
      <w:numFmt w:val="aiueoFullWidth"/>
      <w:lvlText w:val="(%5)"/>
      <w:lvlJc w:val="left"/>
      <w:pPr>
        <w:ind w:left="2460" w:hanging="420"/>
      </w:pPr>
    </w:lvl>
    <w:lvl w:ilvl="5" w:tplc="FFFFFFFF" w:tentative="1">
      <w:start w:val="1"/>
      <w:numFmt w:val="decimalEnclosedCircle"/>
      <w:lvlText w:val="%6"/>
      <w:lvlJc w:val="left"/>
      <w:pPr>
        <w:ind w:left="2880" w:hanging="420"/>
      </w:pPr>
    </w:lvl>
    <w:lvl w:ilvl="6" w:tplc="FFFFFFFF" w:tentative="1">
      <w:start w:val="1"/>
      <w:numFmt w:val="decimal"/>
      <w:lvlText w:val="%7."/>
      <w:lvlJc w:val="left"/>
      <w:pPr>
        <w:ind w:left="3300" w:hanging="420"/>
      </w:pPr>
    </w:lvl>
    <w:lvl w:ilvl="7" w:tplc="FFFFFFFF" w:tentative="1">
      <w:start w:val="1"/>
      <w:numFmt w:val="aiueoFullWidth"/>
      <w:lvlText w:val="(%8)"/>
      <w:lvlJc w:val="left"/>
      <w:pPr>
        <w:ind w:left="3720" w:hanging="420"/>
      </w:pPr>
    </w:lvl>
    <w:lvl w:ilvl="8" w:tplc="FFFFFFFF" w:tentative="1">
      <w:start w:val="1"/>
      <w:numFmt w:val="decimalEnclosedCircle"/>
      <w:lvlText w:val="%9"/>
      <w:lvlJc w:val="left"/>
      <w:pPr>
        <w:ind w:left="4140" w:hanging="420"/>
      </w:pPr>
    </w:lvl>
  </w:abstractNum>
  <w:abstractNum w:abstractNumId="11" w15:restartNumberingAfterBreak="0">
    <w:nsid w:val="68665A63"/>
    <w:multiLevelType w:val="hybridMultilevel"/>
    <w:tmpl w:val="325C634A"/>
    <w:lvl w:ilvl="0" w:tplc="3EEE88CA">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6AB33540"/>
    <w:multiLevelType w:val="hybridMultilevel"/>
    <w:tmpl w:val="CE24C5A2"/>
    <w:lvl w:ilvl="0" w:tplc="86781E96">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76B30037"/>
    <w:multiLevelType w:val="hybridMultilevel"/>
    <w:tmpl w:val="02B06FEA"/>
    <w:lvl w:ilvl="0" w:tplc="7E2242DA">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4" w15:restartNumberingAfterBreak="0">
    <w:nsid w:val="7F111277"/>
    <w:multiLevelType w:val="hybridMultilevel"/>
    <w:tmpl w:val="217E63A8"/>
    <w:lvl w:ilvl="0" w:tplc="CA6418F0">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num w:numId="1" w16cid:durableId="1007516293">
    <w:abstractNumId w:val="0"/>
  </w:num>
  <w:num w:numId="2" w16cid:durableId="751660419">
    <w:abstractNumId w:val="13"/>
  </w:num>
  <w:num w:numId="3" w16cid:durableId="873689803">
    <w:abstractNumId w:val="4"/>
  </w:num>
  <w:num w:numId="4" w16cid:durableId="372585564">
    <w:abstractNumId w:val="3"/>
  </w:num>
  <w:num w:numId="5" w16cid:durableId="353117437">
    <w:abstractNumId w:val="2"/>
  </w:num>
  <w:num w:numId="6" w16cid:durableId="696934235">
    <w:abstractNumId w:val="9"/>
  </w:num>
  <w:num w:numId="7" w16cid:durableId="982659764">
    <w:abstractNumId w:val="12"/>
  </w:num>
  <w:num w:numId="8" w16cid:durableId="726294953">
    <w:abstractNumId w:val="6"/>
  </w:num>
  <w:num w:numId="9" w16cid:durableId="1193686428">
    <w:abstractNumId w:val="5"/>
  </w:num>
  <w:num w:numId="10" w16cid:durableId="1820032371">
    <w:abstractNumId w:val="14"/>
  </w:num>
  <w:num w:numId="11" w16cid:durableId="1764302866">
    <w:abstractNumId w:val="7"/>
  </w:num>
  <w:num w:numId="12" w16cid:durableId="217742464">
    <w:abstractNumId w:val="1"/>
  </w:num>
  <w:num w:numId="13" w16cid:durableId="1514566907">
    <w:abstractNumId w:val="10"/>
  </w:num>
  <w:num w:numId="14" w16cid:durableId="1974938623">
    <w:abstractNumId w:val="8"/>
  </w:num>
  <w:num w:numId="15" w16cid:durableId="217284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08A"/>
    <w:rsid w:val="00006048"/>
    <w:rsid w:val="00020CB8"/>
    <w:rsid w:val="000314D8"/>
    <w:rsid w:val="00040DC3"/>
    <w:rsid w:val="00045E5D"/>
    <w:rsid w:val="00063A97"/>
    <w:rsid w:val="000728F7"/>
    <w:rsid w:val="00080EF1"/>
    <w:rsid w:val="00085CA1"/>
    <w:rsid w:val="000A127D"/>
    <w:rsid w:val="000A475D"/>
    <w:rsid w:val="000B693E"/>
    <w:rsid w:val="000C2935"/>
    <w:rsid w:val="000D4CDC"/>
    <w:rsid w:val="000F0146"/>
    <w:rsid w:val="001015C4"/>
    <w:rsid w:val="001241D1"/>
    <w:rsid w:val="001247AC"/>
    <w:rsid w:val="001317E2"/>
    <w:rsid w:val="001327D1"/>
    <w:rsid w:val="00152BED"/>
    <w:rsid w:val="001627EF"/>
    <w:rsid w:val="00164FC6"/>
    <w:rsid w:val="00166A86"/>
    <w:rsid w:val="001759B6"/>
    <w:rsid w:val="001932D2"/>
    <w:rsid w:val="00197E7E"/>
    <w:rsid w:val="001A5CF2"/>
    <w:rsid w:val="001A6D14"/>
    <w:rsid w:val="001C419F"/>
    <w:rsid w:val="001C5AEB"/>
    <w:rsid w:val="001D2E57"/>
    <w:rsid w:val="001E3FCF"/>
    <w:rsid w:val="001E5FEF"/>
    <w:rsid w:val="001E6232"/>
    <w:rsid w:val="001F08F6"/>
    <w:rsid w:val="002042C6"/>
    <w:rsid w:val="00206A00"/>
    <w:rsid w:val="00210A34"/>
    <w:rsid w:val="0021459D"/>
    <w:rsid w:val="0022791D"/>
    <w:rsid w:val="0024592B"/>
    <w:rsid w:val="00270582"/>
    <w:rsid w:val="00275CB9"/>
    <w:rsid w:val="002927C2"/>
    <w:rsid w:val="002A081B"/>
    <w:rsid w:val="002A0ECE"/>
    <w:rsid w:val="002A2A03"/>
    <w:rsid w:val="002B75B9"/>
    <w:rsid w:val="002C02C9"/>
    <w:rsid w:val="002C0A0C"/>
    <w:rsid w:val="002C3DF9"/>
    <w:rsid w:val="002C6248"/>
    <w:rsid w:val="002D4630"/>
    <w:rsid w:val="002E2B96"/>
    <w:rsid w:val="00301293"/>
    <w:rsid w:val="00307DB9"/>
    <w:rsid w:val="00324990"/>
    <w:rsid w:val="00335903"/>
    <w:rsid w:val="00376C76"/>
    <w:rsid w:val="0037742A"/>
    <w:rsid w:val="00380C94"/>
    <w:rsid w:val="003A014B"/>
    <w:rsid w:val="003B7B8E"/>
    <w:rsid w:val="003C082F"/>
    <w:rsid w:val="003F49EF"/>
    <w:rsid w:val="003F637B"/>
    <w:rsid w:val="00405AA9"/>
    <w:rsid w:val="00406CE7"/>
    <w:rsid w:val="00416DDC"/>
    <w:rsid w:val="004275F1"/>
    <w:rsid w:val="00452884"/>
    <w:rsid w:val="00456FED"/>
    <w:rsid w:val="004667B8"/>
    <w:rsid w:val="00481E04"/>
    <w:rsid w:val="00483554"/>
    <w:rsid w:val="00497A16"/>
    <w:rsid w:val="004A1E56"/>
    <w:rsid w:val="004A3C5D"/>
    <w:rsid w:val="004B6049"/>
    <w:rsid w:val="004C00F5"/>
    <w:rsid w:val="004C3093"/>
    <w:rsid w:val="004D2F81"/>
    <w:rsid w:val="004D4E3F"/>
    <w:rsid w:val="004E066E"/>
    <w:rsid w:val="004E210B"/>
    <w:rsid w:val="004E4954"/>
    <w:rsid w:val="004E7122"/>
    <w:rsid w:val="004F1EB5"/>
    <w:rsid w:val="00503D03"/>
    <w:rsid w:val="00525650"/>
    <w:rsid w:val="005301AF"/>
    <w:rsid w:val="005356EA"/>
    <w:rsid w:val="00550194"/>
    <w:rsid w:val="0055247A"/>
    <w:rsid w:val="00555283"/>
    <w:rsid w:val="00562F19"/>
    <w:rsid w:val="00563C29"/>
    <w:rsid w:val="00567C01"/>
    <w:rsid w:val="00576385"/>
    <w:rsid w:val="00584B99"/>
    <w:rsid w:val="00584E3C"/>
    <w:rsid w:val="00586D52"/>
    <w:rsid w:val="005D0F79"/>
    <w:rsid w:val="005E08DC"/>
    <w:rsid w:val="005E769A"/>
    <w:rsid w:val="005F78A3"/>
    <w:rsid w:val="00612A84"/>
    <w:rsid w:val="006133C4"/>
    <w:rsid w:val="00631F33"/>
    <w:rsid w:val="00635EFA"/>
    <w:rsid w:val="0064274E"/>
    <w:rsid w:val="0068163E"/>
    <w:rsid w:val="00684BAE"/>
    <w:rsid w:val="00693868"/>
    <w:rsid w:val="0069787E"/>
    <w:rsid w:val="006A39DB"/>
    <w:rsid w:val="006A5051"/>
    <w:rsid w:val="006B0966"/>
    <w:rsid w:val="006B7B5C"/>
    <w:rsid w:val="006C253A"/>
    <w:rsid w:val="006E2175"/>
    <w:rsid w:val="006E5499"/>
    <w:rsid w:val="006E6E9E"/>
    <w:rsid w:val="006F0558"/>
    <w:rsid w:val="006F09C1"/>
    <w:rsid w:val="006F2C34"/>
    <w:rsid w:val="006F3C9B"/>
    <w:rsid w:val="00702A46"/>
    <w:rsid w:val="00733135"/>
    <w:rsid w:val="00736264"/>
    <w:rsid w:val="007441EA"/>
    <w:rsid w:val="00747B3B"/>
    <w:rsid w:val="007601DC"/>
    <w:rsid w:val="0076150A"/>
    <w:rsid w:val="007851CE"/>
    <w:rsid w:val="007B3816"/>
    <w:rsid w:val="007C336D"/>
    <w:rsid w:val="007D351F"/>
    <w:rsid w:val="007D3770"/>
    <w:rsid w:val="007F0FE1"/>
    <w:rsid w:val="007F76A4"/>
    <w:rsid w:val="008040A0"/>
    <w:rsid w:val="00833E72"/>
    <w:rsid w:val="00835C82"/>
    <w:rsid w:val="0085251F"/>
    <w:rsid w:val="00857747"/>
    <w:rsid w:val="008624B1"/>
    <w:rsid w:val="00862524"/>
    <w:rsid w:val="00865A0D"/>
    <w:rsid w:val="00897E2F"/>
    <w:rsid w:val="008D10D9"/>
    <w:rsid w:val="008D6959"/>
    <w:rsid w:val="008E1536"/>
    <w:rsid w:val="009309F3"/>
    <w:rsid w:val="00936FE1"/>
    <w:rsid w:val="00945510"/>
    <w:rsid w:val="00945E41"/>
    <w:rsid w:val="009516AF"/>
    <w:rsid w:val="00956569"/>
    <w:rsid w:val="00961486"/>
    <w:rsid w:val="0096319E"/>
    <w:rsid w:val="0096595A"/>
    <w:rsid w:val="009703AC"/>
    <w:rsid w:val="009751F5"/>
    <w:rsid w:val="00977BE9"/>
    <w:rsid w:val="009833FA"/>
    <w:rsid w:val="009834CB"/>
    <w:rsid w:val="00990886"/>
    <w:rsid w:val="009A0ED2"/>
    <w:rsid w:val="009A1867"/>
    <w:rsid w:val="009A27A8"/>
    <w:rsid w:val="009A76B9"/>
    <w:rsid w:val="009C1B56"/>
    <w:rsid w:val="009D0497"/>
    <w:rsid w:val="009E18BF"/>
    <w:rsid w:val="009F2B8D"/>
    <w:rsid w:val="00A03917"/>
    <w:rsid w:val="00A04AC5"/>
    <w:rsid w:val="00A07187"/>
    <w:rsid w:val="00A22EC3"/>
    <w:rsid w:val="00A26F32"/>
    <w:rsid w:val="00A323D0"/>
    <w:rsid w:val="00A37324"/>
    <w:rsid w:val="00A40CC6"/>
    <w:rsid w:val="00A50E59"/>
    <w:rsid w:val="00A51DD5"/>
    <w:rsid w:val="00A572F6"/>
    <w:rsid w:val="00A70743"/>
    <w:rsid w:val="00A93917"/>
    <w:rsid w:val="00A94FC1"/>
    <w:rsid w:val="00AA5A9A"/>
    <w:rsid w:val="00AA6FBE"/>
    <w:rsid w:val="00AB20F0"/>
    <w:rsid w:val="00AB43DA"/>
    <w:rsid w:val="00AB455F"/>
    <w:rsid w:val="00AC20D1"/>
    <w:rsid w:val="00AD3BD1"/>
    <w:rsid w:val="00AE04EA"/>
    <w:rsid w:val="00AE05E7"/>
    <w:rsid w:val="00B03F54"/>
    <w:rsid w:val="00B106A0"/>
    <w:rsid w:val="00B11878"/>
    <w:rsid w:val="00B16F60"/>
    <w:rsid w:val="00B41EC3"/>
    <w:rsid w:val="00B56509"/>
    <w:rsid w:val="00B838E3"/>
    <w:rsid w:val="00B964E0"/>
    <w:rsid w:val="00BB57A5"/>
    <w:rsid w:val="00BB7591"/>
    <w:rsid w:val="00BC741D"/>
    <w:rsid w:val="00BD0818"/>
    <w:rsid w:val="00BD7CAB"/>
    <w:rsid w:val="00BE0DBE"/>
    <w:rsid w:val="00BE3E97"/>
    <w:rsid w:val="00BE4D4A"/>
    <w:rsid w:val="00BE671F"/>
    <w:rsid w:val="00BE7ADA"/>
    <w:rsid w:val="00BE7D0C"/>
    <w:rsid w:val="00BF0D9F"/>
    <w:rsid w:val="00C111EA"/>
    <w:rsid w:val="00C2247C"/>
    <w:rsid w:val="00C27E14"/>
    <w:rsid w:val="00C55FB1"/>
    <w:rsid w:val="00C65A62"/>
    <w:rsid w:val="00C82B3C"/>
    <w:rsid w:val="00C83348"/>
    <w:rsid w:val="00C856D6"/>
    <w:rsid w:val="00C958BF"/>
    <w:rsid w:val="00C97595"/>
    <w:rsid w:val="00CB39F9"/>
    <w:rsid w:val="00CC1AEA"/>
    <w:rsid w:val="00CC7AE3"/>
    <w:rsid w:val="00CD022B"/>
    <w:rsid w:val="00CD6796"/>
    <w:rsid w:val="00CE15A0"/>
    <w:rsid w:val="00CE7BE8"/>
    <w:rsid w:val="00CF208A"/>
    <w:rsid w:val="00CF4EE3"/>
    <w:rsid w:val="00D06C60"/>
    <w:rsid w:val="00D234C9"/>
    <w:rsid w:val="00D34A86"/>
    <w:rsid w:val="00D34F41"/>
    <w:rsid w:val="00D3680E"/>
    <w:rsid w:val="00D526B4"/>
    <w:rsid w:val="00D8456C"/>
    <w:rsid w:val="00DB78A3"/>
    <w:rsid w:val="00DE7C05"/>
    <w:rsid w:val="00DF3753"/>
    <w:rsid w:val="00DF3D4F"/>
    <w:rsid w:val="00E007C9"/>
    <w:rsid w:val="00E22B85"/>
    <w:rsid w:val="00E2723A"/>
    <w:rsid w:val="00E37B8E"/>
    <w:rsid w:val="00E53E23"/>
    <w:rsid w:val="00E67201"/>
    <w:rsid w:val="00E86ADE"/>
    <w:rsid w:val="00E9787F"/>
    <w:rsid w:val="00EA7D54"/>
    <w:rsid w:val="00EB6B74"/>
    <w:rsid w:val="00ED6B03"/>
    <w:rsid w:val="00EE302C"/>
    <w:rsid w:val="00EE7889"/>
    <w:rsid w:val="00F34B25"/>
    <w:rsid w:val="00F35DF4"/>
    <w:rsid w:val="00F515EF"/>
    <w:rsid w:val="00F6262A"/>
    <w:rsid w:val="00F665C7"/>
    <w:rsid w:val="00F755E5"/>
    <w:rsid w:val="00FA0EA6"/>
    <w:rsid w:val="00FA6695"/>
    <w:rsid w:val="00FB604B"/>
    <w:rsid w:val="00FD6E82"/>
    <w:rsid w:val="00FE6E46"/>
    <w:rsid w:val="00FF5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471B3E"/>
  <w15:docId w15:val="{78A7CB9F-9E13-4E42-97D8-5E2B033A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F208A"/>
  </w:style>
  <w:style w:type="character" w:customStyle="1" w:styleId="a4">
    <w:name w:val="日付 (文字)"/>
    <w:basedOn w:val="a0"/>
    <w:link w:val="a3"/>
    <w:uiPriority w:val="99"/>
    <w:semiHidden/>
    <w:rsid w:val="00CF208A"/>
  </w:style>
  <w:style w:type="table" w:styleId="a5">
    <w:name w:val="Table Grid"/>
    <w:basedOn w:val="a1"/>
    <w:uiPriority w:val="59"/>
    <w:rsid w:val="00CD02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20CB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020CB8"/>
    <w:rPr>
      <w:rFonts w:asciiTheme="majorHAnsi" w:eastAsiaTheme="majorEastAsia" w:hAnsiTheme="majorHAnsi" w:cstheme="majorBidi"/>
      <w:sz w:val="18"/>
      <w:szCs w:val="18"/>
    </w:rPr>
  </w:style>
  <w:style w:type="paragraph" w:styleId="a8">
    <w:name w:val="List Paragraph"/>
    <w:basedOn w:val="a"/>
    <w:uiPriority w:val="34"/>
    <w:qFormat/>
    <w:rsid w:val="00C82B3C"/>
    <w:pPr>
      <w:ind w:leftChars="400" w:left="840"/>
    </w:pPr>
  </w:style>
  <w:style w:type="paragraph" w:styleId="a9">
    <w:name w:val="header"/>
    <w:basedOn w:val="a"/>
    <w:link w:val="aa"/>
    <w:uiPriority w:val="99"/>
    <w:unhideWhenUsed/>
    <w:rsid w:val="00956569"/>
    <w:pPr>
      <w:tabs>
        <w:tab w:val="center" w:pos="4252"/>
        <w:tab w:val="right" w:pos="8504"/>
      </w:tabs>
      <w:snapToGrid w:val="0"/>
    </w:pPr>
  </w:style>
  <w:style w:type="character" w:customStyle="1" w:styleId="aa">
    <w:name w:val="ヘッダー (文字)"/>
    <w:basedOn w:val="a0"/>
    <w:link w:val="a9"/>
    <w:uiPriority w:val="99"/>
    <w:rsid w:val="00956569"/>
  </w:style>
  <w:style w:type="paragraph" w:styleId="ab">
    <w:name w:val="footer"/>
    <w:basedOn w:val="a"/>
    <w:link w:val="ac"/>
    <w:uiPriority w:val="99"/>
    <w:unhideWhenUsed/>
    <w:rsid w:val="00956569"/>
    <w:pPr>
      <w:tabs>
        <w:tab w:val="center" w:pos="4252"/>
        <w:tab w:val="right" w:pos="8504"/>
      </w:tabs>
      <w:snapToGrid w:val="0"/>
    </w:pPr>
  </w:style>
  <w:style w:type="character" w:customStyle="1" w:styleId="ac">
    <w:name w:val="フッター (文字)"/>
    <w:basedOn w:val="a0"/>
    <w:link w:val="ab"/>
    <w:uiPriority w:val="99"/>
    <w:rsid w:val="00956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121">
      <w:bodyDiv w:val="1"/>
      <w:marLeft w:val="0"/>
      <w:marRight w:val="0"/>
      <w:marTop w:val="0"/>
      <w:marBottom w:val="0"/>
      <w:divBdr>
        <w:top w:val="none" w:sz="0" w:space="0" w:color="auto"/>
        <w:left w:val="none" w:sz="0" w:space="0" w:color="auto"/>
        <w:bottom w:val="none" w:sz="0" w:space="0" w:color="auto"/>
        <w:right w:val="none" w:sz="0" w:space="0" w:color="auto"/>
      </w:divBdr>
    </w:div>
    <w:div w:id="82077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wmf" Type="http://schemas.openxmlformats.org/officeDocument/2006/relationships/image"/><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a6c89237-71e3-440e-874e-7dad258e52bd">
      <UserInfo>
        <DisplayName/>
        <AccountId xsi:nil="true"/>
        <AccountType/>
      </UserInfo>
    </Owner>
    <lcf76f155ced4ddcb4097134ff3c332f xmlns="a6c89237-71e3-440e-874e-7dad258e52bd">
      <Terms xmlns="http://schemas.microsoft.com/office/infopath/2007/PartnerControls"/>
    </lcf76f155ced4ddcb4097134ff3c332f>
    <TaxCatchAll xmlns="5d97817f-4418-4126-80a6-5cc4da4a022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BE332E710E3934E802D65118215BE64" ma:contentTypeVersion="14" ma:contentTypeDescription="新しいドキュメントを作成します。" ma:contentTypeScope="" ma:versionID="3c9961f6bf13dd50deef36305a5e27ee">
  <xsd:schema xmlns:xsd="http://www.w3.org/2001/XMLSchema" xmlns:xs="http://www.w3.org/2001/XMLSchema" xmlns:p="http://schemas.microsoft.com/office/2006/metadata/properties" xmlns:ns2="a6c89237-71e3-440e-874e-7dad258e52bd" xmlns:ns3="5d97817f-4418-4126-80a6-5cc4da4a022f" targetNamespace="http://schemas.microsoft.com/office/2006/metadata/properties" ma:root="true" ma:fieldsID="286e47ab71645afb76e04ac91ad2961c" ns2:_="" ns3:_="">
    <xsd:import namespace="a6c89237-71e3-440e-874e-7dad258e52bd"/>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89237-71e3-440e-874e-7dad258e52b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78157b-4635-40f3-a5c3-1326c9e72b6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BDE513-24CF-425D-91E5-9F0A082C9321}">
  <ds:schemaRefs>
    <ds:schemaRef ds:uri="http://schemas.openxmlformats.org/officeDocument/2006/bibliography"/>
  </ds:schemaRefs>
</ds:datastoreItem>
</file>

<file path=customXml/itemProps2.xml><?xml version="1.0" encoding="utf-8"?>
<ds:datastoreItem xmlns:ds="http://schemas.openxmlformats.org/officeDocument/2006/customXml" ds:itemID="{DE7C0B84-9F8D-47B6-B7C8-03CC6F679A36}">
  <ds:schemaRefs>
    <ds:schemaRef ds:uri="http://schemas.microsoft.com/sharepoint/v3/contenttype/forms"/>
  </ds:schemaRefs>
</ds:datastoreItem>
</file>

<file path=customXml/itemProps3.xml><?xml version="1.0" encoding="utf-8"?>
<ds:datastoreItem xmlns:ds="http://schemas.openxmlformats.org/officeDocument/2006/customXml" ds:itemID="{937F561B-53CD-4142-9BC7-1E32B1984AF9}">
  <ds:schemaRefs>
    <ds:schemaRef ds:uri="http://schemas.microsoft.com/office/2006/metadata/properties"/>
    <ds:schemaRef ds:uri="http://schemas.microsoft.com/office/infopath/2007/PartnerControls"/>
    <ds:schemaRef ds:uri="a6c89237-71e3-440e-874e-7dad258e52bd"/>
    <ds:schemaRef ds:uri="5d97817f-4418-4126-80a6-5cc4da4a022f"/>
  </ds:schemaRefs>
</ds:datastoreItem>
</file>

<file path=customXml/itemProps4.xml><?xml version="1.0" encoding="utf-8"?>
<ds:datastoreItem xmlns:ds="http://schemas.openxmlformats.org/officeDocument/2006/customXml" ds:itemID="{FFB8146E-62D0-414A-9ACD-23CC42C55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89237-71e3-440e-874e-7dad258e52bd"/>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477</Words>
  <Characters>2724</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0x010100FBE332E710E3934E802D65118215BE64</vt:lpwstr>
  </property>
  <property fmtid="{D5CDD505-2E9C-101B-9397-08002B2CF9AE}" pid="3" name="Order">
    <vt:r8>669100</vt:r8>
  </property>
  <property fmtid="{D5CDD505-2E9C-101B-9397-08002B2CF9AE}" pid="4" name="TriggerFlowInfo">
    <vt:lpwstr/>
  </property>
  <property fmtid="{D5CDD505-2E9C-101B-9397-08002B2CF9AE}" pid="5" name="ComplianceAssetId">
    <vt:lpwstr/>
  </property>
  <property fmtid="{D5CDD505-2E9C-101B-9397-08002B2CF9AE}" pid="6" name="MediaServiceImageTags">
    <vt:lpwstr/>
  </property>
</Properties>
</file>