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884D" w14:textId="3931E7B0" w:rsidR="00262E49" w:rsidRPr="00262E49" w:rsidRDefault="00262E49" w:rsidP="00262E49">
      <w:pPr>
        <w:jc w:val="center"/>
        <w:rPr>
          <w:rFonts w:ascii="ＭＳ Ｐゴシック" w:eastAsia="ＭＳ Ｐゴシック" w:hAnsi="ＭＳ Ｐゴシック"/>
          <w:sz w:val="24"/>
          <w:szCs w:val="32"/>
        </w:rPr>
      </w:pPr>
      <w:r w:rsidRPr="00262E49">
        <w:rPr>
          <w:rFonts w:ascii="ＭＳ Ｐゴシック" w:eastAsia="ＭＳ Ｐゴシック" w:hAnsi="ＭＳ Ｐゴシック" w:hint="eastAsia"/>
          <w:sz w:val="24"/>
          <w:szCs w:val="32"/>
        </w:rPr>
        <w:t>－　ハラスメントの防止に関する規定　－</w:t>
      </w:r>
    </w:p>
    <w:p w14:paraId="2E11C84B" w14:textId="77777777" w:rsidR="00262E49" w:rsidRPr="00262E49" w:rsidRDefault="00262E49" w:rsidP="00262E49">
      <w:pPr>
        <w:rPr>
          <w:rFonts w:ascii="ＭＳ Ｐゴシック" w:eastAsia="ＭＳ Ｐゴシック" w:hAnsi="ＭＳ Ｐゴシック"/>
        </w:rPr>
      </w:pPr>
      <w:r w:rsidRPr="00262E49">
        <w:rPr>
          <w:rFonts w:ascii="ＭＳ Ｐゴシック" w:eastAsia="ＭＳ Ｐゴシック" w:hAnsi="ＭＳ Ｐゴシック" w:hint="eastAsia"/>
        </w:rPr>
        <w:t>（目的）</w:t>
      </w:r>
    </w:p>
    <w:p w14:paraId="07F3EAA5" w14:textId="4C75B3A4" w:rsidR="00FC6AF3" w:rsidRDefault="00262E49" w:rsidP="00EC7BB4">
      <w:pPr>
        <w:ind w:leftChars="100" w:left="420" w:hangingChars="100" w:hanging="210"/>
        <w:rPr>
          <w:rFonts w:ascii="ＭＳ Ｐゴシック" w:eastAsia="ＭＳ Ｐゴシック" w:hAnsi="ＭＳ Ｐゴシック"/>
        </w:rPr>
      </w:pPr>
      <w:r w:rsidRPr="00262E49">
        <w:rPr>
          <w:rFonts w:ascii="ＭＳ Ｐゴシック" w:eastAsia="ＭＳ Ｐゴシック" w:hAnsi="ＭＳ Ｐゴシック" w:hint="eastAsia"/>
        </w:rPr>
        <w:t>第１条　本規定は</w:t>
      </w:r>
      <w:r w:rsidR="00023376">
        <w:rPr>
          <w:rFonts w:ascii="ＭＳ Ｐゴシック" w:eastAsia="ＭＳ Ｐゴシック" w:hAnsi="ＭＳ Ｐゴシック" w:hint="eastAsia"/>
        </w:rPr>
        <w:t>、</w:t>
      </w:r>
      <w:r w:rsidR="00D5219D">
        <w:rPr>
          <w:rFonts w:ascii="ＭＳ Ｐゴシック" w:eastAsia="ＭＳ Ｐゴシック" w:hAnsi="ＭＳ Ｐゴシック" w:hint="eastAsia"/>
        </w:rPr>
        <w:t>就業規則第</w:t>
      </w:r>
      <w:r w:rsidR="00D5219D" w:rsidRPr="002573A8">
        <w:rPr>
          <w:rFonts w:ascii="ＭＳ Ｐゴシック" w:eastAsia="ＭＳ Ｐゴシック" w:hAnsi="ＭＳ Ｐゴシック" w:hint="eastAsia"/>
          <w:u w:val="single"/>
        </w:rPr>
        <w:t xml:space="preserve">　　</w:t>
      </w:r>
      <w:r w:rsidR="00D5219D">
        <w:rPr>
          <w:rFonts w:ascii="ＭＳ Ｐゴシック" w:eastAsia="ＭＳ Ｐゴシック" w:hAnsi="ＭＳ Ｐゴシック" w:hint="eastAsia"/>
        </w:rPr>
        <w:t>条に基づき、</w:t>
      </w:r>
      <w:r w:rsidRPr="00262E49">
        <w:rPr>
          <w:rFonts w:ascii="ＭＳ Ｐゴシック" w:eastAsia="ＭＳ Ｐゴシック" w:hAnsi="ＭＳ Ｐゴシック" w:hint="eastAsia"/>
        </w:rPr>
        <w:t>パワーハラスメント、カスタマーハラスメント、セクシュアルハラスメント、求職者等に対するセクシュアルハラスメント、妊娠・出産等に関するハラスメント及び育児・介護休業等に関するハラスメント（以下｢ハラスメント｣という。）を防止するために従業員が遵守するべき事項を定める。</w:t>
      </w:r>
    </w:p>
    <w:p w14:paraId="2AD9A377" w14:textId="6E91040F" w:rsidR="00262E49" w:rsidRDefault="00262E49" w:rsidP="00455194">
      <w:pPr>
        <w:ind w:leftChars="100" w:left="210" w:firstLineChars="200" w:firstLine="420"/>
        <w:rPr>
          <w:rFonts w:ascii="ＭＳ Ｐゴシック" w:eastAsia="ＭＳ Ｐゴシック" w:hAnsi="ＭＳ Ｐゴシック"/>
        </w:rPr>
      </w:pPr>
      <w:r w:rsidRPr="00262E49">
        <w:rPr>
          <w:rFonts w:ascii="ＭＳ Ｐゴシック" w:eastAsia="ＭＳ Ｐゴシック" w:hAnsi="ＭＳ Ｐゴシック" w:hint="eastAsia"/>
        </w:rPr>
        <w:t>なお、この規定にいう従業員とは、正社員だけではなく、契約社員及び派遣労働者も含まれるものとする。</w:t>
      </w:r>
    </w:p>
    <w:p w14:paraId="546ED72A" w14:textId="5C4A0897" w:rsidR="007B03F5" w:rsidRDefault="007B03F5" w:rsidP="00455194">
      <w:pPr>
        <w:ind w:leftChars="100" w:left="210" w:firstLineChars="200" w:firstLine="420"/>
        <w:rPr>
          <w:rFonts w:ascii="ＭＳ Ｐゴシック" w:eastAsia="ＭＳ Ｐゴシック" w:hAnsi="ＭＳ Ｐゴシック"/>
        </w:rPr>
      </w:pPr>
      <w:r>
        <w:rPr>
          <w:rFonts w:ascii="ＭＳ Ｐゴシック" w:eastAsia="ＭＳ Ｐゴシック" w:hAnsi="ＭＳ Ｐゴシック" w:hint="eastAsia"/>
        </w:rPr>
        <w:t>さらに、</w:t>
      </w:r>
      <w:r w:rsidR="00532C91">
        <w:rPr>
          <w:rFonts w:ascii="ＭＳ Ｐゴシック" w:eastAsia="ＭＳ Ｐゴシック" w:hAnsi="ＭＳ Ｐゴシック" w:hint="eastAsia"/>
        </w:rPr>
        <w:t>求職者等とは、</w:t>
      </w:r>
      <w:r w:rsidR="007C19DD">
        <w:rPr>
          <w:rFonts w:ascii="ＭＳ Ｐゴシック" w:eastAsia="ＭＳ Ｐゴシック" w:hAnsi="ＭＳ Ｐゴシック" w:hint="eastAsia"/>
        </w:rPr>
        <w:t>インターンシップ</w:t>
      </w:r>
      <w:r w:rsidR="00C303E4">
        <w:rPr>
          <w:rFonts w:ascii="ＭＳ Ｐゴシック" w:eastAsia="ＭＳ Ｐゴシック" w:hAnsi="ＭＳ Ｐゴシック" w:hint="eastAsia"/>
        </w:rPr>
        <w:t>に参加する</w:t>
      </w:r>
      <w:r w:rsidR="00B80B45">
        <w:rPr>
          <w:rFonts w:ascii="ＭＳ Ｐゴシック" w:eastAsia="ＭＳ Ｐゴシック" w:hAnsi="ＭＳ Ｐゴシック" w:hint="eastAsia"/>
        </w:rPr>
        <w:t>者も含まれるものとする。</w:t>
      </w:r>
    </w:p>
    <w:p w14:paraId="247ACEC8" w14:textId="77777777" w:rsidR="00EC7BB4" w:rsidRPr="00262E49" w:rsidRDefault="00EC7BB4" w:rsidP="00EC7BB4">
      <w:pPr>
        <w:ind w:leftChars="100" w:left="210"/>
        <w:rPr>
          <w:rFonts w:ascii="ＭＳ Ｐゴシック" w:eastAsia="ＭＳ Ｐゴシック" w:hAnsi="ＭＳ Ｐゴシック"/>
        </w:rPr>
      </w:pPr>
    </w:p>
    <w:p w14:paraId="105A98E9" w14:textId="6072E043" w:rsidR="00262E49" w:rsidRPr="00262E49" w:rsidRDefault="00262E49" w:rsidP="00E25BD2">
      <w:pPr>
        <w:rPr>
          <w:rFonts w:ascii="ＭＳ Ｐゴシック" w:eastAsia="ＭＳ Ｐゴシック" w:hAnsi="ＭＳ Ｐゴシック"/>
        </w:rPr>
      </w:pPr>
      <w:r w:rsidRPr="00262E49">
        <w:rPr>
          <w:rFonts w:ascii="ＭＳ Ｐゴシック" w:eastAsia="ＭＳ Ｐゴシック" w:hAnsi="ＭＳ Ｐゴシック" w:hint="eastAsia"/>
        </w:rPr>
        <w:t>（パワーハラスメント、カスタマーハラスメント、セクシュアルハラスメント、求職者等に対するセクシュアルハラスメント、　妊娠・出産等に関するハラスメント及び育児・介護休業等に関するハラスメントの定義）</w:t>
      </w:r>
    </w:p>
    <w:p w14:paraId="7EA8EFBE" w14:textId="4C9791D2" w:rsidR="00262E49" w:rsidRDefault="00262E49" w:rsidP="00D07793">
      <w:pPr>
        <w:ind w:leftChars="100" w:left="420" w:hangingChars="100" w:hanging="210"/>
        <w:rPr>
          <w:rFonts w:ascii="ＭＳ Ｐゴシック" w:eastAsia="ＭＳ Ｐゴシック" w:hAnsi="ＭＳ Ｐゴシック"/>
        </w:rPr>
      </w:pPr>
      <w:r w:rsidRPr="00262E49">
        <w:rPr>
          <w:rFonts w:ascii="ＭＳ Ｐゴシック" w:eastAsia="ＭＳ Ｐゴシック" w:hAnsi="ＭＳ Ｐゴシック" w:hint="eastAsia"/>
        </w:rPr>
        <w:t>第２条　パワーハラスメントとは、職場において行われる優越的な関係を背景とした言動であって、業務上の必要かつ相当な範囲を超えたものにより、就業環境を害することをいう。なお、客観的にみて、業務上必要かつ相当な範囲で行われる適正な業務指示や指導については、パワーハラスメントには該当しない。</w:t>
      </w:r>
    </w:p>
    <w:p w14:paraId="4047A3FE" w14:textId="77777777" w:rsidR="00E773A5" w:rsidRDefault="00E773A5" w:rsidP="00D07793">
      <w:pPr>
        <w:ind w:leftChars="100" w:left="420" w:hangingChars="100" w:hanging="210"/>
        <w:rPr>
          <w:rFonts w:ascii="ＭＳ Ｐゴシック" w:eastAsia="ＭＳ Ｐゴシック" w:hAnsi="ＭＳ Ｐゴシック"/>
        </w:rPr>
      </w:pPr>
    </w:p>
    <w:p w14:paraId="320248B5" w14:textId="1FBE6FBA" w:rsidR="00262E49" w:rsidRDefault="00262E49" w:rsidP="00E773A5">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２　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4C6E8111" w14:textId="77777777" w:rsidR="00262E49" w:rsidRPr="00262E49" w:rsidRDefault="00262E49" w:rsidP="00262E49">
      <w:pPr>
        <w:rPr>
          <w:rFonts w:ascii="ＭＳ Ｐゴシック" w:eastAsia="ＭＳ Ｐゴシック" w:hAnsi="ＭＳ Ｐゴシック"/>
        </w:rPr>
      </w:pPr>
    </w:p>
    <w:p w14:paraId="1CAC04D3" w14:textId="0FBB8C0B" w:rsidR="00262E49" w:rsidRDefault="00262E49" w:rsidP="00D07793">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３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ジェンダーアイデンティティの状況にかかわらないほか、異性に対する言動だけでなく、同性に対する言動も該当する。</w:t>
      </w:r>
    </w:p>
    <w:p w14:paraId="11DAAA55" w14:textId="77777777" w:rsidR="00262E49" w:rsidRPr="00262E49" w:rsidRDefault="00262E49" w:rsidP="00262E49">
      <w:pPr>
        <w:rPr>
          <w:rFonts w:ascii="ＭＳ Ｐゴシック" w:eastAsia="ＭＳ Ｐゴシック" w:hAnsi="ＭＳ Ｐゴシック"/>
        </w:rPr>
      </w:pPr>
    </w:p>
    <w:p w14:paraId="0E41C78E" w14:textId="28F83E51" w:rsidR="00262E49" w:rsidRDefault="00262E49" w:rsidP="00D07793">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４ 前項の他の従業員とは直接的に性的な言動の相手方となった被害者に限らず、性的な言動により就業環境を害されたすべての従業員を含むものとする。</w:t>
      </w:r>
    </w:p>
    <w:p w14:paraId="05714FFE" w14:textId="77777777" w:rsidR="00262E49" w:rsidRDefault="00262E49" w:rsidP="00262E49">
      <w:pPr>
        <w:rPr>
          <w:rFonts w:ascii="ＭＳ Ｐゴシック" w:eastAsia="ＭＳ Ｐゴシック" w:hAnsi="ＭＳ Ｐゴシック"/>
        </w:rPr>
      </w:pPr>
    </w:p>
    <w:p w14:paraId="0C914F35" w14:textId="4F0499F0" w:rsidR="00262E49" w:rsidRDefault="00262E49" w:rsidP="00D07793">
      <w:pPr>
        <w:ind w:leftChars="200" w:left="420"/>
        <w:rPr>
          <w:rFonts w:ascii="ＭＳ Ｐゴシック" w:eastAsia="ＭＳ Ｐゴシック" w:hAnsi="ＭＳ Ｐゴシック"/>
        </w:rPr>
      </w:pPr>
      <w:r>
        <w:rPr>
          <w:rFonts w:ascii="ＭＳ Ｐゴシック" w:eastAsia="ＭＳ Ｐゴシック" w:hAnsi="ＭＳ Ｐゴシック" w:hint="eastAsia"/>
        </w:rPr>
        <w:t xml:space="preserve">５　</w:t>
      </w:r>
      <w:r w:rsidRPr="00262E49">
        <w:rPr>
          <w:rFonts w:ascii="ＭＳ Ｐゴシック" w:eastAsia="ＭＳ Ｐゴシック" w:hAnsi="ＭＳ Ｐゴシック" w:hint="eastAsia"/>
        </w:rPr>
        <w:t>求職者等に対するセクシュアルハラスメントとは、従業員による「性的な言動」により求職者等による求職活動等が阻害されるものをいう。</w:t>
      </w:r>
    </w:p>
    <w:p w14:paraId="625B067E" w14:textId="77777777" w:rsidR="00262E49" w:rsidRPr="00262E49" w:rsidRDefault="00262E49" w:rsidP="00262E49">
      <w:pPr>
        <w:rPr>
          <w:rFonts w:ascii="ＭＳ Ｐゴシック" w:eastAsia="ＭＳ Ｐゴシック" w:hAnsi="ＭＳ Ｐゴシック"/>
        </w:rPr>
      </w:pPr>
    </w:p>
    <w:p w14:paraId="3D9855B5" w14:textId="56ECACFA" w:rsidR="00262E49" w:rsidRDefault="00262E49" w:rsidP="00D07793">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６ 妊娠・出産等に関するハラスメント、育児・介護休業等に関するハラスメントとは、職場において、上司や同僚が、従業員の妊娠・出産及び育児・介護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妊娠・出産等に関するハラスメント、育児・介護休業等に関するハラスメントには該当しない。</w:t>
      </w:r>
    </w:p>
    <w:p w14:paraId="134A3297" w14:textId="77777777" w:rsidR="00262E49" w:rsidRPr="00262E49" w:rsidRDefault="00262E49" w:rsidP="00262E49">
      <w:pPr>
        <w:rPr>
          <w:rFonts w:ascii="ＭＳ Ｐゴシック" w:eastAsia="ＭＳ Ｐゴシック" w:hAnsi="ＭＳ Ｐゴシック"/>
        </w:rPr>
      </w:pPr>
    </w:p>
    <w:p w14:paraId="181CD61A" w14:textId="168A2F87" w:rsidR="00262E49" w:rsidRDefault="00262E49" w:rsidP="00D07793">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７ 第１項、第２項、第３項及び第６項の職場とは、勤務部店のみならず、従業員が業務を遂行するすべての場所をいい、また、就業時間内に限らず</w:t>
      </w:r>
      <w:r w:rsidR="00D07793">
        <w:rPr>
          <w:rFonts w:ascii="ＭＳ Ｐゴシック" w:eastAsia="ＭＳ Ｐゴシック" w:hAnsi="ＭＳ Ｐゴシック" w:hint="eastAsia"/>
        </w:rPr>
        <w:t>、</w:t>
      </w:r>
      <w:r w:rsidRPr="00262E49">
        <w:rPr>
          <w:rFonts w:ascii="ＭＳ Ｐゴシック" w:eastAsia="ＭＳ Ｐゴシック" w:hAnsi="ＭＳ Ｐゴシック" w:hint="eastAsia"/>
        </w:rPr>
        <w:t>実質的に職場の延長とみなされる就業時間外の時間を含むものとす</w:t>
      </w:r>
      <w:r w:rsidR="00F21132">
        <w:rPr>
          <w:rFonts w:ascii="ＭＳ Ｐゴシック" w:eastAsia="ＭＳ Ｐゴシック" w:hAnsi="ＭＳ Ｐゴシック" w:hint="eastAsia"/>
        </w:rPr>
        <w:t>る</w:t>
      </w:r>
      <w:r w:rsidRPr="00262E49">
        <w:rPr>
          <w:rFonts w:ascii="ＭＳ Ｐゴシック" w:eastAsia="ＭＳ Ｐゴシック" w:hAnsi="ＭＳ Ｐゴシック" w:hint="eastAsia"/>
        </w:rPr>
        <w:t>。</w:t>
      </w:r>
    </w:p>
    <w:p w14:paraId="76330282" w14:textId="77777777" w:rsidR="00B91571" w:rsidRDefault="00B91571" w:rsidP="00262E49">
      <w:pPr>
        <w:rPr>
          <w:rFonts w:ascii="ＭＳ Ｐゴシック" w:eastAsia="ＭＳ Ｐゴシック" w:hAnsi="ＭＳ Ｐゴシック"/>
        </w:rPr>
      </w:pPr>
    </w:p>
    <w:p w14:paraId="254E52A7" w14:textId="09A7674F" w:rsidR="00262E49" w:rsidRPr="00262E49" w:rsidRDefault="00262E49" w:rsidP="00262E49">
      <w:pPr>
        <w:rPr>
          <w:rFonts w:ascii="ＭＳ Ｐゴシック" w:eastAsia="ＭＳ Ｐゴシック" w:hAnsi="ＭＳ Ｐゴシック"/>
        </w:rPr>
      </w:pPr>
      <w:r w:rsidRPr="00262E49">
        <w:rPr>
          <w:rFonts w:ascii="ＭＳ Ｐゴシック" w:eastAsia="ＭＳ Ｐゴシック" w:hAnsi="ＭＳ Ｐゴシック" w:hint="eastAsia"/>
        </w:rPr>
        <w:lastRenderedPageBreak/>
        <w:t>（禁止行為）</w:t>
      </w:r>
    </w:p>
    <w:p w14:paraId="48C594C7" w14:textId="5DEB7B8C" w:rsidR="00262E49" w:rsidRDefault="00262E49" w:rsidP="00CF3FD4">
      <w:pPr>
        <w:ind w:leftChars="150" w:left="525" w:hangingChars="100" w:hanging="210"/>
        <w:rPr>
          <w:rFonts w:ascii="ＭＳ Ｐゴシック" w:eastAsia="ＭＳ Ｐゴシック" w:hAnsi="ＭＳ Ｐゴシック"/>
        </w:rPr>
      </w:pPr>
      <w:r w:rsidRPr="00262E49">
        <w:rPr>
          <w:rFonts w:ascii="ＭＳ Ｐゴシック" w:eastAsia="ＭＳ Ｐゴシック" w:hAnsi="ＭＳ Ｐゴシック" w:hint="eastAsia"/>
        </w:rPr>
        <w:t>第３条　すべての従業員は、他の従業員や求職者等を業務遂行上の対等なパートナー又は将来の従業員</w:t>
      </w:r>
      <w:r w:rsidR="00331686">
        <w:rPr>
          <w:rFonts w:ascii="ＭＳ Ｐゴシック" w:eastAsia="ＭＳ Ｐゴシック" w:hAnsi="ＭＳ Ｐゴシック" w:hint="eastAsia"/>
        </w:rPr>
        <w:t>・</w:t>
      </w:r>
      <w:r w:rsidRPr="00262E49">
        <w:rPr>
          <w:rFonts w:ascii="ＭＳ Ｐゴシック" w:eastAsia="ＭＳ Ｐゴシック" w:hAnsi="ＭＳ Ｐゴシック" w:hint="eastAsia"/>
        </w:rPr>
        <w:t>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w:t>
      </w:r>
    </w:p>
    <w:p w14:paraId="27C47DE3" w14:textId="77777777" w:rsidR="00603D3A" w:rsidRPr="00262E49" w:rsidRDefault="00603D3A" w:rsidP="00AE78C5">
      <w:pPr>
        <w:ind w:leftChars="50" w:left="105"/>
        <w:rPr>
          <w:rFonts w:ascii="ＭＳ Ｐゴシック" w:eastAsia="ＭＳ Ｐゴシック" w:hAnsi="ＭＳ Ｐゴシック"/>
        </w:rPr>
      </w:pPr>
    </w:p>
    <w:p w14:paraId="70E5A839" w14:textId="77777777" w:rsidR="002D085B" w:rsidRDefault="00262E49" w:rsidP="00CF3FD4">
      <w:pPr>
        <w:ind w:firstLineChars="100" w:firstLine="210"/>
        <w:rPr>
          <w:rFonts w:ascii="ＭＳ Ｐゴシック" w:eastAsia="ＭＳ Ｐゴシック" w:hAnsi="ＭＳ Ｐゴシック"/>
        </w:rPr>
      </w:pPr>
      <w:r w:rsidRPr="00262E49">
        <w:rPr>
          <w:rFonts w:ascii="ＭＳ Ｐゴシック" w:eastAsia="ＭＳ Ｐゴシック" w:hAnsi="ＭＳ Ｐゴシック" w:hint="eastAsia"/>
        </w:rPr>
        <w:t xml:space="preserve"> ２　パワーハラスメント(第２条第１項の要件を満たした以下のような行為)</w:t>
      </w:r>
    </w:p>
    <w:p w14:paraId="3C413E41" w14:textId="2DDE759D" w:rsidR="002D085B" w:rsidRDefault="002D085B" w:rsidP="002D085B">
      <w:pPr>
        <w:ind w:leftChars="200" w:left="420"/>
        <w:rPr>
          <w:rFonts w:ascii="ＭＳ Ｐゴシック" w:eastAsia="ＭＳ Ｐゴシック" w:hAnsi="ＭＳ Ｐゴシック"/>
        </w:rPr>
      </w:pPr>
      <w:r>
        <w:rPr>
          <w:rFonts w:ascii="ＭＳ Ｐゴシック" w:eastAsia="ＭＳ Ｐゴシック" w:hAnsi="ＭＳ Ｐゴシック" w:hint="eastAsia"/>
        </w:rPr>
        <w:t>①殴打</w:t>
      </w:r>
      <w:r w:rsidR="00262E49" w:rsidRPr="00262E49">
        <w:rPr>
          <w:rFonts w:ascii="ＭＳ Ｐゴシック" w:eastAsia="ＭＳ Ｐゴシック" w:hAnsi="ＭＳ Ｐゴシック" w:hint="eastAsia"/>
        </w:rPr>
        <w:t>、足蹴りする等の身体的攻撃</w:t>
      </w:r>
    </w:p>
    <w:p w14:paraId="4E9B251F" w14:textId="460EF33D" w:rsidR="002D085B" w:rsidRDefault="002D085B" w:rsidP="002D085B">
      <w:pPr>
        <w:ind w:leftChars="200" w:left="420"/>
        <w:rPr>
          <w:rFonts w:ascii="ＭＳ Ｐゴシック" w:eastAsia="ＭＳ Ｐゴシック" w:hAnsi="ＭＳ Ｐゴシック"/>
        </w:rPr>
      </w:pPr>
      <w:r>
        <w:rPr>
          <w:rFonts w:ascii="ＭＳ Ｐゴシック" w:eastAsia="ＭＳ Ｐゴシック" w:hAnsi="ＭＳ Ｐゴシック" w:hint="eastAsia"/>
        </w:rPr>
        <w:t>②</w:t>
      </w:r>
      <w:r w:rsidR="00262E49" w:rsidRPr="00262E49">
        <w:rPr>
          <w:rFonts w:ascii="ＭＳ Ｐゴシック" w:eastAsia="ＭＳ Ｐゴシック" w:hAnsi="ＭＳ Ｐゴシック" w:hint="eastAsia"/>
        </w:rPr>
        <w:t>人格を否定するような言動をする等の精神的な攻撃</w:t>
      </w:r>
    </w:p>
    <w:p w14:paraId="505AD7D2" w14:textId="1DAB4AF7" w:rsidR="00262E49" w:rsidRPr="00262E49" w:rsidRDefault="002D085B" w:rsidP="002D085B">
      <w:pPr>
        <w:ind w:leftChars="200" w:left="420"/>
        <w:rPr>
          <w:rFonts w:ascii="ＭＳ Ｐゴシック" w:eastAsia="ＭＳ Ｐゴシック" w:hAnsi="ＭＳ Ｐゴシック"/>
        </w:rPr>
      </w:pPr>
      <w:r>
        <w:rPr>
          <w:rFonts w:ascii="ＭＳ Ｐゴシック" w:eastAsia="ＭＳ Ｐゴシック" w:hAnsi="ＭＳ Ｐゴシック" w:hint="eastAsia"/>
        </w:rPr>
        <w:t>③</w:t>
      </w:r>
      <w:r w:rsidR="00262E49" w:rsidRPr="00262E49">
        <w:rPr>
          <w:rFonts w:ascii="ＭＳ Ｐゴシック" w:eastAsia="ＭＳ Ｐゴシック" w:hAnsi="ＭＳ Ｐゴシック" w:hint="eastAsia"/>
        </w:rPr>
        <w:t>自身の意に沿わない従業員に対して、仕事を外し、長期間にわたり、別室に隔離する等の人間関係からの切り離し</w:t>
      </w:r>
    </w:p>
    <w:p w14:paraId="21B2A227" w14:textId="6FDDF192"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④長期間にわたり、肉体的苦痛を伴う過酷な環境下で、勤務に直接関係ない作業を命じる等の過大な要求⑤管理職である部下を退職させるため誰でも遂行可能な業務を行わせる等の過小な要求</w:t>
      </w:r>
    </w:p>
    <w:p w14:paraId="5D03645E" w14:textId="65307515" w:rsid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⑥他の従業員の性的指向・ジェンダーアイデンティティや病歴等の機微な個人情報について本人の了解を得ずに他の従業員に暴露する等の個の侵害</w:t>
      </w:r>
    </w:p>
    <w:p w14:paraId="55D787A1" w14:textId="77777777" w:rsidR="002D085B" w:rsidRPr="00262E49" w:rsidRDefault="002D085B" w:rsidP="002D085B">
      <w:pPr>
        <w:ind w:leftChars="200" w:left="420"/>
        <w:rPr>
          <w:rFonts w:ascii="ＭＳ Ｐゴシック" w:eastAsia="ＭＳ Ｐゴシック" w:hAnsi="ＭＳ Ｐゴシック"/>
        </w:rPr>
      </w:pPr>
    </w:p>
    <w:p w14:paraId="662E5ECF" w14:textId="77777777" w:rsidR="00262E49" w:rsidRPr="00262E49" w:rsidRDefault="00262E49" w:rsidP="009F52CD">
      <w:pPr>
        <w:ind w:firstLineChars="100" w:firstLine="210"/>
        <w:rPr>
          <w:rFonts w:ascii="ＭＳ Ｐゴシック" w:eastAsia="ＭＳ Ｐゴシック" w:hAnsi="ＭＳ Ｐゴシック"/>
        </w:rPr>
      </w:pPr>
      <w:r w:rsidRPr="00262E49">
        <w:rPr>
          <w:rFonts w:ascii="ＭＳ Ｐゴシック" w:eastAsia="ＭＳ Ｐゴシック" w:hAnsi="ＭＳ Ｐゴシック" w:hint="eastAsia"/>
        </w:rPr>
        <w:t>３　カスタマーハラスメント(第２条第２項の要件を満たした以下のような行為)</w:t>
      </w:r>
    </w:p>
    <w:p w14:paraId="1BF82449"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①そもそも要求に理由がない又は商品・サービス等と全く関係のない要求</w:t>
      </w:r>
    </w:p>
    <w:p w14:paraId="1994CC61"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②契約等により想定しているサービスを著しく超える要求</w:t>
      </w:r>
    </w:p>
    <w:p w14:paraId="7C716021"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③対応が著しく困難な又は対応が不可能な要求</w:t>
      </w:r>
    </w:p>
    <w:p w14:paraId="2481C95A"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④不当な損害賠償要求</w:t>
      </w:r>
    </w:p>
    <w:p w14:paraId="221642CF"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⑤身体的な攻撃（暴行、傷害等）</w:t>
      </w:r>
    </w:p>
    <w:p w14:paraId="4B0DD31E"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⑥精神的な攻撃（脅迫、中傷、名誉毀損、侮辱、暴言、土下座の強要等）</w:t>
      </w:r>
    </w:p>
    <w:p w14:paraId="6C691085"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⑦威圧的な言動</w:t>
      </w:r>
    </w:p>
    <w:p w14:paraId="15ABAA5E" w14:textId="77777777" w:rsidR="00262E49" w:rsidRP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⑧継続的、執拗な言動</w:t>
      </w:r>
    </w:p>
    <w:p w14:paraId="75B388EC" w14:textId="77777777" w:rsidR="00262E49" w:rsidRDefault="00262E49" w:rsidP="002D085B">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⑨拘束的な言動（不退去、居座り、監禁）</w:t>
      </w:r>
    </w:p>
    <w:p w14:paraId="35231B2F" w14:textId="77777777" w:rsidR="002D085B" w:rsidRPr="00262E49" w:rsidRDefault="002D085B" w:rsidP="002D085B">
      <w:pPr>
        <w:ind w:leftChars="200" w:left="420"/>
        <w:rPr>
          <w:rFonts w:ascii="ＭＳ Ｐゴシック" w:eastAsia="ＭＳ Ｐゴシック" w:hAnsi="ＭＳ Ｐゴシック"/>
        </w:rPr>
      </w:pPr>
    </w:p>
    <w:p w14:paraId="775BDD75" w14:textId="77777777" w:rsidR="00DA187D" w:rsidRDefault="00262E49" w:rsidP="009F52CD">
      <w:pPr>
        <w:ind w:firstLineChars="100" w:firstLine="210"/>
        <w:rPr>
          <w:rFonts w:ascii="ＭＳ Ｐゴシック" w:eastAsia="ＭＳ Ｐゴシック" w:hAnsi="ＭＳ Ｐゴシック"/>
        </w:rPr>
      </w:pPr>
      <w:r w:rsidRPr="00262E49">
        <w:rPr>
          <w:rFonts w:ascii="ＭＳ Ｐゴシック" w:eastAsia="ＭＳ Ｐゴシック" w:hAnsi="ＭＳ Ｐゴシック" w:hint="eastAsia"/>
        </w:rPr>
        <w:t>４　セクシュアルハラスメント(第２条第３項の要件を満たした以下のような行為)</w:t>
      </w:r>
    </w:p>
    <w:p w14:paraId="185B6996" w14:textId="51CE6DEC" w:rsidR="00262E49" w:rsidRPr="00262E49" w:rsidRDefault="00262E49" w:rsidP="00301F41">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①性的及び身体上の事柄に関する不必要な質問・発言</w:t>
      </w:r>
    </w:p>
    <w:p w14:paraId="05EE6E2C" w14:textId="69E3FCA2" w:rsidR="00262E49" w:rsidRDefault="00262E49" w:rsidP="00301F41">
      <w:pPr>
        <w:ind w:leftChars="200" w:left="420"/>
        <w:rPr>
          <w:rFonts w:ascii="ＭＳ Ｐゴシック" w:eastAsia="ＭＳ Ｐゴシック" w:hAnsi="ＭＳ Ｐゴシック"/>
        </w:rPr>
      </w:pPr>
      <w:r w:rsidRPr="00262E49">
        <w:rPr>
          <w:rFonts w:ascii="ＭＳ Ｐゴシック" w:eastAsia="ＭＳ Ｐゴシック" w:hAnsi="ＭＳ Ｐゴシック" w:hint="eastAsia"/>
        </w:rPr>
        <w:t>②わいせつ図画の閲覧、配付、掲示</w:t>
      </w:r>
    </w:p>
    <w:p w14:paraId="75DF4689" w14:textId="77777777" w:rsidR="00DA187D" w:rsidRPr="00DA187D" w:rsidRDefault="00DA187D" w:rsidP="00301F41">
      <w:pPr>
        <w:ind w:leftChars="200" w:left="420"/>
        <w:rPr>
          <w:rFonts w:ascii="ＭＳ Ｐゴシック" w:eastAsia="ＭＳ Ｐゴシック" w:hAnsi="ＭＳ Ｐゴシック"/>
        </w:rPr>
      </w:pPr>
      <w:r w:rsidRPr="00DA187D">
        <w:rPr>
          <w:rFonts w:ascii="ＭＳ Ｐゴシック" w:eastAsia="ＭＳ Ｐゴシック" w:hAnsi="ＭＳ Ｐゴシック" w:hint="eastAsia"/>
        </w:rPr>
        <w:t>③うわさの流布</w:t>
      </w:r>
    </w:p>
    <w:p w14:paraId="11A1DE99" w14:textId="77B242F4" w:rsidR="00DA187D" w:rsidRPr="00DA187D" w:rsidRDefault="00DA187D" w:rsidP="00301F41">
      <w:pPr>
        <w:ind w:leftChars="200" w:left="420"/>
        <w:rPr>
          <w:rFonts w:ascii="ＭＳ Ｐゴシック" w:eastAsia="ＭＳ Ｐゴシック" w:hAnsi="ＭＳ Ｐゴシック"/>
        </w:rPr>
      </w:pPr>
      <w:r w:rsidRPr="00DA187D">
        <w:rPr>
          <w:rFonts w:ascii="ＭＳ Ｐゴシック" w:eastAsia="ＭＳ Ｐゴシック" w:hAnsi="ＭＳ Ｐゴシック" w:hint="eastAsia"/>
        </w:rPr>
        <w:t>④不必要な身体への接触</w:t>
      </w:r>
    </w:p>
    <w:p w14:paraId="09E54B8F" w14:textId="2CD39FE8" w:rsidR="00DA187D" w:rsidRPr="00DA187D" w:rsidRDefault="00DA187D" w:rsidP="00301F41">
      <w:pPr>
        <w:ind w:leftChars="200" w:left="420"/>
        <w:rPr>
          <w:rFonts w:ascii="ＭＳ Ｐゴシック" w:eastAsia="ＭＳ Ｐゴシック" w:hAnsi="ＭＳ Ｐゴシック"/>
        </w:rPr>
      </w:pPr>
      <w:r w:rsidRPr="00DA187D">
        <w:rPr>
          <w:rFonts w:ascii="ＭＳ Ｐゴシック" w:eastAsia="ＭＳ Ｐゴシック" w:hAnsi="ＭＳ Ｐゴシック" w:hint="eastAsia"/>
        </w:rPr>
        <w:t xml:space="preserve">⑤性的な言動により、他の従業員の就業意欲を低下せしめ、能力の発揮を阻害する行為　</w:t>
      </w:r>
    </w:p>
    <w:p w14:paraId="3C90545D" w14:textId="1B73DE69" w:rsidR="00DA187D" w:rsidRPr="00DA187D" w:rsidRDefault="00DA187D" w:rsidP="00301F41">
      <w:pPr>
        <w:ind w:leftChars="200" w:left="420"/>
        <w:rPr>
          <w:rFonts w:ascii="ＭＳ Ｐゴシック" w:eastAsia="ＭＳ Ｐゴシック" w:hAnsi="ＭＳ Ｐゴシック"/>
        </w:rPr>
      </w:pPr>
      <w:r w:rsidRPr="00DA187D">
        <w:rPr>
          <w:rFonts w:ascii="ＭＳ Ｐゴシック" w:eastAsia="ＭＳ Ｐゴシック" w:hAnsi="ＭＳ Ｐゴシック" w:hint="eastAsia"/>
        </w:rPr>
        <w:t>⑥交際・性的関係の強要</w:t>
      </w:r>
    </w:p>
    <w:p w14:paraId="08013C18" w14:textId="6BC8F8C7" w:rsidR="00DA187D" w:rsidRPr="00DA187D" w:rsidRDefault="00DA187D" w:rsidP="00301F41">
      <w:pPr>
        <w:ind w:leftChars="200" w:left="420"/>
        <w:rPr>
          <w:rFonts w:ascii="ＭＳ Ｐゴシック" w:eastAsia="ＭＳ Ｐゴシック" w:hAnsi="ＭＳ Ｐゴシック"/>
        </w:rPr>
      </w:pPr>
      <w:r w:rsidRPr="00DA187D">
        <w:rPr>
          <w:rFonts w:ascii="ＭＳ Ｐゴシック" w:eastAsia="ＭＳ Ｐゴシック" w:hAnsi="ＭＳ Ｐゴシック" w:hint="eastAsia"/>
        </w:rPr>
        <w:t>⑦性的な言動への抗議又は拒否等を行った従業員に対して、解雇、不当な人事考課、配置転換等の不利益を与える行為</w:t>
      </w:r>
    </w:p>
    <w:p w14:paraId="326B230F" w14:textId="5D21776E" w:rsidR="00DA187D" w:rsidRPr="00DA187D" w:rsidRDefault="00DA187D" w:rsidP="00301F41">
      <w:pPr>
        <w:ind w:leftChars="200" w:left="420"/>
        <w:rPr>
          <w:rFonts w:ascii="ＭＳ Ｐゴシック" w:eastAsia="ＭＳ Ｐゴシック" w:hAnsi="ＭＳ Ｐゴシック"/>
        </w:rPr>
      </w:pPr>
      <w:r w:rsidRPr="00DA187D">
        <w:rPr>
          <w:rFonts w:ascii="ＭＳ Ｐゴシック" w:eastAsia="ＭＳ Ｐゴシック" w:hAnsi="ＭＳ Ｐゴシック" w:hint="eastAsia"/>
        </w:rPr>
        <w:t>⑧その他、相手方及び他の従業員に不快感を与える性的な言動</w:t>
      </w:r>
    </w:p>
    <w:p w14:paraId="26DC624D" w14:textId="77777777" w:rsidR="009F52CD" w:rsidRDefault="009F52CD" w:rsidP="009F52CD">
      <w:pPr>
        <w:ind w:firstLineChars="100" w:firstLine="210"/>
        <w:rPr>
          <w:rFonts w:ascii="ＭＳ Ｐゴシック" w:eastAsia="ＭＳ Ｐゴシック" w:hAnsi="ＭＳ Ｐゴシック"/>
        </w:rPr>
      </w:pPr>
    </w:p>
    <w:p w14:paraId="7102D25E" w14:textId="4646B289" w:rsidR="00301F41" w:rsidRDefault="002D085B" w:rsidP="009F52CD">
      <w:pPr>
        <w:ind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５　求職者等に対するセクシュアルハラスメント(第２条第５項の要件を満たした以下のような行為)</w:t>
      </w:r>
    </w:p>
    <w:p w14:paraId="1283BBB0" w14:textId="003E0C43" w:rsidR="00301F41"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①性的及び身体上の事柄に関する不必要な質問・発言</w:t>
      </w:r>
    </w:p>
    <w:p w14:paraId="0F8F6BAA" w14:textId="67691086" w:rsidR="002D085B" w:rsidRPr="002D085B"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lastRenderedPageBreak/>
        <w:t>②わいせつ図画や画面の閲覧、配付、掲示</w:t>
      </w:r>
    </w:p>
    <w:p w14:paraId="0C221108" w14:textId="44ABC8A3" w:rsidR="002D085B" w:rsidRPr="002D085B"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③うわさの流布</w:t>
      </w:r>
    </w:p>
    <w:p w14:paraId="11F42332" w14:textId="73DA12B5" w:rsidR="002D085B" w:rsidRPr="002D085B"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④不必要な身体への接触</w:t>
      </w:r>
    </w:p>
    <w:p w14:paraId="5DF6ECFC" w14:textId="6FF9D2F5" w:rsidR="002D085B" w:rsidRPr="002D085B"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⑤食事・交際を執拗に求めること</w:t>
      </w:r>
    </w:p>
    <w:p w14:paraId="64EE65BF" w14:textId="6345250A" w:rsidR="002D085B" w:rsidRPr="002D085B"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⑥性的な関係を求めること</w:t>
      </w:r>
    </w:p>
    <w:p w14:paraId="28C2474D" w14:textId="77777777" w:rsidR="002D085B" w:rsidRDefault="002D085B" w:rsidP="00301F41">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⑦その他、相手方に不快感を与える性的な言動</w:t>
      </w:r>
    </w:p>
    <w:p w14:paraId="2DDABF71" w14:textId="77777777" w:rsidR="00DA187D" w:rsidRPr="002D085B" w:rsidRDefault="00DA187D" w:rsidP="00DA187D">
      <w:pPr>
        <w:ind w:leftChars="200" w:left="420"/>
        <w:rPr>
          <w:rFonts w:ascii="ＭＳ Ｐゴシック" w:eastAsia="ＭＳ Ｐゴシック" w:hAnsi="ＭＳ Ｐゴシック"/>
        </w:rPr>
      </w:pPr>
    </w:p>
    <w:p w14:paraId="728FCF95" w14:textId="77777777" w:rsidR="00DA187D" w:rsidRDefault="002D085B" w:rsidP="009063F3">
      <w:pPr>
        <w:ind w:leftChars="100" w:left="420" w:hangingChars="100" w:hanging="210"/>
        <w:rPr>
          <w:rFonts w:ascii="ＭＳ Ｐゴシック" w:eastAsia="ＭＳ Ｐゴシック" w:hAnsi="ＭＳ Ｐゴシック"/>
        </w:rPr>
      </w:pPr>
      <w:r w:rsidRPr="002D085B">
        <w:rPr>
          <w:rFonts w:ascii="ＭＳ Ｐゴシック" w:eastAsia="ＭＳ Ｐゴシック" w:hAnsi="ＭＳ Ｐゴシック" w:hint="eastAsia"/>
        </w:rPr>
        <w:t>６　妊娠・出産等に関するハラスメント、育児・介護休業等に関するハラスメント(第２条第６項の要件を満たした以下のような行為)</w:t>
      </w:r>
    </w:p>
    <w:p w14:paraId="586CED68" w14:textId="121B87EF" w:rsidR="002D085B" w:rsidRPr="002D085B" w:rsidRDefault="002D085B" w:rsidP="00DA187D">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①部下の妊娠・出産、育児･介護に関する制度や措置の利用等に関し、解雇その他不利益な取扱いを示唆する言動</w:t>
      </w:r>
    </w:p>
    <w:p w14:paraId="65DC8938" w14:textId="571FA9EC" w:rsidR="002D085B" w:rsidRPr="002D085B" w:rsidRDefault="002D085B" w:rsidP="00DA187D">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②部下又は同僚の妊娠・出産、育児･介護に関する制度や措置の利用を阻害する言動</w:t>
      </w:r>
    </w:p>
    <w:p w14:paraId="58890C66" w14:textId="06039BF4" w:rsidR="002D085B" w:rsidRPr="002D085B" w:rsidRDefault="002D085B" w:rsidP="00DA187D">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③部下又は同僚が妊娠・出産、育児･介護に関する制度や措置を利用したことによる嫌がらせ等</w:t>
      </w:r>
    </w:p>
    <w:p w14:paraId="1CAD83D7" w14:textId="5255C2F3" w:rsidR="002D085B" w:rsidRPr="002D085B" w:rsidRDefault="002D085B" w:rsidP="00DA187D">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④部下が妊娠・出産等したことにより、解雇その他の不利益な取扱いを示唆する言動</w:t>
      </w:r>
    </w:p>
    <w:p w14:paraId="47A7A054" w14:textId="0227F959" w:rsidR="002D085B" w:rsidRDefault="002D085B" w:rsidP="00DA187D">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⑤部下又は同僚が妊娠・出産等したことに対する嫌がらせ等</w:t>
      </w:r>
    </w:p>
    <w:p w14:paraId="73FCBE9B" w14:textId="77777777" w:rsidR="00DA187D" w:rsidRPr="002D085B" w:rsidRDefault="00DA187D" w:rsidP="00DA187D">
      <w:pPr>
        <w:ind w:leftChars="200" w:left="420"/>
        <w:rPr>
          <w:rFonts w:ascii="ＭＳ Ｐゴシック" w:eastAsia="ＭＳ Ｐゴシック" w:hAnsi="ＭＳ Ｐゴシック"/>
        </w:rPr>
      </w:pPr>
    </w:p>
    <w:p w14:paraId="04BE8C76" w14:textId="77777777" w:rsidR="002D085B" w:rsidRDefault="002D085B" w:rsidP="00EA1AEC">
      <w:pPr>
        <w:ind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７　部下である従業員がハラスメントを受けている事実を認めながら、これを黙認する上司の行為</w:t>
      </w:r>
    </w:p>
    <w:p w14:paraId="41B40952" w14:textId="77777777" w:rsidR="00DA187D" w:rsidRPr="002D085B" w:rsidRDefault="00DA187D" w:rsidP="002D085B">
      <w:pPr>
        <w:rPr>
          <w:rFonts w:ascii="ＭＳ Ｐゴシック" w:eastAsia="ＭＳ Ｐゴシック" w:hAnsi="ＭＳ Ｐゴシック"/>
        </w:rPr>
      </w:pPr>
    </w:p>
    <w:p w14:paraId="1D1F4B75" w14:textId="77777777" w:rsidR="002D085B" w:rsidRPr="002D085B"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（懲戒）</w:t>
      </w:r>
    </w:p>
    <w:p w14:paraId="1AF26DC4" w14:textId="77777777" w:rsidR="00DA187D" w:rsidRDefault="002D085B" w:rsidP="00EA1AEC">
      <w:pPr>
        <w:ind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第４条　次の各号に掲げる場合に応じ、当該各号に定める懲戒処分を行う。</w:t>
      </w:r>
    </w:p>
    <w:p w14:paraId="3FA6E6C6" w14:textId="77777777" w:rsidR="008A0792" w:rsidRDefault="002D085B" w:rsidP="008A0792">
      <w:pPr>
        <w:pStyle w:val="a9"/>
        <w:numPr>
          <w:ilvl w:val="0"/>
          <w:numId w:val="2"/>
        </w:numPr>
        <w:rPr>
          <w:rFonts w:ascii="ＭＳ Ｐゴシック" w:eastAsia="ＭＳ Ｐゴシック" w:hAnsi="ＭＳ Ｐゴシック"/>
        </w:rPr>
      </w:pPr>
      <w:r w:rsidRPr="008A0792">
        <w:rPr>
          <w:rFonts w:ascii="ＭＳ Ｐゴシック" w:eastAsia="ＭＳ Ｐゴシック" w:hAnsi="ＭＳ Ｐゴシック" w:hint="eastAsia"/>
        </w:rPr>
        <w:t>第３条第２項（①を除く。） 、第３項（⑤を除く。）、第４項①から⑤まで及び⑧、第５項（⑥を除く。） 、</w:t>
      </w:r>
    </w:p>
    <w:p w14:paraId="622DDAD5" w14:textId="408EC1A0" w:rsidR="002D085B" w:rsidRPr="006C0A86" w:rsidRDefault="002D085B" w:rsidP="006C0A86">
      <w:pPr>
        <w:ind w:left="630" w:firstLineChars="100" w:firstLine="210"/>
        <w:rPr>
          <w:rFonts w:ascii="ＭＳ Ｐゴシック" w:eastAsia="ＭＳ Ｐゴシック" w:hAnsi="ＭＳ Ｐゴシック"/>
        </w:rPr>
      </w:pPr>
      <w:r w:rsidRPr="006C0A86">
        <w:rPr>
          <w:rFonts w:ascii="ＭＳ Ｐゴシック" w:eastAsia="ＭＳ Ｐゴシック" w:hAnsi="ＭＳ Ｐゴシック" w:hint="eastAsia"/>
        </w:rPr>
        <w:t>第６項又は第７項の行為を行った場合</w:t>
      </w:r>
    </w:p>
    <w:p w14:paraId="6360A2A1" w14:textId="0B011BC5" w:rsidR="00DA187D" w:rsidRDefault="002D085B" w:rsidP="00B92F17">
      <w:pPr>
        <w:ind w:leftChars="100" w:left="210" w:firstLineChars="600" w:firstLine="1260"/>
        <w:rPr>
          <w:rFonts w:ascii="ＭＳ Ｐゴシック" w:eastAsia="ＭＳ Ｐゴシック" w:hAnsi="ＭＳ Ｐゴシック"/>
        </w:rPr>
      </w:pPr>
      <w:r w:rsidRPr="002D085B">
        <w:rPr>
          <w:rFonts w:ascii="ＭＳ Ｐゴシック" w:eastAsia="ＭＳ Ｐゴシック" w:hAnsi="ＭＳ Ｐゴシック" w:hint="eastAsia"/>
        </w:rPr>
        <w:t>就業規則</w:t>
      </w:r>
      <w:r w:rsidR="00023376">
        <w:rPr>
          <w:rFonts w:ascii="ＭＳ Ｐゴシック" w:eastAsia="ＭＳ Ｐゴシック" w:hAnsi="ＭＳ Ｐゴシック" w:hint="eastAsia"/>
        </w:rPr>
        <w:t>第</w:t>
      </w:r>
      <w:r w:rsidR="00023376" w:rsidRPr="00023376">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条第１項①から④までに定めるけん責、減給、出勤停止又は降格</w:t>
      </w:r>
    </w:p>
    <w:p w14:paraId="22F2035C" w14:textId="77777777" w:rsidR="00B92F17" w:rsidRDefault="002D085B" w:rsidP="00B92F17">
      <w:pPr>
        <w:ind w:leftChars="300" w:left="630"/>
        <w:rPr>
          <w:rFonts w:ascii="ＭＳ Ｐゴシック" w:eastAsia="ＭＳ Ｐゴシック" w:hAnsi="ＭＳ Ｐゴシック"/>
        </w:rPr>
      </w:pPr>
      <w:r w:rsidRPr="002D085B">
        <w:rPr>
          <w:rFonts w:ascii="ＭＳ Ｐゴシック" w:eastAsia="ＭＳ Ｐゴシック" w:hAnsi="ＭＳ Ｐゴシック" w:hint="eastAsia"/>
        </w:rPr>
        <w:t>②前号の行為が再度に及んだ場合、その情状が悪質と認められる場合、第３条第２項①、第３項⑤、</w:t>
      </w:r>
    </w:p>
    <w:p w14:paraId="37DED61E" w14:textId="6CB6268E" w:rsidR="002D085B" w:rsidRPr="002D085B" w:rsidRDefault="002D085B" w:rsidP="00B92F17">
      <w:pPr>
        <w:ind w:leftChars="300" w:left="630"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第４項⑥及び⑦、又は第５項⑥の行為を行った場合</w:t>
      </w:r>
    </w:p>
    <w:p w14:paraId="7AC90919" w14:textId="1E9ED744" w:rsidR="002D085B" w:rsidRDefault="002D085B" w:rsidP="00B92F17">
      <w:pPr>
        <w:ind w:leftChars="100" w:left="210" w:firstLineChars="600" w:firstLine="1260"/>
        <w:rPr>
          <w:rFonts w:ascii="ＭＳ Ｐゴシック" w:eastAsia="ＭＳ Ｐゴシック" w:hAnsi="ＭＳ Ｐゴシック"/>
        </w:rPr>
      </w:pPr>
      <w:r w:rsidRPr="002D085B">
        <w:rPr>
          <w:rFonts w:ascii="ＭＳ Ｐゴシック" w:eastAsia="ＭＳ Ｐゴシック" w:hAnsi="ＭＳ Ｐゴシック" w:hint="eastAsia"/>
        </w:rPr>
        <w:t>就業規則第</w:t>
      </w:r>
      <w:r w:rsidR="00023376" w:rsidRPr="00023376">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条第１項⑤に定める懲戒解雇</w:t>
      </w:r>
    </w:p>
    <w:p w14:paraId="330EB5D1" w14:textId="77777777" w:rsidR="00DA187D" w:rsidRPr="002D085B" w:rsidRDefault="00DA187D" w:rsidP="00DA187D">
      <w:pPr>
        <w:ind w:firstLineChars="450" w:firstLine="945"/>
        <w:rPr>
          <w:rFonts w:ascii="ＭＳ Ｐゴシック" w:eastAsia="ＭＳ Ｐゴシック" w:hAnsi="ＭＳ Ｐゴシック"/>
        </w:rPr>
      </w:pPr>
    </w:p>
    <w:p w14:paraId="0D6EF9DF" w14:textId="77777777" w:rsidR="002D085B" w:rsidRPr="002D085B"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 （相談及び苦情への対応）</w:t>
      </w:r>
    </w:p>
    <w:p w14:paraId="1B088CF3" w14:textId="4E5BD89B" w:rsidR="00DA187D" w:rsidRDefault="002D085B" w:rsidP="00CE4DF0">
      <w:pPr>
        <w:ind w:leftChars="100" w:left="420" w:hangingChars="100" w:hanging="210"/>
        <w:rPr>
          <w:rFonts w:ascii="ＭＳ Ｐゴシック" w:eastAsia="ＭＳ Ｐゴシック" w:hAnsi="ＭＳ Ｐゴシック"/>
        </w:rPr>
      </w:pPr>
      <w:r w:rsidRPr="002D085B">
        <w:rPr>
          <w:rFonts w:ascii="ＭＳ Ｐゴシック" w:eastAsia="ＭＳ Ｐゴシック" w:hAnsi="ＭＳ Ｐゴシック" w:hint="eastAsia"/>
        </w:rPr>
        <w:t>第５条　ハラスメントに関する相談窓口は本社及び各事業場で設けることとし、その責任者は</w:t>
      </w:r>
      <w:r w:rsidR="00DA187D" w:rsidRPr="00DA187D">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とす</w:t>
      </w:r>
      <w:r w:rsidR="00CE4DF0">
        <w:rPr>
          <w:rFonts w:ascii="ＭＳ Ｐゴシック" w:eastAsia="ＭＳ Ｐゴシック" w:hAnsi="ＭＳ Ｐゴシック" w:hint="eastAsia"/>
        </w:rPr>
        <w:t>る</w:t>
      </w:r>
      <w:r w:rsidR="00DA187D">
        <w:rPr>
          <w:rFonts w:ascii="ＭＳ Ｐゴシック" w:eastAsia="ＭＳ Ｐゴシック" w:hAnsi="ＭＳ Ｐゴシック" w:hint="eastAsia"/>
        </w:rPr>
        <w:t>。</w:t>
      </w:r>
    </w:p>
    <w:p w14:paraId="0ADBF9F0" w14:textId="77777777" w:rsidR="00DA187D" w:rsidRDefault="00DA187D" w:rsidP="00DA187D">
      <w:pPr>
        <w:rPr>
          <w:rFonts w:ascii="ＭＳ Ｐゴシック" w:eastAsia="ＭＳ Ｐゴシック" w:hAnsi="ＭＳ Ｐゴシック"/>
        </w:rPr>
      </w:pPr>
      <w:r>
        <w:rPr>
          <w:rFonts w:ascii="ＭＳ Ｐゴシック" w:eastAsia="ＭＳ Ｐゴシック" w:hAnsi="ＭＳ Ｐゴシック" w:hint="eastAsia"/>
        </w:rPr>
        <w:t xml:space="preserve">　　　　　</w:t>
      </w:r>
      <w:r w:rsidRPr="00DA187D">
        <w:rPr>
          <w:rFonts w:ascii="ＭＳ Ｐゴシック" w:eastAsia="ＭＳ Ｐゴシック" w:hAnsi="ＭＳ Ｐゴシック" w:hint="eastAsia"/>
          <w:u w:val="single"/>
        </w:rPr>
        <w:t xml:space="preserve">　　　　　　　　</w:t>
      </w:r>
      <w:r w:rsidR="002D085B" w:rsidRPr="002D085B">
        <w:rPr>
          <w:rFonts w:ascii="ＭＳ Ｐゴシック" w:eastAsia="ＭＳ Ｐゴシック" w:hAnsi="ＭＳ Ｐゴシック" w:hint="eastAsia"/>
        </w:rPr>
        <w:t>は、窓口担当者の名前を人事異動等の変更の都度、周知するとともに、担当者に対する対</w:t>
      </w:r>
    </w:p>
    <w:p w14:paraId="7E6CCCFD" w14:textId="31E4D4DA" w:rsidR="002D085B" w:rsidRPr="002D085B" w:rsidRDefault="002D085B" w:rsidP="00DA187D">
      <w:pPr>
        <w:ind w:firstLineChars="300" w:firstLine="630"/>
        <w:rPr>
          <w:rFonts w:ascii="ＭＳ Ｐゴシック" w:eastAsia="ＭＳ Ｐゴシック" w:hAnsi="ＭＳ Ｐゴシック"/>
        </w:rPr>
      </w:pPr>
      <w:r w:rsidRPr="002D085B">
        <w:rPr>
          <w:rFonts w:ascii="ＭＳ Ｐゴシック" w:eastAsia="ＭＳ Ｐゴシック" w:hAnsi="ＭＳ Ｐゴシック" w:hint="eastAsia"/>
        </w:rPr>
        <w:t>応マニュアルの作成及び対応に必要な研修を行うものとする。</w:t>
      </w:r>
    </w:p>
    <w:p w14:paraId="029D0EB7" w14:textId="77777777" w:rsidR="009F517E" w:rsidRDefault="002D085B" w:rsidP="009F517E">
      <w:pPr>
        <w:rPr>
          <w:rFonts w:ascii="ＭＳ Ｐゴシック" w:eastAsia="ＭＳ Ｐゴシック" w:hAnsi="ＭＳ Ｐゴシック"/>
        </w:rPr>
      </w:pPr>
      <w:r w:rsidRPr="002D085B">
        <w:rPr>
          <w:rFonts w:ascii="ＭＳ Ｐゴシック" w:eastAsia="ＭＳ Ｐゴシック" w:hAnsi="ＭＳ Ｐゴシック" w:hint="eastAsia"/>
        </w:rPr>
        <w:t xml:space="preserve"> </w:t>
      </w:r>
      <w:r w:rsidR="00860044">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 xml:space="preserve"> </w:t>
      </w:r>
    </w:p>
    <w:p w14:paraId="64C213DC" w14:textId="7D1F88FD" w:rsidR="00DA187D" w:rsidRDefault="002D085B" w:rsidP="009063F3">
      <w:pPr>
        <w:ind w:leftChars="100" w:left="420" w:hangingChars="100" w:hanging="210"/>
        <w:rPr>
          <w:rFonts w:ascii="ＭＳ Ｐゴシック" w:eastAsia="ＭＳ Ｐゴシック" w:hAnsi="ＭＳ Ｐゴシック"/>
        </w:rPr>
      </w:pPr>
      <w:r w:rsidRPr="002D085B">
        <w:rPr>
          <w:rFonts w:ascii="ＭＳ Ｐゴシック" w:eastAsia="ＭＳ Ｐゴシック" w:hAnsi="ＭＳ Ｐゴシック" w:hint="eastAsia"/>
        </w:rPr>
        <w:t>２</w:t>
      </w:r>
      <w:r w:rsidR="00511C59">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ハラスメントの被害者に限らず、すべての従業員は、パワーハラスメントやカスタマーハラスメント、セクシ</w:t>
      </w:r>
    </w:p>
    <w:p w14:paraId="2F00FCBF" w14:textId="043AF47D" w:rsidR="002D085B" w:rsidRDefault="002D085B" w:rsidP="00007CE2">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ュアルハラスメント、妊娠・出産等、育児・介護休業等に関する就業環境を害する言動に関する相談を相談窓口の担当者に申し出ることができる。</w:t>
      </w:r>
    </w:p>
    <w:p w14:paraId="50019422" w14:textId="77777777" w:rsidR="0045548F" w:rsidRPr="002D085B" w:rsidRDefault="0045548F" w:rsidP="00A9691A">
      <w:pPr>
        <w:ind w:leftChars="200" w:left="420"/>
        <w:rPr>
          <w:rFonts w:ascii="ＭＳ Ｐゴシック" w:eastAsia="ＭＳ Ｐゴシック" w:hAnsi="ＭＳ Ｐゴシック"/>
        </w:rPr>
      </w:pPr>
    </w:p>
    <w:p w14:paraId="39D9D0E3" w14:textId="77777777" w:rsidR="00813CE1" w:rsidRDefault="002D085B" w:rsidP="00511C59">
      <w:pPr>
        <w:ind w:leftChars="100" w:left="420" w:hangingChars="100" w:hanging="210"/>
        <w:rPr>
          <w:rFonts w:ascii="ＭＳ Ｐゴシック" w:eastAsia="ＭＳ Ｐゴシック" w:hAnsi="ＭＳ Ｐゴシック"/>
        </w:rPr>
      </w:pPr>
      <w:r w:rsidRPr="002D085B">
        <w:rPr>
          <w:rFonts w:ascii="ＭＳ Ｐゴシック" w:eastAsia="ＭＳ Ｐゴシック" w:hAnsi="ＭＳ Ｐゴシック" w:hint="eastAsia"/>
        </w:rPr>
        <w:t>３</w:t>
      </w:r>
      <w:r w:rsidR="00813CE1">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対応マニュアルに沿い、相談窓口担当者は相談者からの事実確認の後、本社においては</w:t>
      </w:r>
      <w:r w:rsidR="00974BEF" w:rsidRPr="00974BEF">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へ、</w:t>
      </w:r>
    </w:p>
    <w:p w14:paraId="53ED0886" w14:textId="627E7F2E" w:rsidR="002D085B" w:rsidRDefault="002D085B" w:rsidP="00F3736D">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各事業場においては所属長へ報告する。報告に基づき、</w:t>
      </w:r>
      <w:r w:rsidR="00974BEF" w:rsidRPr="00974BEF">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又は所属長は相談者のプライバシーに</w:t>
      </w:r>
      <w:r w:rsidR="00F3736D">
        <w:rPr>
          <w:rFonts w:ascii="ＭＳ Ｐゴシック" w:eastAsia="ＭＳ Ｐゴシック" w:hAnsi="ＭＳ Ｐゴシック" w:hint="eastAsia"/>
        </w:rPr>
        <w:t>配慮</w:t>
      </w:r>
      <w:r w:rsidRPr="002D085B">
        <w:rPr>
          <w:rFonts w:ascii="ＭＳ Ｐゴシック" w:eastAsia="ＭＳ Ｐゴシック" w:hAnsi="ＭＳ Ｐゴシック" w:hint="eastAsia"/>
        </w:rPr>
        <w:t>した上で、必要に応じて行為者、被害者、上司その他の従業員等に事実関係を聴取する。</w:t>
      </w:r>
    </w:p>
    <w:p w14:paraId="02D25E4B" w14:textId="77777777" w:rsidR="0045548F" w:rsidRPr="002D085B" w:rsidRDefault="0045548F" w:rsidP="00C62A45">
      <w:pPr>
        <w:ind w:leftChars="200" w:left="630" w:hangingChars="100" w:hanging="210"/>
        <w:rPr>
          <w:rFonts w:ascii="ＭＳ Ｐゴシック" w:eastAsia="ＭＳ Ｐゴシック" w:hAnsi="ＭＳ Ｐゴシック"/>
        </w:rPr>
      </w:pPr>
    </w:p>
    <w:p w14:paraId="0701D138" w14:textId="66E136A5" w:rsidR="00912CCE" w:rsidRDefault="002D085B" w:rsidP="00813CE1">
      <w:pPr>
        <w:ind w:leftChars="100" w:left="525" w:hangingChars="150" w:hanging="315"/>
        <w:rPr>
          <w:rFonts w:ascii="ＭＳ Ｐゴシック" w:eastAsia="ＭＳ Ｐゴシック" w:hAnsi="ＭＳ Ｐゴシック"/>
        </w:rPr>
      </w:pPr>
      <w:r w:rsidRPr="002D085B">
        <w:rPr>
          <w:rFonts w:ascii="ＭＳ Ｐゴシック" w:eastAsia="ＭＳ Ｐゴシック" w:hAnsi="ＭＳ Ｐゴシック" w:hint="eastAsia"/>
        </w:rPr>
        <w:t>４ 前項の聴取を求められた従業員は、正当な理由なくこれを拒むことはできない。</w:t>
      </w:r>
    </w:p>
    <w:p w14:paraId="2F87040E" w14:textId="2B2050F5" w:rsidR="00912CCE" w:rsidRDefault="002D085B" w:rsidP="00813CE1">
      <w:pPr>
        <w:ind w:leftChars="100" w:left="525" w:hangingChars="150" w:hanging="315"/>
        <w:rPr>
          <w:rFonts w:ascii="ＭＳ Ｐゴシック" w:eastAsia="ＭＳ Ｐゴシック" w:hAnsi="ＭＳ Ｐゴシック"/>
        </w:rPr>
      </w:pPr>
      <w:r w:rsidRPr="002D085B">
        <w:rPr>
          <w:rFonts w:ascii="ＭＳ Ｐゴシック" w:eastAsia="ＭＳ Ｐゴシック" w:hAnsi="ＭＳ Ｐゴシック" w:hint="eastAsia"/>
        </w:rPr>
        <w:lastRenderedPageBreak/>
        <w:t>５</w:t>
      </w:r>
      <w:r w:rsidR="0045548F">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対応マニュアルに沿い、所属長は</w:t>
      </w:r>
      <w:r w:rsidR="00974BEF" w:rsidRPr="00974BEF">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に事実関係を報告し、</w:t>
      </w:r>
      <w:r w:rsidR="00974BEF" w:rsidRPr="00974BEF">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は、問題解決のための措置と</w:t>
      </w:r>
    </w:p>
    <w:p w14:paraId="3DCF6EA8" w14:textId="06003090" w:rsidR="002D085B" w:rsidRDefault="002D085B" w:rsidP="00DB58C6">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して、第４条による懲戒の他、行為者の異動等被害者の労働条件及び就業環境を改善するために必要な措置を講じる。</w:t>
      </w:r>
    </w:p>
    <w:p w14:paraId="08740472" w14:textId="77777777" w:rsidR="003D4C27" w:rsidRPr="002D085B" w:rsidRDefault="003D4C27" w:rsidP="00DB58C6">
      <w:pPr>
        <w:ind w:leftChars="200" w:left="420"/>
        <w:rPr>
          <w:rFonts w:ascii="ＭＳ Ｐゴシック" w:eastAsia="ＭＳ Ｐゴシック" w:hAnsi="ＭＳ Ｐゴシック"/>
        </w:rPr>
      </w:pPr>
    </w:p>
    <w:p w14:paraId="21808F48" w14:textId="39566303" w:rsidR="00912CCE"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 xml:space="preserve">  ６</w:t>
      </w:r>
      <w:r w:rsidR="005D7793">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相談及び苦情への対応に当たっては、関係者のプライバシーは保護されるとともに、相談をしたこと又は事</w:t>
      </w:r>
    </w:p>
    <w:p w14:paraId="589FE395" w14:textId="4CE2D7A5" w:rsidR="002D085B" w:rsidRDefault="002D085B" w:rsidP="00912CCE">
      <w:pPr>
        <w:ind w:leftChars="200" w:left="420"/>
        <w:rPr>
          <w:rFonts w:ascii="ＭＳ Ｐゴシック" w:eastAsia="ＭＳ Ｐゴシック" w:hAnsi="ＭＳ Ｐゴシック"/>
        </w:rPr>
      </w:pPr>
      <w:r w:rsidRPr="002D085B">
        <w:rPr>
          <w:rFonts w:ascii="ＭＳ Ｐゴシック" w:eastAsia="ＭＳ Ｐゴシック" w:hAnsi="ＭＳ Ｐゴシック" w:hint="eastAsia"/>
        </w:rPr>
        <w:t>実関係の確認に協力したこと（他社からの協力依頼によるものも含む。）等を理由として不利益な取扱いは行わない。</w:t>
      </w:r>
    </w:p>
    <w:p w14:paraId="3536324E" w14:textId="77777777" w:rsidR="00375828" w:rsidRPr="002D085B" w:rsidRDefault="00375828" w:rsidP="00912CCE">
      <w:pPr>
        <w:ind w:leftChars="200" w:left="420"/>
        <w:rPr>
          <w:rFonts w:ascii="ＭＳ Ｐゴシック" w:eastAsia="ＭＳ Ｐゴシック" w:hAnsi="ＭＳ Ｐゴシック"/>
        </w:rPr>
      </w:pPr>
    </w:p>
    <w:p w14:paraId="08EAB1B6" w14:textId="6BDECA36" w:rsidR="002D085B" w:rsidRPr="002D085B"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（再発防止の義務）</w:t>
      </w:r>
    </w:p>
    <w:p w14:paraId="3F0F3C6F" w14:textId="77777777" w:rsidR="00912CCE" w:rsidRDefault="002D085B" w:rsidP="00650DDD">
      <w:pPr>
        <w:ind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 xml:space="preserve">第６条　</w:t>
      </w:r>
      <w:r w:rsidR="00912CCE" w:rsidRPr="00912CCE">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は、ハラスメント事案が生じた時は、周知の再徹底及び研修の実施、事案発生の原因の分析</w:t>
      </w:r>
    </w:p>
    <w:p w14:paraId="39A57D02" w14:textId="24A09209" w:rsidR="002D085B" w:rsidRPr="002D085B" w:rsidRDefault="002D085B" w:rsidP="008C422F">
      <w:pPr>
        <w:ind w:leftChars="200" w:left="420"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等、適切な再発防止策を講じなければならない。</w:t>
      </w:r>
    </w:p>
    <w:p w14:paraId="5C537AD7" w14:textId="77777777" w:rsidR="00912CCE" w:rsidRDefault="00912CCE" w:rsidP="002D085B">
      <w:pPr>
        <w:rPr>
          <w:rFonts w:ascii="ＭＳ Ｐゴシック" w:eastAsia="ＭＳ Ｐゴシック" w:hAnsi="ＭＳ Ｐゴシック"/>
        </w:rPr>
      </w:pPr>
    </w:p>
    <w:p w14:paraId="1CB976EB" w14:textId="468E4E02" w:rsidR="002D085B" w:rsidRPr="002D085B"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（カスタマーハラスメントへの基本姿勢）</w:t>
      </w:r>
    </w:p>
    <w:p w14:paraId="5EB24E0F" w14:textId="77777777" w:rsidR="008C422F" w:rsidRDefault="002D085B" w:rsidP="008C422F">
      <w:pPr>
        <w:ind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第７条　第２条第２項に掲げるカスタマーハラスメントに当たる行為に対しては、従業員の人格および就業環境</w:t>
      </w:r>
    </w:p>
    <w:p w14:paraId="1213C9E6" w14:textId="33F525A7" w:rsidR="002D085B" w:rsidRPr="002D085B" w:rsidRDefault="002D085B" w:rsidP="00165AF9">
      <w:pPr>
        <w:ind w:leftChars="300" w:left="630"/>
        <w:rPr>
          <w:rFonts w:ascii="ＭＳ Ｐゴシック" w:eastAsia="ＭＳ Ｐゴシック" w:hAnsi="ＭＳ Ｐゴシック"/>
        </w:rPr>
      </w:pPr>
      <w:r w:rsidRPr="002D085B">
        <w:rPr>
          <w:rFonts w:ascii="ＭＳ Ｐゴシック" w:eastAsia="ＭＳ Ｐゴシック" w:hAnsi="ＭＳ Ｐゴシック" w:hint="eastAsia"/>
        </w:rPr>
        <w:t>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w:t>
      </w:r>
      <w:r w:rsidR="00D0178D" w:rsidRPr="00D0178D">
        <w:rPr>
          <w:rFonts w:ascii="ＭＳ Ｐゴシック" w:eastAsia="ＭＳ Ｐゴシック" w:hAnsi="ＭＳ Ｐゴシック" w:hint="eastAsia"/>
          <w:u w:val="single"/>
        </w:rPr>
        <w:t xml:space="preserve">　</w:t>
      </w:r>
      <w:r w:rsidR="00234C0C">
        <w:rPr>
          <w:rFonts w:ascii="ＭＳ Ｐゴシック" w:eastAsia="ＭＳ Ｐゴシック" w:hAnsi="ＭＳ Ｐゴシック" w:hint="eastAsia"/>
          <w:u w:val="single"/>
        </w:rPr>
        <w:t xml:space="preserve">　　　</w:t>
      </w:r>
      <w:r w:rsidR="00D0178D" w:rsidRPr="00D0178D">
        <w:rPr>
          <w:rFonts w:ascii="ＭＳ Ｐゴシック" w:eastAsia="ＭＳ Ｐゴシック" w:hAnsi="ＭＳ Ｐゴシック" w:hint="eastAsia"/>
          <w:u w:val="single"/>
        </w:rPr>
        <w:t xml:space="preserve">　　</w:t>
      </w:r>
      <w:r w:rsidRPr="002D085B">
        <w:rPr>
          <w:rFonts w:ascii="ＭＳ Ｐゴシック" w:eastAsia="ＭＳ Ｐゴシック" w:hAnsi="ＭＳ Ｐゴシック" w:hint="eastAsia"/>
        </w:rPr>
        <w:t>カスタマーハラスメント対応マニュアル」に定めることとする。</w:t>
      </w:r>
    </w:p>
    <w:p w14:paraId="4FAE63EC" w14:textId="77777777" w:rsidR="00C722DE" w:rsidRDefault="00C722DE" w:rsidP="0054335B">
      <w:pPr>
        <w:ind w:leftChars="100" w:left="420" w:hangingChars="100" w:hanging="210"/>
        <w:rPr>
          <w:rFonts w:ascii="ＭＳ Ｐゴシック" w:eastAsia="ＭＳ Ｐゴシック" w:hAnsi="ＭＳ Ｐゴシック"/>
        </w:rPr>
      </w:pPr>
    </w:p>
    <w:p w14:paraId="1C353CB2" w14:textId="609BAFA6" w:rsidR="002D085B" w:rsidRDefault="002D085B" w:rsidP="00C722DE">
      <w:pPr>
        <w:ind w:leftChars="100" w:left="420" w:hangingChars="100" w:hanging="210"/>
        <w:rPr>
          <w:rFonts w:ascii="ＭＳ Ｐゴシック" w:eastAsia="ＭＳ Ｐゴシック" w:hAnsi="ＭＳ Ｐゴシック"/>
        </w:rPr>
      </w:pPr>
      <w:r w:rsidRPr="002D085B">
        <w:rPr>
          <w:rFonts w:ascii="ＭＳ Ｐゴシック" w:eastAsia="ＭＳ Ｐゴシック" w:hAnsi="ＭＳ Ｐゴシック" w:hint="eastAsia"/>
        </w:rPr>
        <w:t>２</w:t>
      </w:r>
      <w:r w:rsidR="00E66490">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従業員は、顧客等に対し誠実かつ丁寧な対応を心がけ、常にサービスの向上に努めるとともに、カスタマーハラスメントに当たる行為に対しては、前項のマニュアルに従い対応すること。</w:t>
      </w:r>
    </w:p>
    <w:p w14:paraId="380292A8" w14:textId="77777777" w:rsidR="00DD4096" w:rsidRPr="002D085B" w:rsidRDefault="00DD4096" w:rsidP="00DD4096">
      <w:pPr>
        <w:ind w:firstLineChars="150" w:firstLine="315"/>
        <w:rPr>
          <w:rFonts w:ascii="ＭＳ Ｐゴシック" w:eastAsia="ＭＳ Ｐゴシック" w:hAnsi="ＭＳ Ｐゴシック"/>
        </w:rPr>
      </w:pPr>
    </w:p>
    <w:p w14:paraId="2D2995F2" w14:textId="77777777" w:rsidR="00C7795B" w:rsidRDefault="00C7795B" w:rsidP="002D085B">
      <w:pPr>
        <w:rPr>
          <w:rFonts w:ascii="ＭＳ Ｐゴシック" w:eastAsia="ＭＳ Ｐゴシック" w:hAnsi="ＭＳ Ｐゴシック"/>
        </w:rPr>
      </w:pPr>
    </w:p>
    <w:p w14:paraId="41663EB9" w14:textId="32D4EA34" w:rsidR="002D085B" w:rsidRPr="002D085B"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（その他）</w:t>
      </w:r>
    </w:p>
    <w:p w14:paraId="145BC929" w14:textId="77777777" w:rsidR="0054335B" w:rsidRDefault="002D085B" w:rsidP="0054335B">
      <w:pPr>
        <w:ind w:leftChars="100" w:left="210"/>
        <w:rPr>
          <w:rFonts w:ascii="ＭＳ Ｐゴシック" w:eastAsia="ＭＳ Ｐゴシック" w:hAnsi="ＭＳ Ｐゴシック"/>
        </w:rPr>
      </w:pPr>
      <w:r w:rsidRPr="002D085B">
        <w:rPr>
          <w:rFonts w:ascii="ＭＳ Ｐゴシック" w:eastAsia="ＭＳ Ｐゴシック" w:hAnsi="ＭＳ Ｐゴシック" w:hint="eastAsia"/>
        </w:rPr>
        <w:t>第８条　性別役割分担意識に基づく言動は、セクシュアルハラスメントの発生の原因や要因になり得ること、</w:t>
      </w:r>
    </w:p>
    <w:p w14:paraId="0A8112AE" w14:textId="601803EF" w:rsidR="002D085B" w:rsidRPr="002D085B" w:rsidRDefault="002D085B" w:rsidP="006D57D3">
      <w:pPr>
        <w:ind w:leftChars="300" w:left="630" w:firstLineChars="100" w:firstLine="210"/>
        <w:rPr>
          <w:rFonts w:ascii="ＭＳ Ｐゴシック" w:eastAsia="ＭＳ Ｐゴシック" w:hAnsi="ＭＳ Ｐゴシック"/>
        </w:rPr>
      </w:pPr>
      <w:r w:rsidRPr="002D085B">
        <w:rPr>
          <w:rFonts w:ascii="ＭＳ Ｐゴシック" w:eastAsia="ＭＳ Ｐゴシック" w:hAnsi="ＭＳ Ｐゴシック" w:hint="eastAsia"/>
        </w:rPr>
        <w:t>また、妊娠・出産等、育児・介護休業等に関する否定的な言動は、妊娠・出産等に関するハラスメント、育児・介護休業等に関するハラスメントの発生の原因や背景となり得ることから、このような言動を行わないよう注意すること。</w:t>
      </w:r>
    </w:p>
    <w:p w14:paraId="70964342" w14:textId="77777777" w:rsidR="00DD4096" w:rsidRDefault="00DD4096" w:rsidP="002D085B">
      <w:pPr>
        <w:rPr>
          <w:rFonts w:ascii="ＭＳ Ｐゴシック" w:eastAsia="ＭＳ Ｐゴシック" w:hAnsi="ＭＳ Ｐゴシック"/>
        </w:rPr>
      </w:pPr>
    </w:p>
    <w:p w14:paraId="14B65E07" w14:textId="27ADFBA8" w:rsidR="002D085B" w:rsidRPr="002D085B" w:rsidRDefault="002D085B" w:rsidP="002D085B">
      <w:pPr>
        <w:rPr>
          <w:rFonts w:ascii="ＭＳ Ｐゴシック" w:eastAsia="ＭＳ Ｐゴシック" w:hAnsi="ＭＳ Ｐゴシック"/>
        </w:rPr>
      </w:pPr>
      <w:r w:rsidRPr="002D085B">
        <w:rPr>
          <w:rFonts w:ascii="ＭＳ Ｐゴシック" w:eastAsia="ＭＳ Ｐゴシック" w:hAnsi="ＭＳ Ｐゴシック" w:hint="eastAsia"/>
        </w:rPr>
        <w:t>附則　本規定は令和</w:t>
      </w:r>
      <w:r w:rsidR="00CA18CF">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年</w:t>
      </w:r>
      <w:r w:rsidR="00CA18CF">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月</w:t>
      </w:r>
      <w:r w:rsidR="00CA18CF">
        <w:rPr>
          <w:rFonts w:ascii="ＭＳ Ｐゴシック" w:eastAsia="ＭＳ Ｐゴシック" w:hAnsi="ＭＳ Ｐゴシック" w:hint="eastAsia"/>
        </w:rPr>
        <w:t xml:space="preserve">　　</w:t>
      </w:r>
      <w:r w:rsidRPr="002D085B">
        <w:rPr>
          <w:rFonts w:ascii="ＭＳ Ｐゴシック" w:eastAsia="ＭＳ Ｐゴシック" w:hAnsi="ＭＳ Ｐゴシック" w:hint="eastAsia"/>
        </w:rPr>
        <w:t>日より実施する</w:t>
      </w:r>
    </w:p>
    <w:p w14:paraId="093A4B3D" w14:textId="77777777" w:rsidR="00AE30EB" w:rsidRDefault="00AE30EB">
      <w:pPr>
        <w:widowControl/>
        <w:rPr>
          <w:rFonts w:ascii="ＭＳ Ｐゴシック" w:eastAsia="ＭＳ Ｐゴシック" w:hAnsi="ＭＳ Ｐゴシック"/>
        </w:rPr>
      </w:pPr>
      <w:r>
        <w:rPr>
          <w:rFonts w:ascii="ＭＳ Ｐゴシック" w:eastAsia="ＭＳ Ｐゴシック" w:hAnsi="ＭＳ Ｐゴシック"/>
        </w:rPr>
        <w:br w:type="page"/>
      </w:r>
    </w:p>
    <w:p w14:paraId="11A2AE65" w14:textId="2033B721" w:rsidR="00023376" w:rsidRDefault="001D24B0" w:rsidP="00DD4096">
      <w:pPr>
        <w:rPr>
          <w:rFonts w:ascii="ＭＳ Ｐゴシック" w:eastAsia="ＭＳ Ｐゴシック" w:hAnsi="ＭＳ Ｐゴシック"/>
          <w:sz w:val="18"/>
          <w:szCs w:val="21"/>
        </w:rPr>
      </w:pPr>
      <w:r>
        <w:rPr>
          <w:rFonts w:ascii="ＭＳ Ｐゴシック" w:eastAsia="ＭＳ Ｐゴシック" w:hAnsi="ＭＳ Ｐゴシック"/>
          <w:noProof/>
        </w:rPr>
        <w:lastRenderedPageBreak/>
        <mc:AlternateContent>
          <mc:Choice Requires="wps">
            <w:drawing>
              <wp:anchor distT="0" distB="0" distL="114300" distR="114300" simplePos="0" relativeHeight="251659264" behindDoc="0" locked="0" layoutInCell="1" allowOverlap="1" wp14:anchorId="5EAC6A21" wp14:editId="1F6E3078">
                <wp:simplePos x="0" y="0"/>
                <wp:positionH relativeFrom="column">
                  <wp:posOffset>-120015</wp:posOffset>
                </wp:positionH>
                <wp:positionV relativeFrom="paragraph">
                  <wp:posOffset>222885</wp:posOffset>
                </wp:positionV>
                <wp:extent cx="6753225" cy="4514850"/>
                <wp:effectExtent l="0" t="0" r="28575" b="19050"/>
                <wp:wrapNone/>
                <wp:docPr id="1529455514" name="正方形/長方形 1"/>
                <wp:cNvGraphicFramePr/>
                <a:graphic xmlns:a="http://schemas.openxmlformats.org/drawingml/2006/main">
                  <a:graphicData uri="http://schemas.microsoft.com/office/word/2010/wordprocessingShape">
                    <wps:wsp>
                      <wps:cNvSpPr/>
                      <wps:spPr>
                        <a:xfrm>
                          <a:off x="0" y="0"/>
                          <a:ext cx="6753225" cy="451485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3A16F" id="正方形/長方形 1" o:spid="_x0000_s1026" style="position:absolute;margin-left:-9.45pt;margin-top:17.55pt;width:531.75pt;height:35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" filled="f" strokecolor="black [3213]"/>
            </w:pict>
          </mc:Fallback>
        </mc:AlternateContent>
      </w:r>
      <w:r w:rsidR="00564DFB">
        <w:rPr>
          <w:rFonts w:ascii="ＭＳ Ｐゴシック" w:eastAsia="ＭＳ Ｐゴシック" w:hAnsi="ＭＳ Ｐゴシック"/>
        </w:rPr>
        <w:br/>
      </w:r>
      <w:r w:rsidR="00023376">
        <w:rPr>
          <w:rFonts w:ascii="ＭＳ Ｐゴシック" w:eastAsia="ＭＳ Ｐゴシック" w:hAnsi="ＭＳ Ｐゴシック" w:hint="eastAsia"/>
          <w:sz w:val="18"/>
          <w:szCs w:val="21"/>
        </w:rPr>
        <w:t>【</w:t>
      </w:r>
      <w:r w:rsidR="00DD4096" w:rsidRPr="00DD4096">
        <w:rPr>
          <w:rFonts w:ascii="ＭＳ Ｐゴシック" w:eastAsia="ＭＳ Ｐゴシック" w:hAnsi="ＭＳ Ｐゴシック" w:hint="eastAsia"/>
          <w:sz w:val="18"/>
          <w:szCs w:val="21"/>
        </w:rPr>
        <w:t>注</w:t>
      </w:r>
      <w:r w:rsidR="00023376">
        <w:rPr>
          <w:rFonts w:ascii="ＭＳ Ｐゴシック" w:eastAsia="ＭＳ Ｐゴシック" w:hAnsi="ＭＳ Ｐゴシック" w:hint="eastAsia"/>
          <w:sz w:val="18"/>
          <w:szCs w:val="21"/>
        </w:rPr>
        <w:t>】</w:t>
      </w:r>
    </w:p>
    <w:p w14:paraId="430D6751" w14:textId="06AA695B" w:rsidR="00DB27AF" w:rsidRDefault="00DB27AF" w:rsidP="00DD4096">
      <w:pPr>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※就業規則に委任規定を設けた上で</w:t>
      </w:r>
      <w:r w:rsidR="004411D0">
        <w:rPr>
          <w:rFonts w:ascii="ＭＳ Ｐゴシック" w:eastAsia="ＭＳ Ｐゴシック" w:hAnsi="ＭＳ Ｐゴシック" w:hint="eastAsia"/>
          <w:sz w:val="18"/>
          <w:szCs w:val="21"/>
        </w:rPr>
        <w:t>、詳細を別規定に定めている例です。</w:t>
      </w:r>
    </w:p>
    <w:p w14:paraId="162E7EF8" w14:textId="67E6BCDA" w:rsidR="00023376" w:rsidRDefault="00023376" w:rsidP="00DD4096">
      <w:pPr>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w:t>
      </w:r>
      <w:r w:rsidR="003448B4">
        <w:rPr>
          <w:rFonts w:ascii="ＭＳ Ｐゴシック" w:eastAsia="ＭＳ Ｐゴシック" w:hAnsi="ＭＳ Ｐゴシック" w:hint="eastAsia"/>
          <w:sz w:val="18"/>
          <w:szCs w:val="21"/>
        </w:rPr>
        <w:t>第１条及び</w:t>
      </w:r>
      <w:r>
        <w:rPr>
          <w:rFonts w:ascii="ＭＳ Ｐゴシック" w:eastAsia="ＭＳ Ｐゴシック" w:hAnsi="ＭＳ Ｐゴシック" w:hint="eastAsia"/>
          <w:sz w:val="18"/>
          <w:szCs w:val="21"/>
        </w:rPr>
        <w:t>第４条の</w:t>
      </w:r>
      <w:r w:rsidRPr="00023376">
        <w:rPr>
          <w:rFonts w:ascii="ＭＳ Ｐゴシック" w:eastAsia="ＭＳ Ｐゴシック" w:hAnsi="ＭＳ Ｐゴシック" w:hint="eastAsia"/>
          <w:sz w:val="18"/>
          <w:szCs w:val="21"/>
          <w:u w:val="single"/>
        </w:rPr>
        <w:t xml:space="preserve">　　　</w:t>
      </w:r>
      <w:r>
        <w:rPr>
          <w:rFonts w:ascii="ＭＳ Ｐゴシック" w:eastAsia="ＭＳ Ｐゴシック" w:hAnsi="ＭＳ Ｐゴシック" w:hint="eastAsia"/>
          <w:sz w:val="18"/>
          <w:szCs w:val="21"/>
        </w:rPr>
        <w:t xml:space="preserve">　には就業規則の該当条文を入れてください。</w:t>
      </w:r>
    </w:p>
    <w:p w14:paraId="7BB0620B" w14:textId="20B8477D" w:rsidR="00023376" w:rsidRDefault="00023376" w:rsidP="00DD4096">
      <w:pPr>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※第５条から第６条の</w:t>
      </w:r>
      <w:r w:rsidRPr="00023376">
        <w:rPr>
          <w:rFonts w:ascii="ＭＳ Ｐゴシック" w:eastAsia="ＭＳ Ｐゴシック" w:hAnsi="ＭＳ Ｐゴシック" w:hint="eastAsia"/>
          <w:sz w:val="18"/>
          <w:szCs w:val="21"/>
          <w:u w:val="single"/>
        </w:rPr>
        <w:t xml:space="preserve">　　　　　　　　</w:t>
      </w:r>
      <w:r w:rsidRPr="00023376">
        <w:rPr>
          <w:rFonts w:ascii="ＭＳ Ｐゴシック" w:eastAsia="ＭＳ Ｐゴシック" w:hAnsi="ＭＳ Ｐゴシック" w:hint="eastAsia"/>
          <w:sz w:val="18"/>
          <w:szCs w:val="21"/>
        </w:rPr>
        <w:t>には</w:t>
      </w:r>
      <w:r>
        <w:rPr>
          <w:rFonts w:ascii="ＭＳ Ｐゴシック" w:eastAsia="ＭＳ Ｐゴシック" w:hAnsi="ＭＳ Ｐゴシック" w:hint="eastAsia"/>
          <w:sz w:val="18"/>
          <w:szCs w:val="21"/>
        </w:rPr>
        <w:t>ハラスメント相談窓口責任者の役職を入れてください。</w:t>
      </w:r>
    </w:p>
    <w:p w14:paraId="78DFE651" w14:textId="26547B9F" w:rsidR="00C16C58" w:rsidRDefault="00C16C58" w:rsidP="00DD4096">
      <w:pPr>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※第７条の</w:t>
      </w:r>
      <w:r w:rsidR="008C62CB" w:rsidRPr="00746F13">
        <w:rPr>
          <w:rFonts w:ascii="ＭＳ Ｐゴシック" w:eastAsia="ＭＳ Ｐゴシック" w:hAnsi="ＭＳ Ｐゴシック" w:hint="eastAsia"/>
          <w:sz w:val="18"/>
          <w:szCs w:val="21"/>
          <w:u w:val="single"/>
        </w:rPr>
        <w:t xml:space="preserve">　　　　　</w:t>
      </w:r>
      <w:r w:rsidR="008C62CB">
        <w:rPr>
          <w:rFonts w:ascii="ＭＳ Ｐゴシック" w:eastAsia="ＭＳ Ｐゴシック" w:hAnsi="ＭＳ Ｐゴシック" w:hint="eastAsia"/>
          <w:sz w:val="18"/>
          <w:szCs w:val="21"/>
        </w:rPr>
        <w:t>には、企業名を入れてください。</w:t>
      </w:r>
    </w:p>
    <w:p w14:paraId="10265D1B" w14:textId="4D193DC7" w:rsidR="00DD4096" w:rsidRPr="00DD4096" w:rsidRDefault="00023376" w:rsidP="00C303E4">
      <w:pPr>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w:t>
      </w:r>
      <w:r w:rsidR="00DD4096" w:rsidRPr="00DD4096">
        <w:rPr>
          <w:rFonts w:ascii="ＭＳ Ｐゴシック" w:eastAsia="ＭＳ Ｐゴシック" w:hAnsi="ＭＳ Ｐゴシック" w:hint="eastAsia"/>
          <w:sz w:val="18"/>
          <w:szCs w:val="21"/>
        </w:rPr>
        <w:t>就業規則等に定めた事項以外にも、相談窓口を設置し、相談窓口担当者について周知するとともに、妊娠・出産等、育児・介護休業等に関する制度が利用できることについて、別途定めたうえで周知する必要があります。なお、求職者等に対するセクシュアルハラスメントの相談に対応する相談窓口については求職者等</w:t>
      </w:r>
      <w:r w:rsidR="006C3EE4" w:rsidRPr="0079145F">
        <w:rPr>
          <w:rFonts w:ascii="ＭＳ Ｐゴシック" w:eastAsia="ＭＳ Ｐゴシック" w:hAnsi="ＭＳ Ｐゴシック" w:hint="eastAsia"/>
          <w:sz w:val="18"/>
          <w:szCs w:val="21"/>
        </w:rPr>
        <w:t>(インター</w:t>
      </w:r>
      <w:r w:rsidR="004E1FAD" w:rsidRPr="0079145F">
        <w:rPr>
          <w:rFonts w:ascii="ＭＳ Ｐゴシック" w:eastAsia="ＭＳ Ｐゴシック" w:hAnsi="ＭＳ Ｐゴシック" w:hint="eastAsia"/>
          <w:sz w:val="18"/>
          <w:szCs w:val="21"/>
        </w:rPr>
        <w:t>ン</w:t>
      </w:r>
      <w:r w:rsidR="006C3EE4" w:rsidRPr="0079145F">
        <w:rPr>
          <w:rFonts w:ascii="ＭＳ Ｐゴシック" w:eastAsia="ＭＳ Ｐゴシック" w:hAnsi="ＭＳ Ｐゴシック" w:hint="eastAsia"/>
          <w:sz w:val="18"/>
          <w:szCs w:val="21"/>
        </w:rPr>
        <w:t>シップ</w:t>
      </w:r>
      <w:r w:rsidR="00C303E4">
        <w:rPr>
          <w:rFonts w:ascii="ＭＳ Ｐゴシック" w:eastAsia="ＭＳ Ｐゴシック" w:hAnsi="ＭＳ Ｐゴシック" w:hint="eastAsia"/>
          <w:sz w:val="18"/>
          <w:szCs w:val="21"/>
        </w:rPr>
        <w:t>に参加する</w:t>
      </w:r>
      <w:r w:rsidR="00E50031" w:rsidRPr="0079145F">
        <w:rPr>
          <w:rFonts w:ascii="ＭＳ Ｐゴシック" w:eastAsia="ＭＳ Ｐゴシック" w:hAnsi="ＭＳ Ｐゴシック" w:hint="eastAsia"/>
          <w:sz w:val="18"/>
          <w:szCs w:val="21"/>
        </w:rPr>
        <w:t>者を</w:t>
      </w:r>
      <w:r w:rsidR="006C3EE4" w:rsidRPr="0079145F">
        <w:rPr>
          <w:rFonts w:ascii="ＭＳ Ｐゴシック" w:eastAsia="ＭＳ Ｐゴシック" w:hAnsi="ＭＳ Ｐゴシック" w:hint="eastAsia"/>
          <w:sz w:val="18"/>
          <w:szCs w:val="21"/>
        </w:rPr>
        <w:t>含む</w:t>
      </w:r>
      <w:r w:rsidR="00E32970" w:rsidRPr="0079145F">
        <w:rPr>
          <w:rFonts w:ascii="ＭＳ Ｐゴシック" w:eastAsia="ＭＳ Ｐゴシック" w:hAnsi="ＭＳ Ｐゴシック" w:hint="eastAsia"/>
          <w:sz w:val="18"/>
          <w:szCs w:val="21"/>
        </w:rPr>
        <w:t>。</w:t>
      </w:r>
      <w:r w:rsidR="006C3EE4" w:rsidRPr="0079145F">
        <w:rPr>
          <w:rFonts w:ascii="ＭＳ Ｐゴシック" w:eastAsia="ＭＳ Ｐゴシック" w:hAnsi="ＭＳ Ｐゴシック" w:hint="eastAsia"/>
          <w:sz w:val="18"/>
          <w:szCs w:val="21"/>
        </w:rPr>
        <w:t>)</w:t>
      </w:r>
      <w:r w:rsidR="00DD4096" w:rsidRPr="00DD4096">
        <w:rPr>
          <w:rFonts w:ascii="ＭＳ Ｐゴシック" w:eastAsia="ＭＳ Ｐゴシック" w:hAnsi="ＭＳ Ｐゴシック" w:hint="eastAsia"/>
          <w:sz w:val="18"/>
          <w:szCs w:val="21"/>
        </w:rPr>
        <w:t>に周知する必要があります。また、求職者等に対するセクシュアルハラスメントについては人事担当者への相談をためらうことも想定されることから、相談窓口の担当者として人事担当者以外の者を指定することも考えられます。</w:t>
      </w:r>
    </w:p>
    <w:p w14:paraId="2ACE7D32" w14:textId="23F25391" w:rsidR="00DD4096" w:rsidRPr="00DD4096" w:rsidRDefault="00023376" w:rsidP="00DD4096">
      <w:pPr>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w:t>
      </w:r>
      <w:r w:rsidR="00DD4096" w:rsidRPr="00DD4096">
        <w:rPr>
          <w:rFonts w:ascii="ＭＳ Ｐゴシック" w:eastAsia="ＭＳ Ｐゴシック" w:hAnsi="ＭＳ Ｐゴシック" w:hint="eastAsia"/>
          <w:sz w:val="18"/>
          <w:szCs w:val="21"/>
        </w:rPr>
        <w:t>妊娠・出産等に関する否定的な言動や性別役割分担意識に基づく言動はハラスメントの発生の原因や背景となり得ることがあることから、このような言動を行わないようにすることについても、周知する必要があります。</w:t>
      </w:r>
    </w:p>
    <w:p w14:paraId="4D54AD64" w14:textId="468461FD" w:rsidR="009A5435" w:rsidRPr="009A5435" w:rsidRDefault="003A5067" w:rsidP="009A5435">
      <w:pPr>
        <w:rPr>
          <w:rFonts w:ascii="ＭＳ Ｐゴシック" w:eastAsia="ＭＳ Ｐゴシック" w:hAnsi="ＭＳ Ｐゴシック"/>
          <w:sz w:val="18"/>
          <w:szCs w:val="21"/>
        </w:rPr>
      </w:pPr>
      <w:r>
        <w:rPr>
          <w:noProof/>
        </w:rPr>
        <w:drawing>
          <wp:anchor distT="0" distB="0" distL="114300" distR="114300" simplePos="0" relativeHeight="251661312" behindDoc="0" locked="0" layoutInCell="1" allowOverlap="1" wp14:anchorId="177D17A9" wp14:editId="3D1F1753">
            <wp:simplePos x="0" y="0"/>
            <wp:positionH relativeFrom="column">
              <wp:posOffset>5108575</wp:posOffset>
            </wp:positionH>
            <wp:positionV relativeFrom="paragraph">
              <wp:posOffset>774700</wp:posOffset>
            </wp:positionV>
            <wp:extent cx="790575" cy="790575"/>
            <wp:effectExtent l="0" t="0" r="9525" b="9525"/>
            <wp:wrapThrough wrapText="bothSides">
              <wp:wrapPolygon edited="0">
                <wp:start x="0" y="0"/>
                <wp:lineTo x="0" y="21340"/>
                <wp:lineTo x="21340" y="21340"/>
                <wp:lineTo x="21340" y="0"/>
                <wp:lineTo x="0" y="0"/>
              </wp:wrapPolygon>
            </wp:wrapThrough>
            <wp:docPr id="17" name="図 16" descr="QR コード&#10;&#10;AI 生成コンテンツは誤りを含む可能性があります。">
              <a:extLst xmlns:a="http://schemas.openxmlformats.org/drawingml/2006/main">
                <a:ext uri="{FF2B5EF4-FFF2-40B4-BE49-F238E27FC236}">
                  <a16:creationId xmlns:a16="http://schemas.microsoft.com/office/drawing/2014/main" id="{C5051E0D-4D13-FDDC-C6D9-5ECECE96B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descr="QR コード&#10;&#10;AI 生成コンテンツは誤りを含む可能性があります。">
                      <a:extLst>
                        <a:ext uri="{FF2B5EF4-FFF2-40B4-BE49-F238E27FC236}">
                          <a16:creationId xmlns:a16="http://schemas.microsoft.com/office/drawing/2014/main" id="{C5051E0D-4D13-FDDC-C6D9-5ECECE96B7F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hint="eastAsia"/>
          <w:noProof/>
          <w:sz w:val="18"/>
          <w:szCs w:val="21"/>
        </w:rPr>
        <mc:AlternateContent>
          <mc:Choice Requires="wps">
            <w:drawing>
              <wp:anchor distT="0" distB="0" distL="114300" distR="114300" simplePos="0" relativeHeight="251660288" behindDoc="0" locked="1" layoutInCell="1" allowOverlap="1" wp14:anchorId="0D5C6E89" wp14:editId="248A372D">
                <wp:simplePos x="0" y="0"/>
                <wp:positionH relativeFrom="column">
                  <wp:posOffset>4813935</wp:posOffset>
                </wp:positionH>
                <wp:positionV relativeFrom="page">
                  <wp:posOffset>8781415</wp:posOffset>
                </wp:positionV>
                <wp:extent cx="1533600" cy="1038240"/>
                <wp:effectExtent l="0" t="0" r="0" b="0"/>
                <wp:wrapNone/>
                <wp:docPr id="2029388064" name="正方形/長方形 3"/>
                <wp:cNvGraphicFramePr/>
                <a:graphic xmlns:a="http://schemas.openxmlformats.org/drawingml/2006/main">
                  <a:graphicData uri="http://schemas.microsoft.com/office/word/2010/wordprocessingShape">
                    <wps:wsp>
                      <wps:cNvSpPr/>
                      <wps:spPr>
                        <a:xfrm>
                          <a:off x="0" y="0"/>
                          <a:ext cx="1533600" cy="10382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55563" id="正方形/長方形 3" o:spid="_x0000_s1026" style="position:absolute;margin-left:379.05pt;margin-top:691.45pt;width:120.75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" filled="f" stroked="f" strokeweight="1.5pt">
                <w10:wrap anchory="page"/>
                <w10:anchorlock/>
              </v:rect>
            </w:pict>
          </mc:Fallback>
        </mc:AlternateContent>
      </w:r>
      <w:r>
        <w:rPr>
          <w:rFonts w:ascii="ＭＳ Ｐゴシック" w:eastAsia="ＭＳ Ｐゴシック" w:hAnsi="ＭＳ Ｐゴシック" w:hint="eastAsia"/>
          <w:sz w:val="18"/>
          <w:szCs w:val="21"/>
        </w:rPr>
        <w:t>※</w:t>
      </w:r>
      <w:r w:rsidR="009A5435" w:rsidRPr="009A5435">
        <w:rPr>
          <w:rFonts w:ascii="ＭＳ Ｐゴシック" w:eastAsia="ＭＳ Ｐゴシック" w:hAnsi="ＭＳ Ｐゴシック" w:hint="eastAsia"/>
          <w:sz w:val="18"/>
          <w:szCs w:val="21"/>
        </w:rPr>
        <w:t>カスタマーハラスメントは、業種・業態等によりその被害の実態や必要な対応も異なると考えられることから、業種・業態等における被害の実態や業務の特性等を踏まえて、それぞれの状況に応じた必要な取組を進める必要がありますので、対処の内容については、自社にあったマニュアル等の整備をする必要があります。また、対応の実効性を確保するために必要なカスタマーハラスメントの抑止のための措置も講じる必要があります。</w:t>
      </w:r>
    </w:p>
    <w:p w14:paraId="448CB1F1" w14:textId="0477D1A9" w:rsidR="009A5435" w:rsidRPr="009A5435" w:rsidRDefault="009A5435" w:rsidP="00C303E4">
      <w:pPr>
        <w:rPr>
          <w:rFonts w:ascii="ＭＳ Ｐゴシック" w:eastAsia="ＭＳ Ｐゴシック" w:hAnsi="ＭＳ Ｐゴシック"/>
          <w:sz w:val="18"/>
          <w:szCs w:val="21"/>
        </w:rPr>
      </w:pPr>
      <w:r w:rsidRPr="009A5435">
        <w:rPr>
          <w:rFonts w:ascii="ＭＳ Ｐゴシック" w:eastAsia="ＭＳ Ｐゴシック" w:hAnsi="ＭＳ Ｐゴシック" w:hint="eastAsia"/>
          <w:sz w:val="18"/>
          <w:szCs w:val="21"/>
        </w:rPr>
        <w:t>あかるい職場応援団では、業種別カスタマーハラスメント対策企業マニュアルを掲載しております。</w:t>
      </w:r>
      <w:r w:rsidR="00023376">
        <w:rPr>
          <w:rFonts w:ascii="ＭＳ Ｐゴシック" w:eastAsia="ＭＳ Ｐゴシック" w:hAnsi="ＭＳ Ｐゴシック" w:hint="eastAsia"/>
          <w:sz w:val="18"/>
          <w:szCs w:val="21"/>
        </w:rPr>
        <w:t xml:space="preserve">　　　　　</w:t>
      </w:r>
      <w:r w:rsidR="003A5067">
        <w:rPr>
          <w:rFonts w:ascii="ＭＳ Ｐゴシック" w:eastAsia="ＭＳ Ｐゴシック" w:hAnsi="ＭＳ Ｐゴシック" w:hint="eastAsia"/>
          <w:sz w:val="18"/>
          <w:szCs w:val="21"/>
        </w:rPr>
        <w:t xml:space="preserve">　　　　　</w:t>
      </w:r>
    </w:p>
    <w:p w14:paraId="64933182" w14:textId="105C4B72" w:rsidR="009A5435" w:rsidRPr="009A5435" w:rsidRDefault="00C303E4" w:rsidP="00C303E4">
      <w:pPr>
        <w:rPr>
          <w:rFonts w:ascii="ＭＳ Ｐゴシック" w:eastAsia="ＭＳ Ｐゴシック" w:hAnsi="ＭＳ Ｐゴシック"/>
          <w:sz w:val="18"/>
          <w:szCs w:val="21"/>
        </w:rPr>
      </w:pPr>
      <w:hyperlink r:id="rId8" w:history="1">
        <w:r w:rsidRPr="00787109">
          <w:rPr>
            <w:rStyle w:val="aa"/>
            <w:rFonts w:ascii="ＭＳ Ｐゴシック" w:eastAsia="ＭＳ Ｐゴシック" w:hAnsi="ＭＳ Ｐゴシック" w:hint="eastAsia"/>
            <w:sz w:val="18"/>
            <w:szCs w:val="21"/>
          </w:rPr>
          <w:t>https://www.no-harassment.mhlw.go.jp/countermeasure/customer_hara_industry/</w:t>
        </w:r>
      </w:hyperlink>
      <w:r w:rsidR="00023376">
        <w:rPr>
          <w:rFonts w:ascii="ＭＳ Ｐゴシック" w:eastAsia="ＭＳ Ｐゴシック" w:hAnsi="ＭＳ Ｐゴシック" w:hint="eastAsia"/>
          <w:sz w:val="18"/>
          <w:szCs w:val="21"/>
        </w:rPr>
        <w:t xml:space="preserve">　　　　　　　　　　　　　　　　</w:t>
      </w:r>
    </w:p>
    <w:p w14:paraId="68925F92" w14:textId="77777777" w:rsidR="00DD4096" w:rsidRDefault="00DD4096">
      <w:pPr>
        <w:rPr>
          <w:rFonts w:ascii="ＭＳ Ｐゴシック" w:eastAsia="ＭＳ Ｐゴシック" w:hAnsi="ＭＳ Ｐゴシック"/>
        </w:rPr>
      </w:pPr>
    </w:p>
    <w:p w14:paraId="7A6BAC59" w14:textId="77777777" w:rsidR="00F6080A" w:rsidRPr="00C303E4" w:rsidRDefault="00F6080A">
      <w:pPr>
        <w:rPr>
          <w:rFonts w:ascii="ＭＳ Ｐゴシック" w:eastAsia="ＭＳ Ｐゴシック" w:hAnsi="ＭＳ Ｐゴシック"/>
        </w:rPr>
      </w:pPr>
    </w:p>
    <w:sectPr w:rsidR="00F6080A" w:rsidRPr="00C303E4" w:rsidSect="00262E49">
      <w:pgSz w:w="11906" w:h="16838"/>
      <w:pgMar w:top="1134"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36967" w14:textId="77777777" w:rsidR="000F0F8C" w:rsidRDefault="000F0F8C" w:rsidP="00E32970">
      <w:r>
        <w:separator/>
      </w:r>
    </w:p>
  </w:endnote>
  <w:endnote w:type="continuationSeparator" w:id="0">
    <w:p w14:paraId="2DE8494E" w14:textId="77777777" w:rsidR="000F0F8C" w:rsidRDefault="000F0F8C" w:rsidP="00E3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9624" w14:textId="77777777" w:rsidR="000F0F8C" w:rsidRDefault="000F0F8C" w:rsidP="00E32970">
      <w:r>
        <w:separator/>
      </w:r>
    </w:p>
  </w:footnote>
  <w:footnote w:type="continuationSeparator" w:id="0">
    <w:p w14:paraId="04ADD056" w14:textId="77777777" w:rsidR="000F0F8C" w:rsidRDefault="000F0F8C" w:rsidP="00E32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42F5C"/>
    <w:multiLevelType w:val="hybridMultilevel"/>
    <w:tmpl w:val="F706316C"/>
    <w:lvl w:ilvl="0" w:tplc="E28249A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53F243E0"/>
    <w:multiLevelType w:val="hybridMultilevel"/>
    <w:tmpl w:val="052E220A"/>
    <w:lvl w:ilvl="0" w:tplc="651A0A9C">
      <w:start w:val="5"/>
      <w:numFmt w:val="decimalFullWidth2"/>
      <w:lvlText w:val="%1"/>
      <w:lvlJc w:val="left"/>
      <w:pPr>
        <w:tabs>
          <w:tab w:val="num" w:pos="720"/>
        </w:tabs>
        <w:ind w:left="720" w:hanging="360"/>
      </w:pPr>
    </w:lvl>
    <w:lvl w:ilvl="1" w:tplc="4A7A894A" w:tentative="1">
      <w:start w:val="1"/>
      <w:numFmt w:val="decimalFullWidth2"/>
      <w:lvlText w:val="%2"/>
      <w:lvlJc w:val="left"/>
      <w:pPr>
        <w:tabs>
          <w:tab w:val="num" w:pos="1440"/>
        </w:tabs>
        <w:ind w:left="1440" w:hanging="360"/>
      </w:pPr>
    </w:lvl>
    <w:lvl w:ilvl="2" w:tplc="78A26174" w:tentative="1">
      <w:start w:val="1"/>
      <w:numFmt w:val="decimalFullWidth2"/>
      <w:lvlText w:val="%3"/>
      <w:lvlJc w:val="left"/>
      <w:pPr>
        <w:tabs>
          <w:tab w:val="num" w:pos="2160"/>
        </w:tabs>
        <w:ind w:left="2160" w:hanging="360"/>
      </w:pPr>
    </w:lvl>
    <w:lvl w:ilvl="3" w:tplc="FE9EB842" w:tentative="1">
      <w:start w:val="1"/>
      <w:numFmt w:val="decimalFullWidth2"/>
      <w:lvlText w:val="%4"/>
      <w:lvlJc w:val="left"/>
      <w:pPr>
        <w:tabs>
          <w:tab w:val="num" w:pos="2880"/>
        </w:tabs>
        <w:ind w:left="2880" w:hanging="360"/>
      </w:pPr>
    </w:lvl>
    <w:lvl w:ilvl="4" w:tplc="2DEE8880" w:tentative="1">
      <w:start w:val="1"/>
      <w:numFmt w:val="decimalFullWidth2"/>
      <w:lvlText w:val="%5"/>
      <w:lvlJc w:val="left"/>
      <w:pPr>
        <w:tabs>
          <w:tab w:val="num" w:pos="3600"/>
        </w:tabs>
        <w:ind w:left="3600" w:hanging="360"/>
      </w:pPr>
    </w:lvl>
    <w:lvl w:ilvl="5" w:tplc="18503DDC" w:tentative="1">
      <w:start w:val="1"/>
      <w:numFmt w:val="decimalFullWidth2"/>
      <w:lvlText w:val="%6"/>
      <w:lvlJc w:val="left"/>
      <w:pPr>
        <w:tabs>
          <w:tab w:val="num" w:pos="4320"/>
        </w:tabs>
        <w:ind w:left="4320" w:hanging="360"/>
      </w:pPr>
    </w:lvl>
    <w:lvl w:ilvl="6" w:tplc="9AAE791A" w:tentative="1">
      <w:start w:val="1"/>
      <w:numFmt w:val="decimalFullWidth2"/>
      <w:lvlText w:val="%7"/>
      <w:lvlJc w:val="left"/>
      <w:pPr>
        <w:tabs>
          <w:tab w:val="num" w:pos="5040"/>
        </w:tabs>
        <w:ind w:left="5040" w:hanging="360"/>
      </w:pPr>
    </w:lvl>
    <w:lvl w:ilvl="7" w:tplc="3ED60B2E" w:tentative="1">
      <w:start w:val="1"/>
      <w:numFmt w:val="decimalFullWidth2"/>
      <w:lvlText w:val="%8"/>
      <w:lvlJc w:val="left"/>
      <w:pPr>
        <w:tabs>
          <w:tab w:val="num" w:pos="5760"/>
        </w:tabs>
        <w:ind w:left="5760" w:hanging="360"/>
      </w:pPr>
    </w:lvl>
    <w:lvl w:ilvl="8" w:tplc="638444E2" w:tentative="1">
      <w:start w:val="1"/>
      <w:numFmt w:val="decimalFullWidth2"/>
      <w:lvlText w:val="%9"/>
      <w:lvlJc w:val="left"/>
      <w:pPr>
        <w:tabs>
          <w:tab w:val="num" w:pos="6480"/>
        </w:tabs>
        <w:ind w:left="6480" w:hanging="360"/>
      </w:pPr>
    </w:lvl>
  </w:abstractNum>
  <w:num w:numId="1" w16cid:durableId="32121601">
    <w:abstractNumId w:val="1"/>
  </w:num>
  <w:num w:numId="2" w16cid:durableId="134049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49"/>
    <w:rsid w:val="00001075"/>
    <w:rsid w:val="00001C38"/>
    <w:rsid w:val="00007CE2"/>
    <w:rsid w:val="0001012F"/>
    <w:rsid w:val="000104A9"/>
    <w:rsid w:val="00012EC2"/>
    <w:rsid w:val="00023376"/>
    <w:rsid w:val="00023CFF"/>
    <w:rsid w:val="00023EE8"/>
    <w:rsid w:val="00025638"/>
    <w:rsid w:val="00027FDA"/>
    <w:rsid w:val="00030771"/>
    <w:rsid w:val="000312F4"/>
    <w:rsid w:val="000563A2"/>
    <w:rsid w:val="00057D45"/>
    <w:rsid w:val="00063A4F"/>
    <w:rsid w:val="00064118"/>
    <w:rsid w:val="0006619B"/>
    <w:rsid w:val="00066E00"/>
    <w:rsid w:val="000701C2"/>
    <w:rsid w:val="000710BC"/>
    <w:rsid w:val="0007111C"/>
    <w:rsid w:val="00071D04"/>
    <w:rsid w:val="00080FC6"/>
    <w:rsid w:val="00082268"/>
    <w:rsid w:val="00085D50"/>
    <w:rsid w:val="00091B9F"/>
    <w:rsid w:val="00095743"/>
    <w:rsid w:val="000959B2"/>
    <w:rsid w:val="000A18EA"/>
    <w:rsid w:val="000A5BD1"/>
    <w:rsid w:val="000A64BC"/>
    <w:rsid w:val="000B00F7"/>
    <w:rsid w:val="000C6B04"/>
    <w:rsid w:val="000D1EC4"/>
    <w:rsid w:val="000D3725"/>
    <w:rsid w:val="000D434D"/>
    <w:rsid w:val="000E0B3D"/>
    <w:rsid w:val="000F0F8C"/>
    <w:rsid w:val="000F4BE0"/>
    <w:rsid w:val="00102920"/>
    <w:rsid w:val="00111CBB"/>
    <w:rsid w:val="00114EAB"/>
    <w:rsid w:val="00126E16"/>
    <w:rsid w:val="00136939"/>
    <w:rsid w:val="001475A2"/>
    <w:rsid w:val="00156BC7"/>
    <w:rsid w:val="0016039D"/>
    <w:rsid w:val="00160F86"/>
    <w:rsid w:val="00162472"/>
    <w:rsid w:val="001649B4"/>
    <w:rsid w:val="00165AF9"/>
    <w:rsid w:val="001702CC"/>
    <w:rsid w:val="00174394"/>
    <w:rsid w:val="00174977"/>
    <w:rsid w:val="00180852"/>
    <w:rsid w:val="001811F5"/>
    <w:rsid w:val="001831C4"/>
    <w:rsid w:val="00184E71"/>
    <w:rsid w:val="00185CE7"/>
    <w:rsid w:val="0019120F"/>
    <w:rsid w:val="001934E2"/>
    <w:rsid w:val="00195557"/>
    <w:rsid w:val="00197EDA"/>
    <w:rsid w:val="001A5C82"/>
    <w:rsid w:val="001A5F69"/>
    <w:rsid w:val="001B1D2C"/>
    <w:rsid w:val="001B2BC4"/>
    <w:rsid w:val="001B3FEA"/>
    <w:rsid w:val="001B4236"/>
    <w:rsid w:val="001B5538"/>
    <w:rsid w:val="001B7BD4"/>
    <w:rsid w:val="001C0D82"/>
    <w:rsid w:val="001C1CE6"/>
    <w:rsid w:val="001C3A4E"/>
    <w:rsid w:val="001C482C"/>
    <w:rsid w:val="001C7E70"/>
    <w:rsid w:val="001D0A9C"/>
    <w:rsid w:val="001D24B0"/>
    <w:rsid w:val="001D267F"/>
    <w:rsid w:val="001D3219"/>
    <w:rsid w:val="001D6F36"/>
    <w:rsid w:val="001E00FE"/>
    <w:rsid w:val="001E31BE"/>
    <w:rsid w:val="001E3420"/>
    <w:rsid w:val="001E4FE9"/>
    <w:rsid w:val="001F0446"/>
    <w:rsid w:val="001F1B68"/>
    <w:rsid w:val="001F4C0A"/>
    <w:rsid w:val="001F55B7"/>
    <w:rsid w:val="00200EF8"/>
    <w:rsid w:val="00202B96"/>
    <w:rsid w:val="002044AE"/>
    <w:rsid w:val="002052C1"/>
    <w:rsid w:val="0020539A"/>
    <w:rsid w:val="002063F0"/>
    <w:rsid w:val="00210309"/>
    <w:rsid w:val="00210502"/>
    <w:rsid w:val="0021086C"/>
    <w:rsid w:val="002115C9"/>
    <w:rsid w:val="002132E0"/>
    <w:rsid w:val="0022042F"/>
    <w:rsid w:val="00220A13"/>
    <w:rsid w:val="0022541F"/>
    <w:rsid w:val="00231A37"/>
    <w:rsid w:val="00231ABE"/>
    <w:rsid w:val="00234C0C"/>
    <w:rsid w:val="002373E7"/>
    <w:rsid w:val="0024598A"/>
    <w:rsid w:val="002474B1"/>
    <w:rsid w:val="00251C2B"/>
    <w:rsid w:val="00251E2F"/>
    <w:rsid w:val="002556E0"/>
    <w:rsid w:val="00257286"/>
    <w:rsid w:val="002573A8"/>
    <w:rsid w:val="0026281E"/>
    <w:rsid w:val="00262E49"/>
    <w:rsid w:val="00263176"/>
    <w:rsid w:val="0026523D"/>
    <w:rsid w:val="00266716"/>
    <w:rsid w:val="002737A2"/>
    <w:rsid w:val="0027742E"/>
    <w:rsid w:val="00277B66"/>
    <w:rsid w:val="0028333C"/>
    <w:rsid w:val="002853A4"/>
    <w:rsid w:val="00290126"/>
    <w:rsid w:val="00295D84"/>
    <w:rsid w:val="00296B0B"/>
    <w:rsid w:val="002A17A8"/>
    <w:rsid w:val="002A1D13"/>
    <w:rsid w:val="002A2942"/>
    <w:rsid w:val="002A2B76"/>
    <w:rsid w:val="002A5A0F"/>
    <w:rsid w:val="002A6E43"/>
    <w:rsid w:val="002B2217"/>
    <w:rsid w:val="002B519F"/>
    <w:rsid w:val="002B7902"/>
    <w:rsid w:val="002C2E82"/>
    <w:rsid w:val="002C67DD"/>
    <w:rsid w:val="002D04C9"/>
    <w:rsid w:val="002D085B"/>
    <w:rsid w:val="002D7B95"/>
    <w:rsid w:val="002E5D7A"/>
    <w:rsid w:val="002E63B2"/>
    <w:rsid w:val="002E7CC5"/>
    <w:rsid w:val="002F2C68"/>
    <w:rsid w:val="002F2E8F"/>
    <w:rsid w:val="002F7D9A"/>
    <w:rsid w:val="003009A3"/>
    <w:rsid w:val="00301F41"/>
    <w:rsid w:val="00311104"/>
    <w:rsid w:val="0031213E"/>
    <w:rsid w:val="0031536B"/>
    <w:rsid w:val="003166BD"/>
    <w:rsid w:val="00325A0F"/>
    <w:rsid w:val="00325D5C"/>
    <w:rsid w:val="00326EA5"/>
    <w:rsid w:val="00330C36"/>
    <w:rsid w:val="00331686"/>
    <w:rsid w:val="003448B4"/>
    <w:rsid w:val="00346116"/>
    <w:rsid w:val="00347492"/>
    <w:rsid w:val="00347964"/>
    <w:rsid w:val="00352F16"/>
    <w:rsid w:val="0035658A"/>
    <w:rsid w:val="003578F2"/>
    <w:rsid w:val="00365803"/>
    <w:rsid w:val="00365856"/>
    <w:rsid w:val="0036600F"/>
    <w:rsid w:val="00375828"/>
    <w:rsid w:val="00375C63"/>
    <w:rsid w:val="00376129"/>
    <w:rsid w:val="00377441"/>
    <w:rsid w:val="00377E80"/>
    <w:rsid w:val="00380BC7"/>
    <w:rsid w:val="003851FC"/>
    <w:rsid w:val="00386539"/>
    <w:rsid w:val="0039268B"/>
    <w:rsid w:val="00393260"/>
    <w:rsid w:val="0039472B"/>
    <w:rsid w:val="003970C9"/>
    <w:rsid w:val="00397864"/>
    <w:rsid w:val="003A2841"/>
    <w:rsid w:val="003A4A4E"/>
    <w:rsid w:val="003A5067"/>
    <w:rsid w:val="003B1EE0"/>
    <w:rsid w:val="003B3B7C"/>
    <w:rsid w:val="003B6266"/>
    <w:rsid w:val="003C3ABB"/>
    <w:rsid w:val="003C40BB"/>
    <w:rsid w:val="003D4C27"/>
    <w:rsid w:val="003E09E2"/>
    <w:rsid w:val="003E6F8D"/>
    <w:rsid w:val="003E7B91"/>
    <w:rsid w:val="003F0487"/>
    <w:rsid w:val="003F4A29"/>
    <w:rsid w:val="003F6717"/>
    <w:rsid w:val="003F6C52"/>
    <w:rsid w:val="003F7D9F"/>
    <w:rsid w:val="003F7EEF"/>
    <w:rsid w:val="00420559"/>
    <w:rsid w:val="00421113"/>
    <w:rsid w:val="00424A7C"/>
    <w:rsid w:val="00424B7F"/>
    <w:rsid w:val="00425B3E"/>
    <w:rsid w:val="00425E85"/>
    <w:rsid w:val="0042788B"/>
    <w:rsid w:val="00431236"/>
    <w:rsid w:val="00435532"/>
    <w:rsid w:val="00437283"/>
    <w:rsid w:val="004411D0"/>
    <w:rsid w:val="004519A1"/>
    <w:rsid w:val="00452DF8"/>
    <w:rsid w:val="00455194"/>
    <w:rsid w:val="0045548F"/>
    <w:rsid w:val="0046345C"/>
    <w:rsid w:val="00463C33"/>
    <w:rsid w:val="00466DCB"/>
    <w:rsid w:val="00467A1E"/>
    <w:rsid w:val="0047190C"/>
    <w:rsid w:val="00473A4E"/>
    <w:rsid w:val="00473B42"/>
    <w:rsid w:val="00482FD0"/>
    <w:rsid w:val="00484B7A"/>
    <w:rsid w:val="00487735"/>
    <w:rsid w:val="00492D13"/>
    <w:rsid w:val="00492F58"/>
    <w:rsid w:val="004939D9"/>
    <w:rsid w:val="004A325C"/>
    <w:rsid w:val="004A4A56"/>
    <w:rsid w:val="004B16E7"/>
    <w:rsid w:val="004C27C6"/>
    <w:rsid w:val="004C561D"/>
    <w:rsid w:val="004C609B"/>
    <w:rsid w:val="004C6FE6"/>
    <w:rsid w:val="004D4334"/>
    <w:rsid w:val="004E1FAD"/>
    <w:rsid w:val="004E7713"/>
    <w:rsid w:val="004E7C3D"/>
    <w:rsid w:val="004F08CB"/>
    <w:rsid w:val="004F439F"/>
    <w:rsid w:val="004F7268"/>
    <w:rsid w:val="0050364D"/>
    <w:rsid w:val="00510062"/>
    <w:rsid w:val="0051104F"/>
    <w:rsid w:val="00511C59"/>
    <w:rsid w:val="00515051"/>
    <w:rsid w:val="0051721F"/>
    <w:rsid w:val="00525FFD"/>
    <w:rsid w:val="00531A1F"/>
    <w:rsid w:val="00531F0E"/>
    <w:rsid w:val="00532249"/>
    <w:rsid w:val="00532C91"/>
    <w:rsid w:val="0053307D"/>
    <w:rsid w:val="00540784"/>
    <w:rsid w:val="005432F0"/>
    <w:rsid w:val="0054335B"/>
    <w:rsid w:val="005446A3"/>
    <w:rsid w:val="005509D0"/>
    <w:rsid w:val="0055577E"/>
    <w:rsid w:val="00560518"/>
    <w:rsid w:val="00560B78"/>
    <w:rsid w:val="0056446B"/>
    <w:rsid w:val="00564DFB"/>
    <w:rsid w:val="00566D8E"/>
    <w:rsid w:val="00570777"/>
    <w:rsid w:val="00570CEE"/>
    <w:rsid w:val="00575AE7"/>
    <w:rsid w:val="0058333F"/>
    <w:rsid w:val="0058648B"/>
    <w:rsid w:val="005874EF"/>
    <w:rsid w:val="0058759E"/>
    <w:rsid w:val="00587907"/>
    <w:rsid w:val="00587E2B"/>
    <w:rsid w:val="00596B4E"/>
    <w:rsid w:val="005A0385"/>
    <w:rsid w:val="005B3754"/>
    <w:rsid w:val="005C1BC6"/>
    <w:rsid w:val="005C40D5"/>
    <w:rsid w:val="005C5C5D"/>
    <w:rsid w:val="005C730B"/>
    <w:rsid w:val="005C7415"/>
    <w:rsid w:val="005D0FA9"/>
    <w:rsid w:val="005D7793"/>
    <w:rsid w:val="005E02BA"/>
    <w:rsid w:val="005E4E7F"/>
    <w:rsid w:val="005E7830"/>
    <w:rsid w:val="005E7F1F"/>
    <w:rsid w:val="005F45B2"/>
    <w:rsid w:val="005F5CD5"/>
    <w:rsid w:val="005F6257"/>
    <w:rsid w:val="00600774"/>
    <w:rsid w:val="006007E7"/>
    <w:rsid w:val="00602DD1"/>
    <w:rsid w:val="00603D3A"/>
    <w:rsid w:val="00605EEF"/>
    <w:rsid w:val="006063EA"/>
    <w:rsid w:val="00611135"/>
    <w:rsid w:val="00615E29"/>
    <w:rsid w:val="00621EE2"/>
    <w:rsid w:val="00627A10"/>
    <w:rsid w:val="00631D4A"/>
    <w:rsid w:val="00635469"/>
    <w:rsid w:val="00636BCD"/>
    <w:rsid w:val="00637812"/>
    <w:rsid w:val="00642547"/>
    <w:rsid w:val="006435C6"/>
    <w:rsid w:val="006452D7"/>
    <w:rsid w:val="00646930"/>
    <w:rsid w:val="00647D30"/>
    <w:rsid w:val="00650173"/>
    <w:rsid w:val="00650AAB"/>
    <w:rsid w:val="00650DDD"/>
    <w:rsid w:val="0065173D"/>
    <w:rsid w:val="00652B13"/>
    <w:rsid w:val="00657B86"/>
    <w:rsid w:val="00663467"/>
    <w:rsid w:val="00666950"/>
    <w:rsid w:val="00674EC7"/>
    <w:rsid w:val="006845B8"/>
    <w:rsid w:val="00685A66"/>
    <w:rsid w:val="00691822"/>
    <w:rsid w:val="0069260E"/>
    <w:rsid w:val="006946A1"/>
    <w:rsid w:val="006A440F"/>
    <w:rsid w:val="006A4A87"/>
    <w:rsid w:val="006B04CC"/>
    <w:rsid w:val="006B4F74"/>
    <w:rsid w:val="006B53DD"/>
    <w:rsid w:val="006B5EA6"/>
    <w:rsid w:val="006C0588"/>
    <w:rsid w:val="006C0A86"/>
    <w:rsid w:val="006C3EE4"/>
    <w:rsid w:val="006C5154"/>
    <w:rsid w:val="006C6496"/>
    <w:rsid w:val="006C7D5E"/>
    <w:rsid w:val="006D40F6"/>
    <w:rsid w:val="006D57D3"/>
    <w:rsid w:val="006D6A88"/>
    <w:rsid w:val="006D7A1B"/>
    <w:rsid w:val="006E1749"/>
    <w:rsid w:val="006E742B"/>
    <w:rsid w:val="006F0DA7"/>
    <w:rsid w:val="006F2A96"/>
    <w:rsid w:val="006F5836"/>
    <w:rsid w:val="006F59CE"/>
    <w:rsid w:val="006F747C"/>
    <w:rsid w:val="00701027"/>
    <w:rsid w:val="007076C5"/>
    <w:rsid w:val="007100A7"/>
    <w:rsid w:val="00711EBD"/>
    <w:rsid w:val="00714144"/>
    <w:rsid w:val="00715CCF"/>
    <w:rsid w:val="00717DEB"/>
    <w:rsid w:val="00723EE0"/>
    <w:rsid w:val="00727F90"/>
    <w:rsid w:val="007308A3"/>
    <w:rsid w:val="007345F7"/>
    <w:rsid w:val="00734944"/>
    <w:rsid w:val="00740A9C"/>
    <w:rsid w:val="0074185E"/>
    <w:rsid w:val="00742287"/>
    <w:rsid w:val="007438E0"/>
    <w:rsid w:val="00746F13"/>
    <w:rsid w:val="00751DEE"/>
    <w:rsid w:val="007561AF"/>
    <w:rsid w:val="00766D15"/>
    <w:rsid w:val="00767A60"/>
    <w:rsid w:val="0077178D"/>
    <w:rsid w:val="007722FF"/>
    <w:rsid w:val="00773EAE"/>
    <w:rsid w:val="00784626"/>
    <w:rsid w:val="00784818"/>
    <w:rsid w:val="0079114C"/>
    <w:rsid w:val="0079145F"/>
    <w:rsid w:val="007A294B"/>
    <w:rsid w:val="007A3F54"/>
    <w:rsid w:val="007A532A"/>
    <w:rsid w:val="007A70E0"/>
    <w:rsid w:val="007A7208"/>
    <w:rsid w:val="007B03F5"/>
    <w:rsid w:val="007B0929"/>
    <w:rsid w:val="007B19E2"/>
    <w:rsid w:val="007B22D7"/>
    <w:rsid w:val="007B607C"/>
    <w:rsid w:val="007B64FB"/>
    <w:rsid w:val="007B6834"/>
    <w:rsid w:val="007B6E97"/>
    <w:rsid w:val="007C19DD"/>
    <w:rsid w:val="007C31C9"/>
    <w:rsid w:val="007C6CD0"/>
    <w:rsid w:val="007D5EC1"/>
    <w:rsid w:val="007E2460"/>
    <w:rsid w:val="007E34CA"/>
    <w:rsid w:val="007E3C15"/>
    <w:rsid w:val="007E3CBF"/>
    <w:rsid w:val="007E4AB1"/>
    <w:rsid w:val="007F3A36"/>
    <w:rsid w:val="007F4FDC"/>
    <w:rsid w:val="008026F1"/>
    <w:rsid w:val="00804038"/>
    <w:rsid w:val="00813C73"/>
    <w:rsid w:val="00813CE1"/>
    <w:rsid w:val="00816D05"/>
    <w:rsid w:val="008213F8"/>
    <w:rsid w:val="00826B50"/>
    <w:rsid w:val="00830680"/>
    <w:rsid w:val="0083347E"/>
    <w:rsid w:val="00835727"/>
    <w:rsid w:val="00840870"/>
    <w:rsid w:val="00840B7C"/>
    <w:rsid w:val="00844523"/>
    <w:rsid w:val="00846A0F"/>
    <w:rsid w:val="00847636"/>
    <w:rsid w:val="00853714"/>
    <w:rsid w:val="00860044"/>
    <w:rsid w:val="00861E36"/>
    <w:rsid w:val="00865DE8"/>
    <w:rsid w:val="00877657"/>
    <w:rsid w:val="008839B8"/>
    <w:rsid w:val="0089304A"/>
    <w:rsid w:val="008A068B"/>
    <w:rsid w:val="008A0792"/>
    <w:rsid w:val="008A3F30"/>
    <w:rsid w:val="008A52A0"/>
    <w:rsid w:val="008A5D03"/>
    <w:rsid w:val="008B1CB7"/>
    <w:rsid w:val="008B4ED9"/>
    <w:rsid w:val="008C12C1"/>
    <w:rsid w:val="008C2840"/>
    <w:rsid w:val="008C29B8"/>
    <w:rsid w:val="008C422F"/>
    <w:rsid w:val="008C4E45"/>
    <w:rsid w:val="008C62CB"/>
    <w:rsid w:val="008D4C9B"/>
    <w:rsid w:val="008D7022"/>
    <w:rsid w:val="008E5511"/>
    <w:rsid w:val="008E58DE"/>
    <w:rsid w:val="0090021F"/>
    <w:rsid w:val="00900C6A"/>
    <w:rsid w:val="00901A1C"/>
    <w:rsid w:val="00905E0A"/>
    <w:rsid w:val="009063F3"/>
    <w:rsid w:val="00907F1B"/>
    <w:rsid w:val="00911420"/>
    <w:rsid w:val="009120D5"/>
    <w:rsid w:val="00912CCE"/>
    <w:rsid w:val="00913DA3"/>
    <w:rsid w:val="00921495"/>
    <w:rsid w:val="00921527"/>
    <w:rsid w:val="00921ADB"/>
    <w:rsid w:val="009229A0"/>
    <w:rsid w:val="0093271E"/>
    <w:rsid w:val="0093745E"/>
    <w:rsid w:val="00944167"/>
    <w:rsid w:val="009469C9"/>
    <w:rsid w:val="00946EEE"/>
    <w:rsid w:val="00956406"/>
    <w:rsid w:val="0095664E"/>
    <w:rsid w:val="00960291"/>
    <w:rsid w:val="00962B1C"/>
    <w:rsid w:val="009635B7"/>
    <w:rsid w:val="00966F2C"/>
    <w:rsid w:val="00974BEF"/>
    <w:rsid w:val="009823B4"/>
    <w:rsid w:val="00984380"/>
    <w:rsid w:val="00985D03"/>
    <w:rsid w:val="00986426"/>
    <w:rsid w:val="009970CC"/>
    <w:rsid w:val="009A18D8"/>
    <w:rsid w:val="009A3E68"/>
    <w:rsid w:val="009A5435"/>
    <w:rsid w:val="009A5F6A"/>
    <w:rsid w:val="009B2992"/>
    <w:rsid w:val="009B4E1D"/>
    <w:rsid w:val="009B5837"/>
    <w:rsid w:val="009B631D"/>
    <w:rsid w:val="009C1FDA"/>
    <w:rsid w:val="009C229A"/>
    <w:rsid w:val="009C6AE5"/>
    <w:rsid w:val="009C73EA"/>
    <w:rsid w:val="009D2141"/>
    <w:rsid w:val="009D3961"/>
    <w:rsid w:val="009D6FB7"/>
    <w:rsid w:val="009E46EE"/>
    <w:rsid w:val="009F2879"/>
    <w:rsid w:val="009F517E"/>
    <w:rsid w:val="009F52CD"/>
    <w:rsid w:val="009F6A46"/>
    <w:rsid w:val="009F799C"/>
    <w:rsid w:val="00A004EF"/>
    <w:rsid w:val="00A004FA"/>
    <w:rsid w:val="00A0251B"/>
    <w:rsid w:val="00A06B65"/>
    <w:rsid w:val="00A13391"/>
    <w:rsid w:val="00A166D6"/>
    <w:rsid w:val="00A212A6"/>
    <w:rsid w:val="00A22881"/>
    <w:rsid w:val="00A2545E"/>
    <w:rsid w:val="00A2666D"/>
    <w:rsid w:val="00A30217"/>
    <w:rsid w:val="00A30A02"/>
    <w:rsid w:val="00A33473"/>
    <w:rsid w:val="00A35EEC"/>
    <w:rsid w:val="00A424AF"/>
    <w:rsid w:val="00A46FC8"/>
    <w:rsid w:val="00A515F7"/>
    <w:rsid w:val="00A5171E"/>
    <w:rsid w:val="00A52D92"/>
    <w:rsid w:val="00A55739"/>
    <w:rsid w:val="00A559B5"/>
    <w:rsid w:val="00A55AFC"/>
    <w:rsid w:val="00A61D8B"/>
    <w:rsid w:val="00A71022"/>
    <w:rsid w:val="00A742FF"/>
    <w:rsid w:val="00A758B8"/>
    <w:rsid w:val="00A814B1"/>
    <w:rsid w:val="00A816FA"/>
    <w:rsid w:val="00A85A5C"/>
    <w:rsid w:val="00A8746B"/>
    <w:rsid w:val="00A90D2B"/>
    <w:rsid w:val="00A9192C"/>
    <w:rsid w:val="00A91C81"/>
    <w:rsid w:val="00A96151"/>
    <w:rsid w:val="00A9630E"/>
    <w:rsid w:val="00A9691A"/>
    <w:rsid w:val="00A96D39"/>
    <w:rsid w:val="00AA0A25"/>
    <w:rsid w:val="00AA0F28"/>
    <w:rsid w:val="00AA2B2F"/>
    <w:rsid w:val="00AA4265"/>
    <w:rsid w:val="00AB58C6"/>
    <w:rsid w:val="00AB7B5C"/>
    <w:rsid w:val="00AC3477"/>
    <w:rsid w:val="00AC5FF5"/>
    <w:rsid w:val="00AC65EE"/>
    <w:rsid w:val="00AE1859"/>
    <w:rsid w:val="00AE216B"/>
    <w:rsid w:val="00AE30EB"/>
    <w:rsid w:val="00AE3B27"/>
    <w:rsid w:val="00AE464C"/>
    <w:rsid w:val="00AE6D2E"/>
    <w:rsid w:val="00AE78C5"/>
    <w:rsid w:val="00AF1E26"/>
    <w:rsid w:val="00AF3728"/>
    <w:rsid w:val="00AF42F5"/>
    <w:rsid w:val="00AF6D3F"/>
    <w:rsid w:val="00AF7BB0"/>
    <w:rsid w:val="00B019B7"/>
    <w:rsid w:val="00B03B26"/>
    <w:rsid w:val="00B1363B"/>
    <w:rsid w:val="00B141E8"/>
    <w:rsid w:val="00B15F96"/>
    <w:rsid w:val="00B2365C"/>
    <w:rsid w:val="00B23F16"/>
    <w:rsid w:val="00B246BA"/>
    <w:rsid w:val="00B25EBA"/>
    <w:rsid w:val="00B5058F"/>
    <w:rsid w:val="00B54491"/>
    <w:rsid w:val="00B5650C"/>
    <w:rsid w:val="00B6614B"/>
    <w:rsid w:val="00B71A56"/>
    <w:rsid w:val="00B743FA"/>
    <w:rsid w:val="00B763DC"/>
    <w:rsid w:val="00B80100"/>
    <w:rsid w:val="00B80B45"/>
    <w:rsid w:val="00B8477D"/>
    <w:rsid w:val="00B87871"/>
    <w:rsid w:val="00B91571"/>
    <w:rsid w:val="00B92F17"/>
    <w:rsid w:val="00B93D8C"/>
    <w:rsid w:val="00B940FB"/>
    <w:rsid w:val="00B95CA6"/>
    <w:rsid w:val="00BA14EF"/>
    <w:rsid w:val="00BA25CA"/>
    <w:rsid w:val="00BA29AF"/>
    <w:rsid w:val="00BC0523"/>
    <w:rsid w:val="00BC1E20"/>
    <w:rsid w:val="00BC1F38"/>
    <w:rsid w:val="00BC2509"/>
    <w:rsid w:val="00BC47FC"/>
    <w:rsid w:val="00BC6435"/>
    <w:rsid w:val="00BD06FA"/>
    <w:rsid w:val="00BD4968"/>
    <w:rsid w:val="00BD6A73"/>
    <w:rsid w:val="00BE114A"/>
    <w:rsid w:val="00BE1898"/>
    <w:rsid w:val="00BE2FBC"/>
    <w:rsid w:val="00BE4EC7"/>
    <w:rsid w:val="00BE4F45"/>
    <w:rsid w:val="00BF0001"/>
    <w:rsid w:val="00BF012A"/>
    <w:rsid w:val="00BF11E7"/>
    <w:rsid w:val="00BF372B"/>
    <w:rsid w:val="00C02DBA"/>
    <w:rsid w:val="00C03486"/>
    <w:rsid w:val="00C0586A"/>
    <w:rsid w:val="00C06466"/>
    <w:rsid w:val="00C07052"/>
    <w:rsid w:val="00C104B9"/>
    <w:rsid w:val="00C16150"/>
    <w:rsid w:val="00C16C58"/>
    <w:rsid w:val="00C23B74"/>
    <w:rsid w:val="00C303E4"/>
    <w:rsid w:val="00C32950"/>
    <w:rsid w:val="00C51007"/>
    <w:rsid w:val="00C533A6"/>
    <w:rsid w:val="00C61270"/>
    <w:rsid w:val="00C61458"/>
    <w:rsid w:val="00C62A45"/>
    <w:rsid w:val="00C662D2"/>
    <w:rsid w:val="00C663E5"/>
    <w:rsid w:val="00C722DE"/>
    <w:rsid w:val="00C74027"/>
    <w:rsid w:val="00C741F5"/>
    <w:rsid w:val="00C7555C"/>
    <w:rsid w:val="00C77764"/>
    <w:rsid w:val="00C7795B"/>
    <w:rsid w:val="00C84129"/>
    <w:rsid w:val="00C84402"/>
    <w:rsid w:val="00C84A2C"/>
    <w:rsid w:val="00C85617"/>
    <w:rsid w:val="00C92DB2"/>
    <w:rsid w:val="00C957ED"/>
    <w:rsid w:val="00CA18CF"/>
    <w:rsid w:val="00CA4844"/>
    <w:rsid w:val="00CA6889"/>
    <w:rsid w:val="00CB1D67"/>
    <w:rsid w:val="00CB1F8B"/>
    <w:rsid w:val="00CB3641"/>
    <w:rsid w:val="00CB6F07"/>
    <w:rsid w:val="00CB73AC"/>
    <w:rsid w:val="00CB7462"/>
    <w:rsid w:val="00CB7930"/>
    <w:rsid w:val="00CC3220"/>
    <w:rsid w:val="00CC42AA"/>
    <w:rsid w:val="00CC7352"/>
    <w:rsid w:val="00CC73CD"/>
    <w:rsid w:val="00CD4EBE"/>
    <w:rsid w:val="00CD5733"/>
    <w:rsid w:val="00CE28C9"/>
    <w:rsid w:val="00CE4DF0"/>
    <w:rsid w:val="00CE6022"/>
    <w:rsid w:val="00CF04F9"/>
    <w:rsid w:val="00CF3FD4"/>
    <w:rsid w:val="00CF4DEC"/>
    <w:rsid w:val="00CF7E74"/>
    <w:rsid w:val="00D0178D"/>
    <w:rsid w:val="00D04B23"/>
    <w:rsid w:val="00D07793"/>
    <w:rsid w:val="00D107B6"/>
    <w:rsid w:val="00D16D50"/>
    <w:rsid w:val="00D24A1B"/>
    <w:rsid w:val="00D25111"/>
    <w:rsid w:val="00D2616F"/>
    <w:rsid w:val="00D27D25"/>
    <w:rsid w:val="00D344AB"/>
    <w:rsid w:val="00D36E06"/>
    <w:rsid w:val="00D40B9D"/>
    <w:rsid w:val="00D43EEB"/>
    <w:rsid w:val="00D4400F"/>
    <w:rsid w:val="00D46B76"/>
    <w:rsid w:val="00D4717A"/>
    <w:rsid w:val="00D502CD"/>
    <w:rsid w:val="00D516E0"/>
    <w:rsid w:val="00D51C2F"/>
    <w:rsid w:val="00D5219D"/>
    <w:rsid w:val="00D572F6"/>
    <w:rsid w:val="00D65109"/>
    <w:rsid w:val="00D65A71"/>
    <w:rsid w:val="00D75FA5"/>
    <w:rsid w:val="00D77598"/>
    <w:rsid w:val="00D84463"/>
    <w:rsid w:val="00D8526D"/>
    <w:rsid w:val="00D87B54"/>
    <w:rsid w:val="00D916C3"/>
    <w:rsid w:val="00D93F13"/>
    <w:rsid w:val="00D958A0"/>
    <w:rsid w:val="00D96820"/>
    <w:rsid w:val="00DA187D"/>
    <w:rsid w:val="00DA1EB0"/>
    <w:rsid w:val="00DA25EB"/>
    <w:rsid w:val="00DA50EB"/>
    <w:rsid w:val="00DB2663"/>
    <w:rsid w:val="00DB27AF"/>
    <w:rsid w:val="00DB4CA7"/>
    <w:rsid w:val="00DB50A0"/>
    <w:rsid w:val="00DB58C6"/>
    <w:rsid w:val="00DB69D1"/>
    <w:rsid w:val="00DB7EF8"/>
    <w:rsid w:val="00DC04DC"/>
    <w:rsid w:val="00DC07F0"/>
    <w:rsid w:val="00DC435F"/>
    <w:rsid w:val="00DD4096"/>
    <w:rsid w:val="00DE45AF"/>
    <w:rsid w:val="00DE61E5"/>
    <w:rsid w:val="00DE729A"/>
    <w:rsid w:val="00DF0682"/>
    <w:rsid w:val="00DF559B"/>
    <w:rsid w:val="00DF6BA0"/>
    <w:rsid w:val="00E05C11"/>
    <w:rsid w:val="00E108EF"/>
    <w:rsid w:val="00E10A97"/>
    <w:rsid w:val="00E1138B"/>
    <w:rsid w:val="00E11CCE"/>
    <w:rsid w:val="00E12E15"/>
    <w:rsid w:val="00E143C9"/>
    <w:rsid w:val="00E14C13"/>
    <w:rsid w:val="00E177C6"/>
    <w:rsid w:val="00E20B75"/>
    <w:rsid w:val="00E237C5"/>
    <w:rsid w:val="00E240C9"/>
    <w:rsid w:val="00E250BC"/>
    <w:rsid w:val="00E25BD2"/>
    <w:rsid w:val="00E32970"/>
    <w:rsid w:val="00E351DD"/>
    <w:rsid w:val="00E35209"/>
    <w:rsid w:val="00E36991"/>
    <w:rsid w:val="00E43016"/>
    <w:rsid w:val="00E47025"/>
    <w:rsid w:val="00E478AE"/>
    <w:rsid w:val="00E50031"/>
    <w:rsid w:val="00E503BC"/>
    <w:rsid w:val="00E509F9"/>
    <w:rsid w:val="00E50ED8"/>
    <w:rsid w:val="00E510C7"/>
    <w:rsid w:val="00E51CE8"/>
    <w:rsid w:val="00E52B4C"/>
    <w:rsid w:val="00E53A34"/>
    <w:rsid w:val="00E541DC"/>
    <w:rsid w:val="00E621C5"/>
    <w:rsid w:val="00E63774"/>
    <w:rsid w:val="00E6432E"/>
    <w:rsid w:val="00E66490"/>
    <w:rsid w:val="00E706E3"/>
    <w:rsid w:val="00E73971"/>
    <w:rsid w:val="00E74371"/>
    <w:rsid w:val="00E765F5"/>
    <w:rsid w:val="00E773A5"/>
    <w:rsid w:val="00E845AB"/>
    <w:rsid w:val="00E84BF0"/>
    <w:rsid w:val="00E85246"/>
    <w:rsid w:val="00E85A48"/>
    <w:rsid w:val="00E9268E"/>
    <w:rsid w:val="00E977FD"/>
    <w:rsid w:val="00EA1138"/>
    <w:rsid w:val="00EA1AEC"/>
    <w:rsid w:val="00EA2EE3"/>
    <w:rsid w:val="00EA39B5"/>
    <w:rsid w:val="00EA5A4F"/>
    <w:rsid w:val="00EA78C5"/>
    <w:rsid w:val="00EB0452"/>
    <w:rsid w:val="00EB0835"/>
    <w:rsid w:val="00EB6EB1"/>
    <w:rsid w:val="00EB703F"/>
    <w:rsid w:val="00EC5885"/>
    <w:rsid w:val="00EC7BB4"/>
    <w:rsid w:val="00ED2348"/>
    <w:rsid w:val="00ED2650"/>
    <w:rsid w:val="00ED2FD8"/>
    <w:rsid w:val="00ED3687"/>
    <w:rsid w:val="00ED41E1"/>
    <w:rsid w:val="00ED48AA"/>
    <w:rsid w:val="00ED6939"/>
    <w:rsid w:val="00ED754B"/>
    <w:rsid w:val="00EE03B1"/>
    <w:rsid w:val="00EF2393"/>
    <w:rsid w:val="00EF664D"/>
    <w:rsid w:val="00F00D2A"/>
    <w:rsid w:val="00F03201"/>
    <w:rsid w:val="00F0697E"/>
    <w:rsid w:val="00F101ED"/>
    <w:rsid w:val="00F103FD"/>
    <w:rsid w:val="00F12016"/>
    <w:rsid w:val="00F131B2"/>
    <w:rsid w:val="00F13244"/>
    <w:rsid w:val="00F1502C"/>
    <w:rsid w:val="00F1633E"/>
    <w:rsid w:val="00F17284"/>
    <w:rsid w:val="00F17360"/>
    <w:rsid w:val="00F2060B"/>
    <w:rsid w:val="00F21132"/>
    <w:rsid w:val="00F3235D"/>
    <w:rsid w:val="00F32FCA"/>
    <w:rsid w:val="00F3736D"/>
    <w:rsid w:val="00F51397"/>
    <w:rsid w:val="00F51A9D"/>
    <w:rsid w:val="00F52851"/>
    <w:rsid w:val="00F53AD5"/>
    <w:rsid w:val="00F56C1D"/>
    <w:rsid w:val="00F57263"/>
    <w:rsid w:val="00F6080A"/>
    <w:rsid w:val="00F63DB2"/>
    <w:rsid w:val="00F6535C"/>
    <w:rsid w:val="00F678F8"/>
    <w:rsid w:val="00F67D16"/>
    <w:rsid w:val="00F74743"/>
    <w:rsid w:val="00F80074"/>
    <w:rsid w:val="00F81B08"/>
    <w:rsid w:val="00F82A34"/>
    <w:rsid w:val="00F87E77"/>
    <w:rsid w:val="00F87FC1"/>
    <w:rsid w:val="00F914D0"/>
    <w:rsid w:val="00F92FD7"/>
    <w:rsid w:val="00F93FBF"/>
    <w:rsid w:val="00FA39B9"/>
    <w:rsid w:val="00FB08EC"/>
    <w:rsid w:val="00FB0984"/>
    <w:rsid w:val="00FB0F59"/>
    <w:rsid w:val="00FB56E4"/>
    <w:rsid w:val="00FC0E04"/>
    <w:rsid w:val="00FC11F5"/>
    <w:rsid w:val="00FC2409"/>
    <w:rsid w:val="00FC34DD"/>
    <w:rsid w:val="00FC6AF3"/>
    <w:rsid w:val="00FD3943"/>
    <w:rsid w:val="00FE0B4C"/>
    <w:rsid w:val="00FE0EB0"/>
    <w:rsid w:val="00FE1059"/>
    <w:rsid w:val="00FE1354"/>
    <w:rsid w:val="00FE13FE"/>
    <w:rsid w:val="00FE143A"/>
    <w:rsid w:val="00FE2FFD"/>
    <w:rsid w:val="00FE7A2B"/>
    <w:rsid w:val="00FF08CD"/>
    <w:rsid w:val="00FF1315"/>
    <w:rsid w:val="00FF1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E9108A"/>
  <w15:chartTrackingRefBased/>
  <w15:docId w15:val="{0804C10F-B23E-49D3-BBBE-D6E31F47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62E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2E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2E4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62E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2E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2E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2E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2E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2E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2E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2E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2E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62E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2E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2E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2E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2E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2E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2E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2E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2E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2E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2E49"/>
    <w:pPr>
      <w:spacing w:before="160" w:after="160"/>
      <w:jc w:val="center"/>
    </w:pPr>
    <w:rPr>
      <w:i/>
      <w:iCs/>
      <w:color w:val="404040" w:themeColor="text1" w:themeTint="BF"/>
    </w:rPr>
  </w:style>
  <w:style w:type="character" w:customStyle="1" w:styleId="a8">
    <w:name w:val="引用文 (文字)"/>
    <w:basedOn w:val="a0"/>
    <w:link w:val="a7"/>
    <w:uiPriority w:val="29"/>
    <w:rsid w:val="00262E49"/>
    <w:rPr>
      <w:i/>
      <w:iCs/>
      <w:color w:val="404040" w:themeColor="text1" w:themeTint="BF"/>
    </w:rPr>
  </w:style>
  <w:style w:type="paragraph" w:styleId="a9">
    <w:name w:val="List Paragraph"/>
    <w:basedOn w:val="a"/>
    <w:uiPriority w:val="34"/>
    <w:qFormat/>
    <w:rsid w:val="00262E49"/>
    <w:pPr>
      <w:ind w:left="720"/>
      <w:contextualSpacing/>
    </w:pPr>
  </w:style>
  <w:style w:type="character" w:styleId="21">
    <w:name w:val="Intense Emphasis"/>
    <w:basedOn w:val="a0"/>
    <w:uiPriority w:val="21"/>
    <w:qFormat/>
    <w:rsid w:val="00262E49"/>
    <w:rPr>
      <w:i/>
      <w:iCs/>
      <w:color w:val="0F4761" w:themeColor="accent1" w:themeShade="BF"/>
    </w:rPr>
  </w:style>
  <w:style w:type="paragraph" w:styleId="22">
    <w:name w:val="Intense Quote"/>
    <w:basedOn w:val="a"/>
    <w:next w:val="a"/>
    <w:link w:val="23"/>
    <w:uiPriority w:val="30"/>
    <w:qFormat/>
    <w:rsid w:val="00262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2E49"/>
    <w:rPr>
      <w:i/>
      <w:iCs/>
      <w:color w:val="0F4761" w:themeColor="accent1" w:themeShade="BF"/>
    </w:rPr>
  </w:style>
  <w:style w:type="character" w:styleId="24">
    <w:name w:val="Intense Reference"/>
    <w:basedOn w:val="a0"/>
    <w:uiPriority w:val="32"/>
    <w:qFormat/>
    <w:rsid w:val="00262E49"/>
    <w:rPr>
      <w:b/>
      <w:bCs/>
      <w:smallCaps/>
      <w:color w:val="0F4761" w:themeColor="accent1" w:themeShade="BF"/>
      <w:spacing w:val="5"/>
    </w:rPr>
  </w:style>
  <w:style w:type="character" w:styleId="aa">
    <w:name w:val="Hyperlink"/>
    <w:basedOn w:val="a0"/>
    <w:uiPriority w:val="99"/>
    <w:unhideWhenUsed/>
    <w:rsid w:val="009A5435"/>
    <w:rPr>
      <w:color w:val="467886" w:themeColor="hyperlink"/>
      <w:u w:val="single"/>
    </w:rPr>
  </w:style>
  <w:style w:type="character" w:styleId="ab">
    <w:name w:val="Unresolved Mention"/>
    <w:basedOn w:val="a0"/>
    <w:uiPriority w:val="99"/>
    <w:semiHidden/>
    <w:unhideWhenUsed/>
    <w:rsid w:val="009A5435"/>
    <w:rPr>
      <w:color w:val="605E5C"/>
      <w:shd w:val="clear" w:color="auto" w:fill="E1DFDD"/>
    </w:rPr>
  </w:style>
  <w:style w:type="paragraph" w:styleId="ac">
    <w:name w:val="header"/>
    <w:basedOn w:val="a"/>
    <w:link w:val="ad"/>
    <w:uiPriority w:val="99"/>
    <w:unhideWhenUsed/>
    <w:rsid w:val="00E32970"/>
    <w:pPr>
      <w:tabs>
        <w:tab w:val="center" w:pos="4252"/>
        <w:tab w:val="right" w:pos="8504"/>
      </w:tabs>
      <w:snapToGrid w:val="0"/>
    </w:pPr>
  </w:style>
  <w:style w:type="character" w:customStyle="1" w:styleId="ad">
    <w:name w:val="ヘッダー (文字)"/>
    <w:basedOn w:val="a0"/>
    <w:link w:val="ac"/>
    <w:uiPriority w:val="99"/>
    <w:rsid w:val="00E32970"/>
  </w:style>
  <w:style w:type="paragraph" w:styleId="ae">
    <w:name w:val="footer"/>
    <w:basedOn w:val="a"/>
    <w:link w:val="af"/>
    <w:uiPriority w:val="99"/>
    <w:unhideWhenUsed/>
    <w:rsid w:val="00E32970"/>
    <w:pPr>
      <w:tabs>
        <w:tab w:val="center" w:pos="4252"/>
        <w:tab w:val="right" w:pos="8504"/>
      </w:tabs>
      <w:snapToGrid w:val="0"/>
    </w:pPr>
  </w:style>
  <w:style w:type="character" w:customStyle="1" w:styleId="af">
    <w:name w:val="フッター (文字)"/>
    <w:basedOn w:val="a0"/>
    <w:link w:val="ae"/>
    <w:uiPriority w:val="99"/>
    <w:rsid w:val="00E32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47202">
      <w:bodyDiv w:val="1"/>
      <w:marLeft w:val="0"/>
      <w:marRight w:val="0"/>
      <w:marTop w:val="0"/>
      <w:marBottom w:val="0"/>
      <w:divBdr>
        <w:top w:val="none" w:sz="0" w:space="0" w:color="auto"/>
        <w:left w:val="none" w:sz="0" w:space="0" w:color="auto"/>
        <w:bottom w:val="none" w:sz="0" w:space="0" w:color="auto"/>
        <w:right w:val="none" w:sz="0" w:space="0" w:color="auto"/>
      </w:divBdr>
      <w:divsChild>
        <w:div w:id="1636568389">
          <w:marLeft w:val="360"/>
          <w:marRight w:val="0"/>
          <w:marTop w:val="0"/>
          <w:marBottom w:val="0"/>
          <w:divBdr>
            <w:top w:val="none" w:sz="0" w:space="0" w:color="auto"/>
            <w:left w:val="none" w:sz="0" w:space="0" w:color="auto"/>
            <w:bottom w:val="none" w:sz="0" w:space="0" w:color="auto"/>
            <w:right w:val="none" w:sz="0" w:space="0" w:color="auto"/>
          </w:divBdr>
        </w:div>
      </w:divsChild>
    </w:div>
    <w:div w:id="512383195">
      <w:bodyDiv w:val="1"/>
      <w:marLeft w:val="0"/>
      <w:marRight w:val="0"/>
      <w:marTop w:val="0"/>
      <w:marBottom w:val="0"/>
      <w:divBdr>
        <w:top w:val="none" w:sz="0" w:space="0" w:color="auto"/>
        <w:left w:val="none" w:sz="0" w:space="0" w:color="auto"/>
        <w:bottom w:val="none" w:sz="0" w:space="0" w:color="auto"/>
        <w:right w:val="none" w:sz="0" w:space="0" w:color="auto"/>
      </w:divBdr>
    </w:div>
    <w:div w:id="1333296213">
      <w:bodyDiv w:val="1"/>
      <w:marLeft w:val="0"/>
      <w:marRight w:val="0"/>
      <w:marTop w:val="0"/>
      <w:marBottom w:val="0"/>
      <w:divBdr>
        <w:top w:val="none" w:sz="0" w:space="0" w:color="auto"/>
        <w:left w:val="none" w:sz="0" w:space="0" w:color="auto"/>
        <w:bottom w:val="none" w:sz="0" w:space="0" w:color="auto"/>
        <w:right w:val="none" w:sz="0" w:space="0" w:color="auto"/>
      </w:divBdr>
    </w:div>
    <w:div w:id="1356074905">
      <w:bodyDiv w:val="1"/>
      <w:marLeft w:val="0"/>
      <w:marRight w:val="0"/>
      <w:marTop w:val="0"/>
      <w:marBottom w:val="0"/>
      <w:divBdr>
        <w:top w:val="none" w:sz="0" w:space="0" w:color="auto"/>
        <w:left w:val="none" w:sz="0" w:space="0" w:color="auto"/>
        <w:bottom w:val="none" w:sz="0" w:space="0" w:color="auto"/>
        <w:right w:val="none" w:sz="0" w:space="0" w:color="auto"/>
      </w:divBdr>
    </w:div>
    <w:div w:id="184112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o-harassment.mhlw.go.jp/countermeasure/customer_hara_industry/"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5</Pages>
  <Words>794</Words>
  <Characters>4528</Characters>
  <DocSecurity>4</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