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E9" w:rsidRPr="007F0313" w:rsidRDefault="003B6887" w:rsidP="00282488">
      <w:pPr>
        <w:ind w:leftChars="-67" w:left="48" w:hangingChars="59" w:hanging="189"/>
        <w:jc w:val="center"/>
        <w:rPr>
          <w:rFonts w:asciiTheme="minorHAnsi" w:eastAsiaTheme="minorHAnsi" w:hAnsiTheme="minorHAnsi"/>
          <w:sz w:val="32"/>
          <w:u w:val="single"/>
        </w:rPr>
      </w:pPr>
      <w:bookmarkStart w:id="0" w:name="_GoBack"/>
      <w:bookmarkEnd w:id="0"/>
      <w:r w:rsidRPr="007F0313">
        <w:rPr>
          <w:rFonts w:asciiTheme="minorHAnsi" w:eastAsiaTheme="minorHAnsi" w:hAnsiTheme="minorHAnsi" w:hint="eastAsia"/>
          <w:sz w:val="32"/>
          <w:u w:val="single"/>
        </w:rPr>
        <w:t>「労働災害防止対策に</w:t>
      </w:r>
      <w:r w:rsidR="00A440C9">
        <w:rPr>
          <w:rFonts w:asciiTheme="minorHAnsi" w:eastAsiaTheme="minorHAnsi" w:hAnsiTheme="minorHAnsi" w:hint="eastAsia"/>
          <w:sz w:val="32"/>
          <w:u w:val="single"/>
        </w:rPr>
        <w:t>ついての</w:t>
      </w:r>
      <w:r w:rsidRPr="007F0313">
        <w:rPr>
          <w:rFonts w:asciiTheme="minorHAnsi" w:eastAsiaTheme="minorHAnsi" w:hAnsiTheme="minorHAnsi" w:hint="eastAsia"/>
          <w:sz w:val="32"/>
          <w:u w:val="single"/>
        </w:rPr>
        <w:t>取組状況」</w:t>
      </w:r>
      <w:r w:rsidR="00631F89">
        <w:rPr>
          <w:rFonts w:asciiTheme="minorHAnsi" w:eastAsiaTheme="minorHAnsi" w:hAnsiTheme="minorHAnsi" w:hint="eastAsia"/>
          <w:sz w:val="32"/>
          <w:u w:val="single"/>
        </w:rPr>
        <w:t>アンケート</w:t>
      </w:r>
    </w:p>
    <w:p w:rsidR="00E66DE9" w:rsidRPr="007F0313" w:rsidRDefault="00E66DE9" w:rsidP="00E66DE9">
      <w:pPr>
        <w:jc w:val="right"/>
      </w:pPr>
      <w:r w:rsidRPr="007F0313">
        <w:rPr>
          <w:rFonts w:hint="eastAsia"/>
          <w:sz w:val="24"/>
        </w:rPr>
        <w:t xml:space="preserve">　</w:t>
      </w:r>
      <w:r w:rsidR="00420425">
        <w:rPr>
          <w:rFonts w:hint="eastAsia"/>
          <w:sz w:val="24"/>
        </w:rPr>
        <w:t xml:space="preserve">記入日　</w:t>
      </w:r>
      <w:r w:rsidR="003B6887" w:rsidRPr="007F0313">
        <w:rPr>
          <w:rFonts w:hint="eastAsia"/>
        </w:rPr>
        <w:t>令和</w:t>
      </w:r>
      <w:r w:rsidRPr="007F0313">
        <w:rPr>
          <w:rFonts w:hint="eastAsia"/>
          <w:sz w:val="20"/>
        </w:rPr>
        <w:t xml:space="preserve">　　</w:t>
      </w:r>
      <w:r w:rsidR="00694FBC" w:rsidRPr="007F0313">
        <w:rPr>
          <w:rFonts w:hint="eastAsia"/>
          <w:sz w:val="20"/>
        </w:rPr>
        <w:t xml:space="preserve">　</w:t>
      </w:r>
      <w:r w:rsidRPr="007F0313">
        <w:rPr>
          <w:rFonts w:hint="eastAsia"/>
          <w:sz w:val="20"/>
        </w:rPr>
        <w:t xml:space="preserve">年　　</w:t>
      </w:r>
      <w:r w:rsidR="00694FBC" w:rsidRPr="007F0313">
        <w:rPr>
          <w:rFonts w:hint="eastAsia"/>
          <w:sz w:val="20"/>
        </w:rPr>
        <w:t xml:space="preserve">　</w:t>
      </w:r>
      <w:r w:rsidRPr="007F0313">
        <w:rPr>
          <w:rFonts w:hint="eastAsia"/>
          <w:sz w:val="20"/>
        </w:rPr>
        <w:t xml:space="preserve">月　　</w:t>
      </w:r>
      <w:r w:rsidR="00694FBC" w:rsidRPr="007F0313">
        <w:rPr>
          <w:rFonts w:hint="eastAsia"/>
          <w:sz w:val="20"/>
        </w:rPr>
        <w:t xml:space="preserve">　</w:t>
      </w:r>
      <w:r w:rsidRPr="007F0313">
        <w:rPr>
          <w:rFonts w:hint="eastAsia"/>
          <w:sz w:val="20"/>
        </w:rPr>
        <w:t>日</w:t>
      </w:r>
    </w:p>
    <w:tbl>
      <w:tblPr>
        <w:tblW w:w="998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22"/>
        <w:gridCol w:w="5627"/>
        <w:gridCol w:w="1520"/>
        <w:gridCol w:w="28"/>
        <w:gridCol w:w="591"/>
        <w:gridCol w:w="1237"/>
      </w:tblGrid>
      <w:tr w:rsidR="00631F89" w:rsidRPr="007F0313" w:rsidTr="00821ED2">
        <w:trPr>
          <w:trHeight w:val="683"/>
        </w:trPr>
        <w:tc>
          <w:tcPr>
            <w:tcW w:w="985" w:type="dxa"/>
            <w:gridSpan w:val="2"/>
            <w:tcBorders>
              <w:top w:val="single" w:sz="12" w:space="0" w:color="auto"/>
              <w:left w:val="single" w:sz="12" w:space="0" w:color="auto"/>
              <w:bottom w:val="single" w:sz="12" w:space="0" w:color="auto"/>
            </w:tcBorders>
            <w:vAlign w:val="center"/>
          </w:tcPr>
          <w:p w:rsidR="00631F89" w:rsidRPr="007F0313" w:rsidRDefault="00631F89" w:rsidP="001172CA">
            <w:pPr>
              <w:jc w:val="center"/>
              <w:rPr>
                <w:sz w:val="24"/>
              </w:rPr>
            </w:pPr>
            <w:r>
              <w:rPr>
                <w:rFonts w:hint="eastAsia"/>
                <w:sz w:val="24"/>
              </w:rPr>
              <w:t>業種</w:t>
            </w:r>
          </w:p>
        </w:tc>
        <w:tc>
          <w:tcPr>
            <w:tcW w:w="7147" w:type="dxa"/>
            <w:gridSpan w:val="2"/>
            <w:tcBorders>
              <w:top w:val="single" w:sz="12" w:space="0" w:color="auto"/>
              <w:bottom w:val="single" w:sz="12" w:space="0" w:color="auto"/>
              <w:right w:val="single" w:sz="6" w:space="0" w:color="auto"/>
            </w:tcBorders>
            <w:vAlign w:val="center"/>
          </w:tcPr>
          <w:p w:rsidR="00631F89" w:rsidRPr="0015098B" w:rsidRDefault="00821ED2" w:rsidP="00A81187">
            <w:pPr>
              <w:jc w:val="center"/>
              <w:rPr>
                <w:sz w:val="22"/>
              </w:rPr>
            </w:pPr>
            <w:r w:rsidRPr="00F13B1A">
              <w:rPr>
                <w:rFonts w:hint="eastAsia"/>
                <w:sz w:val="20"/>
              </w:rPr>
              <w:t>製造業・建設業・</w:t>
            </w:r>
            <w:r w:rsidR="00A81187" w:rsidRPr="00F13B1A">
              <w:rPr>
                <w:rFonts w:hint="eastAsia"/>
                <w:sz w:val="20"/>
              </w:rPr>
              <w:t>陸上貨物運送業</w:t>
            </w:r>
            <w:r w:rsidRPr="00F13B1A">
              <w:rPr>
                <w:rFonts w:hint="eastAsia"/>
                <w:sz w:val="20"/>
              </w:rPr>
              <w:t>・林業・卸小売業・保健衛生業・その他</w:t>
            </w:r>
          </w:p>
        </w:tc>
        <w:tc>
          <w:tcPr>
            <w:tcW w:w="619" w:type="dxa"/>
            <w:gridSpan w:val="2"/>
            <w:tcBorders>
              <w:top w:val="single" w:sz="12" w:space="0" w:color="auto"/>
              <w:left w:val="single" w:sz="6" w:space="0" w:color="auto"/>
              <w:bottom w:val="single" w:sz="12" w:space="0" w:color="auto"/>
              <w:right w:val="single" w:sz="4" w:space="0" w:color="auto"/>
            </w:tcBorders>
          </w:tcPr>
          <w:p w:rsidR="00631F89" w:rsidRPr="007F0313" w:rsidRDefault="00631F89" w:rsidP="00D655D2">
            <w:pPr>
              <w:ind w:leftChars="-50" w:left="-105" w:rightChars="-50" w:right="-105"/>
              <w:jc w:val="center"/>
              <w:rPr>
                <w:sz w:val="24"/>
              </w:rPr>
            </w:pPr>
            <w:r w:rsidRPr="007F0313">
              <w:rPr>
                <w:rFonts w:hint="eastAsia"/>
                <w:sz w:val="24"/>
              </w:rPr>
              <w:t>労働者数</w:t>
            </w:r>
          </w:p>
        </w:tc>
        <w:tc>
          <w:tcPr>
            <w:tcW w:w="1237" w:type="dxa"/>
            <w:tcBorders>
              <w:top w:val="single" w:sz="12" w:space="0" w:color="auto"/>
              <w:left w:val="single" w:sz="4" w:space="0" w:color="auto"/>
              <w:bottom w:val="single" w:sz="12" w:space="0" w:color="auto"/>
              <w:right w:val="single" w:sz="12" w:space="0" w:color="auto"/>
            </w:tcBorders>
          </w:tcPr>
          <w:p w:rsidR="00631F89" w:rsidRPr="007F0313" w:rsidRDefault="00631F89" w:rsidP="001172CA">
            <w:pPr>
              <w:rPr>
                <w:sz w:val="24"/>
              </w:rPr>
            </w:pPr>
          </w:p>
        </w:tc>
      </w:tr>
      <w:tr w:rsidR="007F0313" w:rsidRPr="007F0313" w:rsidTr="003C20BD">
        <w:trPr>
          <w:trHeight w:val="683"/>
        </w:trPr>
        <w:tc>
          <w:tcPr>
            <w:tcW w:w="985" w:type="dxa"/>
            <w:gridSpan w:val="2"/>
            <w:tcBorders>
              <w:top w:val="single" w:sz="12" w:space="0" w:color="auto"/>
              <w:left w:val="single" w:sz="12" w:space="0" w:color="auto"/>
            </w:tcBorders>
            <w:vAlign w:val="center"/>
          </w:tcPr>
          <w:p w:rsidR="00E66DE9" w:rsidRPr="007F0313" w:rsidRDefault="003C20BD" w:rsidP="003C20BD">
            <w:pPr>
              <w:jc w:val="center"/>
              <w:rPr>
                <w:szCs w:val="21"/>
              </w:rPr>
            </w:pPr>
            <w:r>
              <w:rPr>
                <w:rFonts w:hint="eastAsia"/>
                <w:szCs w:val="21"/>
              </w:rPr>
              <w:t>1</w:t>
            </w:r>
          </w:p>
        </w:tc>
        <w:tc>
          <w:tcPr>
            <w:tcW w:w="5627" w:type="dxa"/>
            <w:tcBorders>
              <w:top w:val="single" w:sz="12" w:space="0" w:color="auto"/>
              <w:right w:val="single" w:sz="12" w:space="0" w:color="auto"/>
            </w:tcBorders>
            <w:vAlign w:val="center"/>
          </w:tcPr>
          <w:p w:rsidR="00E66DE9" w:rsidRPr="007F0313" w:rsidRDefault="00A04BEF" w:rsidP="003C20BD">
            <w:pPr>
              <w:adjustRightInd w:val="0"/>
              <w:snapToGrid w:val="0"/>
              <w:rPr>
                <w:sz w:val="20"/>
                <w:szCs w:val="20"/>
              </w:rPr>
            </w:pPr>
            <w:r w:rsidRPr="007F0313">
              <w:rPr>
                <w:rFonts w:hint="eastAsia"/>
                <w:sz w:val="20"/>
                <w:szCs w:val="20"/>
              </w:rPr>
              <w:t>転倒災害対策（</w:t>
            </w:r>
            <w:r w:rsidR="003C20BD">
              <w:rPr>
                <w:rFonts w:hint="eastAsia"/>
                <w:sz w:val="20"/>
                <w:szCs w:val="20"/>
              </w:rPr>
              <w:t>整理整頓などの</w:t>
            </w:r>
            <w:r w:rsidRPr="007F0313">
              <w:rPr>
                <w:rFonts w:hint="eastAsia"/>
                <w:sz w:val="20"/>
                <w:szCs w:val="20"/>
              </w:rPr>
              <w:t>ハード</w:t>
            </w:r>
            <w:r w:rsidR="003C20BD">
              <w:rPr>
                <w:rFonts w:hint="eastAsia"/>
                <w:sz w:val="20"/>
                <w:szCs w:val="20"/>
              </w:rPr>
              <w:t>的対策、身体づくりなどの</w:t>
            </w:r>
            <w:r w:rsidRPr="007F0313">
              <w:rPr>
                <w:rFonts w:hint="eastAsia"/>
                <w:sz w:val="20"/>
                <w:szCs w:val="20"/>
              </w:rPr>
              <w:t>ソフト</w:t>
            </w:r>
            <w:r w:rsidR="003C20BD">
              <w:rPr>
                <w:rFonts w:hint="eastAsia"/>
                <w:sz w:val="20"/>
                <w:szCs w:val="20"/>
              </w:rPr>
              <w:t>的対策</w:t>
            </w:r>
            <w:r w:rsidRPr="007F0313">
              <w:rPr>
                <w:rFonts w:hint="eastAsia"/>
                <w:sz w:val="20"/>
                <w:szCs w:val="20"/>
              </w:rPr>
              <w:t>両面からの対策）</w:t>
            </w:r>
            <w:r w:rsidR="001172CA" w:rsidRPr="007F0313">
              <w:rPr>
                <w:rFonts w:hint="eastAsia"/>
                <w:sz w:val="20"/>
                <w:szCs w:val="20"/>
              </w:rPr>
              <w:t>の取組を行っていますか。</w:t>
            </w:r>
          </w:p>
        </w:tc>
        <w:tc>
          <w:tcPr>
            <w:tcW w:w="1548" w:type="dxa"/>
            <w:gridSpan w:val="2"/>
            <w:tcBorders>
              <w:top w:val="single" w:sz="12" w:space="0" w:color="auto"/>
              <w:left w:val="single" w:sz="12" w:space="0" w:color="auto"/>
              <w:right w:val="dotted" w:sz="4" w:space="0" w:color="auto"/>
            </w:tcBorders>
            <w:vAlign w:val="center"/>
          </w:tcPr>
          <w:p w:rsidR="00E66DE9" w:rsidRPr="007F0313" w:rsidRDefault="0092187C" w:rsidP="00D321AF">
            <w:pPr>
              <w:adjustRightInd w:val="0"/>
              <w:snapToGrid w:val="0"/>
              <w:ind w:leftChars="-52" w:left="-109"/>
              <w:jc w:val="center"/>
              <w:rPr>
                <w:sz w:val="20"/>
                <w:szCs w:val="20"/>
              </w:rPr>
            </w:pPr>
            <w:sdt>
              <w:sdtPr>
                <w:rPr>
                  <w:rFonts w:hint="eastAsia"/>
                  <w:sz w:val="22"/>
                </w:rPr>
                <w:id w:val="-1934508584"/>
                <w14:checkbox>
                  <w14:checked w14:val="0"/>
                  <w14:checkedState w14:val="2611" w14:font="ＭＳ 明朝"/>
                  <w14:uncheckedState w14:val="2610" w14:font="ＭＳ ゴシック"/>
                </w14:checkbox>
              </w:sdtPr>
              <w:sdtEndPr/>
              <w:sdtContent>
                <w:r w:rsidR="00752FD1">
                  <w:rPr>
                    <w:rFonts w:ascii="ＭＳ ゴシック" w:eastAsia="ＭＳ ゴシック" w:hAnsi="ＭＳ ゴシック" w:hint="eastAsia"/>
                    <w:sz w:val="22"/>
                  </w:rPr>
                  <w:t>☐</w:t>
                </w:r>
              </w:sdtContent>
            </w:sdt>
            <w:r w:rsidR="009619F4" w:rsidRPr="007F0313">
              <w:rPr>
                <w:rFonts w:hint="eastAsia"/>
                <w:sz w:val="20"/>
                <w:szCs w:val="20"/>
              </w:rPr>
              <w:t>実施している</w:t>
            </w:r>
          </w:p>
        </w:tc>
        <w:tc>
          <w:tcPr>
            <w:tcW w:w="1828" w:type="dxa"/>
            <w:gridSpan w:val="2"/>
            <w:tcBorders>
              <w:top w:val="single" w:sz="12" w:space="0" w:color="auto"/>
              <w:left w:val="dotted" w:sz="4" w:space="0" w:color="auto"/>
              <w:right w:val="single" w:sz="12" w:space="0" w:color="auto"/>
            </w:tcBorders>
            <w:vAlign w:val="center"/>
          </w:tcPr>
          <w:p w:rsidR="00E66DE9" w:rsidRPr="007F0313" w:rsidRDefault="0092187C" w:rsidP="000846CC">
            <w:pPr>
              <w:adjustRightInd w:val="0"/>
              <w:snapToGrid w:val="0"/>
              <w:ind w:leftChars="-116" w:left="-244" w:rightChars="-47" w:right="-99"/>
              <w:jc w:val="center"/>
              <w:rPr>
                <w:sz w:val="20"/>
                <w:szCs w:val="20"/>
              </w:rPr>
            </w:pPr>
            <w:sdt>
              <w:sdtPr>
                <w:rPr>
                  <w:rFonts w:hint="eastAsia"/>
                  <w:sz w:val="22"/>
                </w:rPr>
                <w:id w:val="-1093467462"/>
                <w14:checkbox>
                  <w14:checked w14:val="0"/>
                  <w14:checkedState w14:val="2611" w14:font="ＭＳ 明朝"/>
                  <w14:uncheckedState w14:val="2610" w14:font="ＭＳ ゴシック"/>
                </w14:checkbox>
              </w:sdtPr>
              <w:sdtEndPr/>
              <w:sdtContent>
                <w:r w:rsidR="00D321AF">
                  <w:rPr>
                    <w:rFonts w:ascii="ＭＳ ゴシック" w:eastAsia="ＭＳ ゴシック" w:hAnsi="ＭＳ ゴシック" w:hint="eastAsia"/>
                    <w:sz w:val="22"/>
                  </w:rPr>
                  <w:t>☐</w:t>
                </w:r>
              </w:sdtContent>
            </w:sdt>
            <w:r w:rsidR="009619F4" w:rsidRPr="007F0313">
              <w:rPr>
                <w:rFonts w:hint="eastAsia"/>
                <w:sz w:val="20"/>
                <w:szCs w:val="20"/>
              </w:rPr>
              <w:t>実施</w:t>
            </w:r>
            <w:r w:rsidR="00E66DE9" w:rsidRPr="007F0313">
              <w:rPr>
                <w:rFonts w:hint="eastAsia"/>
                <w:sz w:val="20"/>
                <w:szCs w:val="20"/>
              </w:rPr>
              <w:t>していない</w:t>
            </w:r>
          </w:p>
        </w:tc>
      </w:tr>
      <w:tr w:rsidR="007F0313" w:rsidRPr="007F0313" w:rsidTr="00A341FC">
        <w:trPr>
          <w:trHeight w:val="836"/>
        </w:trPr>
        <w:tc>
          <w:tcPr>
            <w:tcW w:w="985" w:type="dxa"/>
            <w:gridSpan w:val="2"/>
            <w:tcBorders>
              <w:left w:val="single" w:sz="12" w:space="0" w:color="auto"/>
              <w:bottom w:val="single" w:sz="4" w:space="0" w:color="auto"/>
            </w:tcBorders>
            <w:vAlign w:val="center"/>
          </w:tcPr>
          <w:p w:rsidR="008E6A51" w:rsidRPr="007F0313" w:rsidRDefault="003C20BD" w:rsidP="003C20BD">
            <w:pPr>
              <w:jc w:val="center"/>
              <w:rPr>
                <w:szCs w:val="21"/>
              </w:rPr>
            </w:pPr>
            <w:r>
              <w:rPr>
                <w:rFonts w:hint="eastAsia"/>
                <w:szCs w:val="21"/>
              </w:rPr>
              <w:t>2</w:t>
            </w:r>
          </w:p>
        </w:tc>
        <w:tc>
          <w:tcPr>
            <w:tcW w:w="5627" w:type="dxa"/>
            <w:tcBorders>
              <w:bottom w:val="single" w:sz="4" w:space="0" w:color="auto"/>
              <w:right w:val="single" w:sz="12" w:space="0" w:color="auto"/>
            </w:tcBorders>
            <w:vAlign w:val="center"/>
          </w:tcPr>
          <w:p w:rsidR="008E6A51" w:rsidRPr="007F0313" w:rsidRDefault="008E6A51" w:rsidP="003C20BD">
            <w:pPr>
              <w:adjustRightInd w:val="0"/>
              <w:snapToGrid w:val="0"/>
              <w:rPr>
                <w:sz w:val="20"/>
                <w:szCs w:val="20"/>
              </w:rPr>
            </w:pPr>
            <w:r w:rsidRPr="007F0313">
              <w:rPr>
                <w:rFonts w:hint="eastAsia"/>
                <w:sz w:val="20"/>
                <w:szCs w:val="20"/>
              </w:rPr>
              <w:t>「高年齢労働者の安全と健康確保のためのガイドライン」に基づく高年齢労働者の安全衛生確保の取組を行っていますか。</w:t>
            </w:r>
          </w:p>
        </w:tc>
        <w:tc>
          <w:tcPr>
            <w:tcW w:w="1548" w:type="dxa"/>
            <w:gridSpan w:val="2"/>
            <w:tcBorders>
              <w:left w:val="single" w:sz="12" w:space="0" w:color="auto"/>
              <w:bottom w:val="single" w:sz="4" w:space="0" w:color="auto"/>
              <w:right w:val="dotted" w:sz="4" w:space="0" w:color="auto"/>
            </w:tcBorders>
            <w:vAlign w:val="center"/>
          </w:tcPr>
          <w:p w:rsidR="008E6A51" w:rsidRPr="007F0313" w:rsidRDefault="0092187C" w:rsidP="000846CC">
            <w:pPr>
              <w:adjustRightInd w:val="0"/>
              <w:snapToGrid w:val="0"/>
              <w:ind w:leftChars="-52" w:left="-109"/>
              <w:jc w:val="center"/>
              <w:rPr>
                <w:sz w:val="20"/>
                <w:szCs w:val="20"/>
              </w:rPr>
            </w:pPr>
            <w:sdt>
              <w:sdtPr>
                <w:rPr>
                  <w:rFonts w:hint="eastAsia"/>
                  <w:sz w:val="22"/>
                </w:rPr>
                <w:id w:val="2107000247"/>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bottom w:val="single" w:sz="4" w:space="0" w:color="auto"/>
              <w:right w:val="single" w:sz="12" w:space="0" w:color="auto"/>
            </w:tcBorders>
            <w:vAlign w:val="center"/>
          </w:tcPr>
          <w:p w:rsidR="008E6A51" w:rsidRPr="007F0313" w:rsidRDefault="0092187C" w:rsidP="000846CC">
            <w:pPr>
              <w:adjustRightInd w:val="0"/>
              <w:snapToGrid w:val="0"/>
              <w:ind w:leftChars="-50" w:left="1" w:hangingChars="48" w:hanging="106"/>
              <w:jc w:val="center"/>
              <w:rPr>
                <w:sz w:val="20"/>
                <w:szCs w:val="20"/>
              </w:rPr>
            </w:pPr>
            <w:sdt>
              <w:sdtPr>
                <w:rPr>
                  <w:rFonts w:hint="eastAsia"/>
                  <w:sz w:val="22"/>
                </w:rPr>
                <w:id w:val="364259188"/>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r w:rsidR="007F0313" w:rsidRPr="007F0313" w:rsidTr="003C20BD">
        <w:trPr>
          <w:cantSplit/>
          <w:trHeight w:val="683"/>
        </w:trPr>
        <w:tc>
          <w:tcPr>
            <w:tcW w:w="985" w:type="dxa"/>
            <w:gridSpan w:val="2"/>
            <w:tcBorders>
              <w:left w:val="single" w:sz="12" w:space="0" w:color="auto"/>
            </w:tcBorders>
            <w:vAlign w:val="center"/>
          </w:tcPr>
          <w:p w:rsidR="005F6793" w:rsidRPr="007F0313" w:rsidRDefault="00A341FC" w:rsidP="00A341FC">
            <w:pPr>
              <w:jc w:val="center"/>
              <w:rPr>
                <w:szCs w:val="21"/>
              </w:rPr>
            </w:pPr>
            <w:r>
              <w:rPr>
                <w:rFonts w:hint="eastAsia"/>
                <w:szCs w:val="21"/>
              </w:rPr>
              <w:t>3</w:t>
            </w:r>
          </w:p>
        </w:tc>
        <w:tc>
          <w:tcPr>
            <w:tcW w:w="5627" w:type="dxa"/>
            <w:tcBorders>
              <w:right w:val="single" w:sz="12" w:space="0" w:color="auto"/>
            </w:tcBorders>
            <w:vAlign w:val="center"/>
          </w:tcPr>
          <w:p w:rsidR="005F6793" w:rsidRPr="003458D5" w:rsidRDefault="005F6793" w:rsidP="004F5C0E">
            <w:pPr>
              <w:adjustRightInd w:val="0"/>
              <w:snapToGrid w:val="0"/>
              <w:rPr>
                <w:sz w:val="20"/>
                <w:szCs w:val="20"/>
                <w:u w:val="single"/>
              </w:rPr>
            </w:pPr>
            <w:r w:rsidRPr="003458D5">
              <w:rPr>
                <w:rFonts w:ascii="ＭＳ 明朝" w:hAnsi="ＭＳ 明朝" w:hint="eastAsia"/>
                <w:sz w:val="20"/>
                <w:szCs w:val="20"/>
              </w:rPr>
              <w:t>必要な産業保健サービスを提供していますか。（</w:t>
            </w:r>
            <w:r w:rsidR="004F5C0E">
              <w:rPr>
                <w:rFonts w:ascii="ＭＳ 明朝" w:hAnsi="ＭＳ 明朝" w:hint="eastAsia"/>
                <w:sz w:val="20"/>
                <w:szCs w:val="20"/>
              </w:rPr>
              <w:t>下記</w:t>
            </w:r>
            <w:r w:rsidRPr="003458D5">
              <w:rPr>
                <w:rFonts w:ascii="ＭＳ 明朝" w:hAnsi="ＭＳ 明朝" w:hint="eastAsia"/>
                <w:sz w:val="20"/>
                <w:szCs w:val="20"/>
              </w:rPr>
              <w:t>参照）</w:t>
            </w:r>
          </w:p>
        </w:tc>
        <w:tc>
          <w:tcPr>
            <w:tcW w:w="1548" w:type="dxa"/>
            <w:gridSpan w:val="2"/>
            <w:tcBorders>
              <w:left w:val="single" w:sz="12" w:space="0" w:color="auto"/>
              <w:right w:val="dotted" w:sz="4" w:space="0" w:color="auto"/>
            </w:tcBorders>
            <w:vAlign w:val="center"/>
          </w:tcPr>
          <w:p w:rsidR="005F6793" w:rsidRPr="007F0313" w:rsidRDefault="0092187C" w:rsidP="000846CC">
            <w:pPr>
              <w:adjustRightInd w:val="0"/>
              <w:snapToGrid w:val="0"/>
              <w:ind w:leftChars="-52" w:left="5" w:hangingChars="52" w:hanging="114"/>
              <w:jc w:val="center"/>
              <w:rPr>
                <w:sz w:val="20"/>
                <w:szCs w:val="20"/>
              </w:rPr>
            </w:pPr>
            <w:sdt>
              <w:sdtPr>
                <w:rPr>
                  <w:rFonts w:hint="eastAsia"/>
                  <w:sz w:val="22"/>
                </w:rPr>
                <w:id w:val="899492357"/>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right w:val="single" w:sz="12" w:space="0" w:color="auto"/>
            </w:tcBorders>
            <w:vAlign w:val="center"/>
          </w:tcPr>
          <w:p w:rsidR="005F6793" w:rsidRPr="007F0313" w:rsidRDefault="0092187C" w:rsidP="000846CC">
            <w:pPr>
              <w:adjustRightInd w:val="0"/>
              <w:snapToGrid w:val="0"/>
              <w:ind w:leftChars="-52" w:left="5" w:hangingChars="52" w:hanging="114"/>
              <w:jc w:val="center"/>
              <w:rPr>
                <w:sz w:val="20"/>
                <w:szCs w:val="20"/>
              </w:rPr>
            </w:pPr>
            <w:sdt>
              <w:sdtPr>
                <w:rPr>
                  <w:rFonts w:hint="eastAsia"/>
                  <w:sz w:val="22"/>
                </w:rPr>
                <w:id w:val="1804496733"/>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r w:rsidR="007F0313" w:rsidRPr="007F0313" w:rsidTr="00A341FC">
        <w:trPr>
          <w:cantSplit/>
          <w:trHeight w:val="683"/>
        </w:trPr>
        <w:tc>
          <w:tcPr>
            <w:tcW w:w="563" w:type="dxa"/>
            <w:vMerge w:val="restart"/>
            <w:tcBorders>
              <w:left w:val="single" w:sz="12" w:space="0" w:color="auto"/>
            </w:tcBorders>
            <w:textDirection w:val="tbRlV"/>
            <w:vAlign w:val="center"/>
          </w:tcPr>
          <w:p w:rsidR="008E6A51" w:rsidRPr="007F0313" w:rsidRDefault="008E6A51" w:rsidP="00D321AF">
            <w:pPr>
              <w:ind w:left="113" w:right="113"/>
              <w:jc w:val="center"/>
              <w:rPr>
                <w:szCs w:val="21"/>
              </w:rPr>
            </w:pPr>
            <w:r w:rsidRPr="007F0313">
              <w:rPr>
                <w:rFonts w:hint="eastAsia"/>
                <w:szCs w:val="21"/>
              </w:rPr>
              <w:t>業種別　　（該当業種のみ回答）</w:t>
            </w:r>
          </w:p>
        </w:tc>
        <w:tc>
          <w:tcPr>
            <w:tcW w:w="422" w:type="dxa"/>
            <w:vAlign w:val="center"/>
          </w:tcPr>
          <w:p w:rsidR="008E6A51" w:rsidRPr="007F0313" w:rsidRDefault="00A341FC" w:rsidP="00A341FC">
            <w:pPr>
              <w:jc w:val="center"/>
              <w:rPr>
                <w:szCs w:val="21"/>
              </w:rPr>
            </w:pPr>
            <w:r>
              <w:rPr>
                <w:rFonts w:hint="eastAsia"/>
                <w:szCs w:val="21"/>
              </w:rPr>
              <w:t>4</w:t>
            </w:r>
          </w:p>
        </w:tc>
        <w:tc>
          <w:tcPr>
            <w:tcW w:w="5627" w:type="dxa"/>
            <w:tcBorders>
              <w:right w:val="single" w:sz="12" w:space="0" w:color="auto"/>
            </w:tcBorders>
            <w:vAlign w:val="center"/>
          </w:tcPr>
          <w:p w:rsidR="008E6A51" w:rsidRPr="007F0313" w:rsidRDefault="008E6A51" w:rsidP="00A341FC">
            <w:pPr>
              <w:adjustRightInd w:val="0"/>
              <w:snapToGrid w:val="0"/>
              <w:rPr>
                <w:sz w:val="20"/>
                <w:szCs w:val="20"/>
              </w:rPr>
            </w:pPr>
            <w:r w:rsidRPr="00A341FC">
              <w:rPr>
                <w:rFonts w:hint="eastAsia"/>
                <w:b/>
                <w:sz w:val="20"/>
                <w:szCs w:val="20"/>
                <w:u w:val="single"/>
              </w:rPr>
              <w:t>製造業の事業場</w:t>
            </w:r>
            <w:r w:rsidRPr="007F0313">
              <w:rPr>
                <w:rFonts w:hint="eastAsia"/>
                <w:sz w:val="20"/>
                <w:szCs w:val="20"/>
                <w:u w:val="single"/>
              </w:rPr>
              <w:t>で</w:t>
            </w:r>
            <w:r w:rsidRPr="007F0313">
              <w:rPr>
                <w:rFonts w:hint="eastAsia"/>
                <w:sz w:val="20"/>
                <w:szCs w:val="20"/>
              </w:rPr>
              <w:t>、機械による「はさまれ巻き込まれ」防止対策</w:t>
            </w:r>
            <w:r w:rsidR="00A341FC">
              <w:rPr>
                <w:rFonts w:hint="eastAsia"/>
                <w:sz w:val="20"/>
                <w:szCs w:val="20"/>
              </w:rPr>
              <w:t>の</w:t>
            </w:r>
            <w:r w:rsidRPr="007F0313">
              <w:rPr>
                <w:rFonts w:hint="eastAsia"/>
                <w:sz w:val="20"/>
                <w:szCs w:val="20"/>
              </w:rPr>
              <w:t>取組を実施していますか。</w:t>
            </w:r>
          </w:p>
        </w:tc>
        <w:tc>
          <w:tcPr>
            <w:tcW w:w="1548" w:type="dxa"/>
            <w:gridSpan w:val="2"/>
            <w:tcBorders>
              <w:left w:val="single" w:sz="12" w:space="0" w:color="auto"/>
              <w:right w:val="dotted" w:sz="4"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1179784220"/>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right w:val="single" w:sz="12"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1358272604"/>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r w:rsidR="007F0313" w:rsidRPr="007F0313" w:rsidTr="00A341FC">
        <w:trPr>
          <w:trHeight w:val="683"/>
        </w:trPr>
        <w:tc>
          <w:tcPr>
            <w:tcW w:w="563" w:type="dxa"/>
            <w:vMerge/>
            <w:tcBorders>
              <w:left w:val="single" w:sz="12" w:space="0" w:color="auto"/>
            </w:tcBorders>
            <w:textDirection w:val="tbRlV"/>
            <w:vAlign w:val="center"/>
          </w:tcPr>
          <w:p w:rsidR="008E6A51" w:rsidRPr="007F0313" w:rsidRDefault="008E6A51" w:rsidP="00D321AF">
            <w:pPr>
              <w:ind w:left="113" w:right="113"/>
              <w:jc w:val="center"/>
              <w:rPr>
                <w:szCs w:val="21"/>
              </w:rPr>
            </w:pPr>
          </w:p>
        </w:tc>
        <w:tc>
          <w:tcPr>
            <w:tcW w:w="422" w:type="dxa"/>
            <w:vAlign w:val="center"/>
          </w:tcPr>
          <w:p w:rsidR="008E6A51" w:rsidRPr="007F0313" w:rsidRDefault="00A341FC" w:rsidP="00A341FC">
            <w:pPr>
              <w:jc w:val="center"/>
              <w:rPr>
                <w:szCs w:val="21"/>
              </w:rPr>
            </w:pPr>
            <w:r>
              <w:rPr>
                <w:rFonts w:hint="eastAsia"/>
                <w:szCs w:val="21"/>
              </w:rPr>
              <w:t>5</w:t>
            </w:r>
          </w:p>
        </w:tc>
        <w:tc>
          <w:tcPr>
            <w:tcW w:w="5627" w:type="dxa"/>
            <w:tcBorders>
              <w:right w:val="single" w:sz="12" w:space="0" w:color="auto"/>
            </w:tcBorders>
            <w:vAlign w:val="center"/>
          </w:tcPr>
          <w:p w:rsidR="008E6A51" w:rsidRPr="007F0313" w:rsidRDefault="008E6A51" w:rsidP="004F5C0E">
            <w:pPr>
              <w:adjustRightInd w:val="0"/>
              <w:snapToGrid w:val="0"/>
              <w:rPr>
                <w:sz w:val="20"/>
                <w:szCs w:val="20"/>
              </w:rPr>
            </w:pPr>
            <w:r w:rsidRPr="00573319">
              <w:rPr>
                <w:rFonts w:hint="eastAsia"/>
                <w:b/>
                <w:sz w:val="20"/>
                <w:szCs w:val="20"/>
                <w:u w:val="single"/>
              </w:rPr>
              <w:t>建</w:t>
            </w:r>
            <w:r w:rsidRPr="00A341FC">
              <w:rPr>
                <w:rFonts w:hint="eastAsia"/>
                <w:b/>
                <w:sz w:val="20"/>
                <w:szCs w:val="20"/>
                <w:u w:val="single"/>
              </w:rPr>
              <w:t>設業の事業場</w:t>
            </w:r>
            <w:r w:rsidRPr="007F0313">
              <w:rPr>
                <w:rFonts w:hint="eastAsia"/>
                <w:sz w:val="20"/>
                <w:szCs w:val="20"/>
                <w:u w:val="single"/>
              </w:rPr>
              <w:t>で</w:t>
            </w:r>
            <w:r w:rsidRPr="007F0313">
              <w:rPr>
                <w:rFonts w:hint="eastAsia"/>
                <w:sz w:val="20"/>
                <w:szCs w:val="20"/>
              </w:rPr>
              <w:t>、墜落・転落災害の防止に関するリスクアセスメントの取組を実施していますか。</w:t>
            </w:r>
          </w:p>
        </w:tc>
        <w:tc>
          <w:tcPr>
            <w:tcW w:w="1548" w:type="dxa"/>
            <w:gridSpan w:val="2"/>
            <w:tcBorders>
              <w:left w:val="single" w:sz="12" w:space="0" w:color="auto"/>
              <w:right w:val="dotted" w:sz="4"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1236462783"/>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right w:val="single" w:sz="12"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1277758923"/>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r w:rsidR="007F0313" w:rsidRPr="007F0313" w:rsidTr="00A341FC">
        <w:trPr>
          <w:trHeight w:val="911"/>
        </w:trPr>
        <w:tc>
          <w:tcPr>
            <w:tcW w:w="563" w:type="dxa"/>
            <w:vMerge/>
            <w:tcBorders>
              <w:left w:val="single" w:sz="12" w:space="0" w:color="auto"/>
            </w:tcBorders>
            <w:textDirection w:val="tbRlV"/>
            <w:vAlign w:val="center"/>
          </w:tcPr>
          <w:p w:rsidR="008E6A51" w:rsidRPr="007F0313" w:rsidRDefault="008E6A51" w:rsidP="00D321AF">
            <w:pPr>
              <w:ind w:left="113" w:right="113"/>
              <w:jc w:val="center"/>
              <w:rPr>
                <w:szCs w:val="21"/>
              </w:rPr>
            </w:pPr>
          </w:p>
        </w:tc>
        <w:tc>
          <w:tcPr>
            <w:tcW w:w="422" w:type="dxa"/>
            <w:vAlign w:val="center"/>
          </w:tcPr>
          <w:p w:rsidR="008E6A51" w:rsidRPr="007F0313" w:rsidRDefault="00A341FC" w:rsidP="00A341FC">
            <w:pPr>
              <w:jc w:val="center"/>
              <w:rPr>
                <w:szCs w:val="21"/>
              </w:rPr>
            </w:pPr>
            <w:r>
              <w:rPr>
                <w:rFonts w:hint="eastAsia"/>
                <w:szCs w:val="21"/>
              </w:rPr>
              <w:t>6</w:t>
            </w:r>
          </w:p>
        </w:tc>
        <w:tc>
          <w:tcPr>
            <w:tcW w:w="5627" w:type="dxa"/>
            <w:tcBorders>
              <w:right w:val="single" w:sz="12" w:space="0" w:color="auto"/>
            </w:tcBorders>
            <w:vAlign w:val="center"/>
          </w:tcPr>
          <w:p w:rsidR="008E6A51" w:rsidRPr="007F0313" w:rsidRDefault="008E6A51" w:rsidP="004F5C0E">
            <w:pPr>
              <w:adjustRightInd w:val="0"/>
              <w:snapToGrid w:val="0"/>
              <w:rPr>
                <w:sz w:val="20"/>
                <w:szCs w:val="20"/>
              </w:rPr>
            </w:pPr>
            <w:r w:rsidRPr="00A341FC">
              <w:rPr>
                <w:rFonts w:hint="eastAsia"/>
                <w:b/>
                <w:sz w:val="20"/>
                <w:szCs w:val="20"/>
                <w:u w:val="single"/>
              </w:rPr>
              <w:t>陸上貨物運送業等の事業場</w:t>
            </w:r>
            <w:r w:rsidRPr="007F0313">
              <w:rPr>
                <w:rFonts w:hint="eastAsia"/>
                <w:sz w:val="20"/>
                <w:szCs w:val="20"/>
                <w:u w:val="single"/>
              </w:rPr>
              <w:t>（荷主となる事業場を含む。）で</w:t>
            </w:r>
            <w:r w:rsidRPr="007F0313">
              <w:rPr>
                <w:rFonts w:hint="eastAsia"/>
                <w:sz w:val="20"/>
                <w:szCs w:val="20"/>
              </w:rPr>
              <w:t>、「陸上貨物運送事業における荷役作業の安全対策ガイドライン」に基づく措置を実施していますか。</w:t>
            </w:r>
          </w:p>
        </w:tc>
        <w:tc>
          <w:tcPr>
            <w:tcW w:w="1548" w:type="dxa"/>
            <w:gridSpan w:val="2"/>
            <w:tcBorders>
              <w:left w:val="single" w:sz="12" w:space="0" w:color="auto"/>
              <w:right w:val="dotted" w:sz="4"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494806113"/>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right w:val="single" w:sz="12"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2132242028"/>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r w:rsidR="007F0313" w:rsidRPr="007F0313" w:rsidTr="00A341FC">
        <w:trPr>
          <w:trHeight w:val="683"/>
        </w:trPr>
        <w:tc>
          <w:tcPr>
            <w:tcW w:w="563" w:type="dxa"/>
            <w:vMerge/>
            <w:tcBorders>
              <w:left w:val="single" w:sz="12" w:space="0" w:color="auto"/>
            </w:tcBorders>
            <w:textDirection w:val="tbRlV"/>
            <w:vAlign w:val="center"/>
          </w:tcPr>
          <w:p w:rsidR="008E6A51" w:rsidRPr="007F0313" w:rsidRDefault="008E6A51" w:rsidP="00D321AF">
            <w:pPr>
              <w:ind w:left="113" w:right="113"/>
              <w:jc w:val="center"/>
              <w:rPr>
                <w:szCs w:val="21"/>
              </w:rPr>
            </w:pPr>
          </w:p>
        </w:tc>
        <w:tc>
          <w:tcPr>
            <w:tcW w:w="422" w:type="dxa"/>
            <w:vAlign w:val="center"/>
          </w:tcPr>
          <w:p w:rsidR="008E6A51" w:rsidRPr="007F0313" w:rsidRDefault="00A341FC" w:rsidP="00A341FC">
            <w:pPr>
              <w:jc w:val="center"/>
              <w:rPr>
                <w:szCs w:val="21"/>
              </w:rPr>
            </w:pPr>
            <w:r>
              <w:rPr>
                <w:rFonts w:hint="eastAsia"/>
                <w:szCs w:val="21"/>
              </w:rPr>
              <w:t>7</w:t>
            </w:r>
          </w:p>
        </w:tc>
        <w:tc>
          <w:tcPr>
            <w:tcW w:w="5627" w:type="dxa"/>
            <w:tcBorders>
              <w:right w:val="single" w:sz="12" w:space="0" w:color="auto"/>
            </w:tcBorders>
            <w:vAlign w:val="center"/>
          </w:tcPr>
          <w:p w:rsidR="008E6A51" w:rsidRPr="007F0313" w:rsidRDefault="008E6A51" w:rsidP="004F5C0E">
            <w:pPr>
              <w:adjustRightInd w:val="0"/>
              <w:snapToGrid w:val="0"/>
              <w:rPr>
                <w:sz w:val="20"/>
                <w:szCs w:val="20"/>
              </w:rPr>
            </w:pPr>
            <w:r w:rsidRPr="00A341FC">
              <w:rPr>
                <w:rFonts w:hint="eastAsia"/>
                <w:b/>
                <w:sz w:val="20"/>
                <w:szCs w:val="20"/>
                <w:u w:val="single"/>
              </w:rPr>
              <w:t>林業の事業場</w:t>
            </w:r>
            <w:r w:rsidRPr="007F0313">
              <w:rPr>
                <w:rFonts w:hint="eastAsia"/>
                <w:sz w:val="20"/>
                <w:szCs w:val="20"/>
                <w:u w:val="single"/>
              </w:rPr>
              <w:t>で、</w:t>
            </w:r>
            <w:r w:rsidRPr="007F0313">
              <w:rPr>
                <w:rFonts w:hint="eastAsia"/>
                <w:sz w:val="20"/>
                <w:szCs w:val="20"/>
              </w:rPr>
              <w:t>「チェーンソーによる伐木等作業の安全に関するガイドライン」に基づく措置を実施していますか。</w:t>
            </w:r>
          </w:p>
        </w:tc>
        <w:tc>
          <w:tcPr>
            <w:tcW w:w="1548" w:type="dxa"/>
            <w:gridSpan w:val="2"/>
            <w:tcBorders>
              <w:left w:val="single" w:sz="12" w:space="0" w:color="auto"/>
              <w:right w:val="dotted" w:sz="4"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680122473"/>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right w:val="single" w:sz="12"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965007099"/>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r w:rsidR="007F0313" w:rsidRPr="007F0313" w:rsidTr="00A341FC">
        <w:trPr>
          <w:trHeight w:val="683"/>
        </w:trPr>
        <w:tc>
          <w:tcPr>
            <w:tcW w:w="563" w:type="dxa"/>
            <w:vMerge/>
            <w:tcBorders>
              <w:left w:val="single" w:sz="12" w:space="0" w:color="auto"/>
            </w:tcBorders>
            <w:textDirection w:val="tbRlV"/>
            <w:vAlign w:val="center"/>
          </w:tcPr>
          <w:p w:rsidR="008E6A51" w:rsidRPr="007F0313" w:rsidRDefault="008E6A51" w:rsidP="00D321AF">
            <w:pPr>
              <w:ind w:left="113" w:right="113"/>
              <w:jc w:val="center"/>
              <w:rPr>
                <w:szCs w:val="21"/>
              </w:rPr>
            </w:pPr>
          </w:p>
        </w:tc>
        <w:tc>
          <w:tcPr>
            <w:tcW w:w="422" w:type="dxa"/>
            <w:vAlign w:val="center"/>
          </w:tcPr>
          <w:p w:rsidR="008E6A51" w:rsidRPr="007F0313" w:rsidRDefault="00A341FC" w:rsidP="00A341FC">
            <w:pPr>
              <w:jc w:val="center"/>
              <w:rPr>
                <w:szCs w:val="21"/>
              </w:rPr>
            </w:pPr>
            <w:r>
              <w:rPr>
                <w:rFonts w:hint="eastAsia"/>
                <w:szCs w:val="21"/>
              </w:rPr>
              <w:t>8</w:t>
            </w:r>
          </w:p>
        </w:tc>
        <w:tc>
          <w:tcPr>
            <w:tcW w:w="5627" w:type="dxa"/>
            <w:tcBorders>
              <w:right w:val="single" w:sz="12" w:space="0" w:color="auto"/>
            </w:tcBorders>
            <w:vAlign w:val="center"/>
          </w:tcPr>
          <w:p w:rsidR="008E6A51" w:rsidRPr="007F0313" w:rsidRDefault="008E6A51" w:rsidP="008E6A51">
            <w:pPr>
              <w:adjustRightInd w:val="0"/>
              <w:snapToGrid w:val="0"/>
              <w:rPr>
                <w:sz w:val="20"/>
                <w:szCs w:val="20"/>
              </w:rPr>
            </w:pPr>
            <w:r w:rsidRPr="00A341FC">
              <w:rPr>
                <w:rFonts w:hint="eastAsia"/>
                <w:b/>
                <w:sz w:val="20"/>
                <w:szCs w:val="20"/>
                <w:u w:val="single"/>
              </w:rPr>
              <w:t>卸売業・小売業の事業場</w:t>
            </w:r>
            <w:r w:rsidRPr="007F0313">
              <w:rPr>
                <w:rFonts w:hint="eastAsia"/>
                <w:sz w:val="20"/>
                <w:szCs w:val="20"/>
                <w:u w:val="single"/>
              </w:rPr>
              <w:t>で</w:t>
            </w:r>
            <w:r w:rsidRPr="007F0313">
              <w:rPr>
                <w:rFonts w:hint="eastAsia"/>
                <w:sz w:val="20"/>
                <w:szCs w:val="20"/>
              </w:rPr>
              <w:t>、正社員以外（パート・アルバイト等）の安全衛生教育を行っていますか。</w:t>
            </w:r>
          </w:p>
        </w:tc>
        <w:tc>
          <w:tcPr>
            <w:tcW w:w="1548" w:type="dxa"/>
            <w:gridSpan w:val="2"/>
            <w:tcBorders>
              <w:left w:val="single" w:sz="12" w:space="0" w:color="auto"/>
              <w:right w:val="dotted" w:sz="4"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270142202"/>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right w:val="single" w:sz="12"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794361265"/>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r w:rsidR="007F0313" w:rsidRPr="007F0313" w:rsidTr="00A341FC">
        <w:trPr>
          <w:trHeight w:val="683"/>
        </w:trPr>
        <w:tc>
          <w:tcPr>
            <w:tcW w:w="563" w:type="dxa"/>
            <w:vMerge/>
            <w:tcBorders>
              <w:left w:val="single" w:sz="12" w:space="0" w:color="auto"/>
            </w:tcBorders>
            <w:textDirection w:val="tbRlV"/>
            <w:vAlign w:val="center"/>
          </w:tcPr>
          <w:p w:rsidR="008E6A51" w:rsidRPr="007F0313" w:rsidRDefault="008E6A51" w:rsidP="00D321AF">
            <w:pPr>
              <w:ind w:left="113" w:right="113"/>
              <w:jc w:val="center"/>
              <w:rPr>
                <w:szCs w:val="21"/>
              </w:rPr>
            </w:pPr>
          </w:p>
        </w:tc>
        <w:tc>
          <w:tcPr>
            <w:tcW w:w="422" w:type="dxa"/>
            <w:vAlign w:val="center"/>
          </w:tcPr>
          <w:p w:rsidR="004052C5" w:rsidRPr="004052C5" w:rsidRDefault="00A341FC" w:rsidP="00A341FC">
            <w:pPr>
              <w:jc w:val="center"/>
              <w:rPr>
                <w:sz w:val="18"/>
                <w:szCs w:val="18"/>
              </w:rPr>
            </w:pPr>
            <w:r>
              <w:rPr>
                <w:rFonts w:hint="eastAsia"/>
                <w:sz w:val="18"/>
                <w:szCs w:val="18"/>
              </w:rPr>
              <w:t>9</w:t>
            </w:r>
          </w:p>
        </w:tc>
        <w:tc>
          <w:tcPr>
            <w:tcW w:w="5627" w:type="dxa"/>
            <w:tcBorders>
              <w:right w:val="single" w:sz="12" w:space="0" w:color="auto"/>
            </w:tcBorders>
            <w:vAlign w:val="center"/>
          </w:tcPr>
          <w:p w:rsidR="008E6A51" w:rsidRPr="007F0313" w:rsidRDefault="008E6A51" w:rsidP="008E6A51">
            <w:pPr>
              <w:adjustRightInd w:val="0"/>
              <w:snapToGrid w:val="0"/>
              <w:rPr>
                <w:sz w:val="20"/>
                <w:szCs w:val="20"/>
              </w:rPr>
            </w:pPr>
            <w:r w:rsidRPr="00A341FC">
              <w:rPr>
                <w:rFonts w:hint="eastAsia"/>
                <w:b/>
                <w:sz w:val="20"/>
                <w:szCs w:val="20"/>
                <w:u w:val="single"/>
              </w:rPr>
              <w:t>医療・福祉の事業場</w:t>
            </w:r>
            <w:r w:rsidRPr="007F0313">
              <w:rPr>
                <w:rFonts w:hint="eastAsia"/>
                <w:sz w:val="20"/>
                <w:szCs w:val="20"/>
                <w:u w:val="single"/>
              </w:rPr>
              <w:t>で</w:t>
            </w:r>
            <w:r w:rsidRPr="007F0313">
              <w:rPr>
                <w:rFonts w:hint="eastAsia"/>
                <w:sz w:val="20"/>
                <w:szCs w:val="20"/>
              </w:rPr>
              <w:t>、正社員以外（パート・アルバイト等）の安全衛生教育を行っていますか。</w:t>
            </w:r>
          </w:p>
        </w:tc>
        <w:tc>
          <w:tcPr>
            <w:tcW w:w="1548" w:type="dxa"/>
            <w:gridSpan w:val="2"/>
            <w:tcBorders>
              <w:left w:val="single" w:sz="12" w:space="0" w:color="auto"/>
              <w:right w:val="dotted" w:sz="4"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1956442446"/>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right w:val="single" w:sz="12"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334076259"/>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r w:rsidR="007F0313" w:rsidRPr="007F0313" w:rsidTr="00A341FC">
        <w:trPr>
          <w:trHeight w:val="683"/>
        </w:trPr>
        <w:tc>
          <w:tcPr>
            <w:tcW w:w="563" w:type="dxa"/>
            <w:vMerge/>
            <w:tcBorders>
              <w:left w:val="single" w:sz="12" w:space="0" w:color="auto"/>
              <w:bottom w:val="single" w:sz="12" w:space="0" w:color="auto"/>
            </w:tcBorders>
            <w:textDirection w:val="tbRlV"/>
            <w:vAlign w:val="center"/>
          </w:tcPr>
          <w:p w:rsidR="008E6A51" w:rsidRPr="007F0313" w:rsidRDefault="008E6A51" w:rsidP="00D321AF">
            <w:pPr>
              <w:ind w:left="113" w:right="113"/>
              <w:jc w:val="center"/>
              <w:rPr>
                <w:szCs w:val="21"/>
              </w:rPr>
            </w:pPr>
          </w:p>
        </w:tc>
        <w:tc>
          <w:tcPr>
            <w:tcW w:w="422" w:type="dxa"/>
            <w:tcBorders>
              <w:bottom w:val="single" w:sz="12" w:space="0" w:color="auto"/>
            </w:tcBorders>
            <w:vAlign w:val="center"/>
          </w:tcPr>
          <w:p w:rsidR="008E6A51" w:rsidRPr="004052C5" w:rsidRDefault="003C20BD" w:rsidP="00A341FC">
            <w:pPr>
              <w:jc w:val="center"/>
              <w:rPr>
                <w:sz w:val="18"/>
                <w:szCs w:val="18"/>
              </w:rPr>
            </w:pPr>
            <w:r w:rsidRPr="004052C5">
              <w:rPr>
                <w:rFonts w:hint="eastAsia"/>
                <w:sz w:val="18"/>
                <w:szCs w:val="18"/>
              </w:rPr>
              <w:t>1</w:t>
            </w:r>
            <w:r w:rsidR="00A341FC">
              <w:rPr>
                <w:rFonts w:hint="eastAsia"/>
                <w:sz w:val="18"/>
                <w:szCs w:val="18"/>
              </w:rPr>
              <w:t>0</w:t>
            </w:r>
          </w:p>
        </w:tc>
        <w:tc>
          <w:tcPr>
            <w:tcW w:w="5627" w:type="dxa"/>
            <w:tcBorders>
              <w:bottom w:val="single" w:sz="12" w:space="0" w:color="auto"/>
              <w:right w:val="single" w:sz="12" w:space="0" w:color="auto"/>
            </w:tcBorders>
            <w:vAlign w:val="center"/>
          </w:tcPr>
          <w:p w:rsidR="008E6A51" w:rsidRPr="007F0313" w:rsidRDefault="008E6A51" w:rsidP="008E6A51">
            <w:pPr>
              <w:adjustRightInd w:val="0"/>
              <w:snapToGrid w:val="0"/>
              <w:rPr>
                <w:sz w:val="20"/>
                <w:szCs w:val="20"/>
              </w:rPr>
            </w:pPr>
            <w:r w:rsidRPr="00A341FC">
              <w:rPr>
                <w:rFonts w:hint="eastAsia"/>
                <w:b/>
                <w:sz w:val="20"/>
                <w:szCs w:val="20"/>
                <w:u w:val="single"/>
              </w:rPr>
              <w:t>医療・福祉の事業場</w:t>
            </w:r>
            <w:r w:rsidRPr="007F0313">
              <w:rPr>
                <w:rFonts w:hint="eastAsia"/>
                <w:sz w:val="20"/>
                <w:szCs w:val="20"/>
                <w:u w:val="single"/>
              </w:rPr>
              <w:t>で</w:t>
            </w:r>
            <w:r w:rsidRPr="007F0313">
              <w:rPr>
                <w:rFonts w:hint="eastAsia"/>
                <w:sz w:val="20"/>
                <w:szCs w:val="20"/>
              </w:rPr>
              <w:t>、介護・看護作業において、「ノーリフトケア」を導入していますか。</w:t>
            </w:r>
          </w:p>
        </w:tc>
        <w:tc>
          <w:tcPr>
            <w:tcW w:w="1548" w:type="dxa"/>
            <w:gridSpan w:val="2"/>
            <w:tcBorders>
              <w:left w:val="single" w:sz="12" w:space="0" w:color="auto"/>
              <w:bottom w:val="single" w:sz="12" w:space="0" w:color="auto"/>
              <w:right w:val="dotted" w:sz="4"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1155149483"/>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実施している</w:t>
            </w:r>
          </w:p>
        </w:tc>
        <w:tc>
          <w:tcPr>
            <w:tcW w:w="1828" w:type="dxa"/>
            <w:gridSpan w:val="2"/>
            <w:tcBorders>
              <w:left w:val="dotted" w:sz="4" w:space="0" w:color="auto"/>
              <w:bottom w:val="single" w:sz="12" w:space="0" w:color="auto"/>
              <w:right w:val="single" w:sz="12" w:space="0" w:color="auto"/>
            </w:tcBorders>
            <w:vAlign w:val="center"/>
          </w:tcPr>
          <w:p w:rsidR="008E6A51" w:rsidRPr="007F0313" w:rsidRDefault="0092187C" w:rsidP="000846CC">
            <w:pPr>
              <w:adjustRightInd w:val="0"/>
              <w:snapToGrid w:val="0"/>
              <w:ind w:leftChars="-52" w:left="5" w:hangingChars="52" w:hanging="114"/>
              <w:jc w:val="center"/>
              <w:rPr>
                <w:sz w:val="20"/>
                <w:szCs w:val="20"/>
              </w:rPr>
            </w:pPr>
            <w:sdt>
              <w:sdtPr>
                <w:rPr>
                  <w:rFonts w:hint="eastAsia"/>
                  <w:sz w:val="22"/>
                </w:rPr>
                <w:id w:val="-225761731"/>
                <w14:checkbox>
                  <w14:checked w14:val="0"/>
                  <w14:checkedState w14:val="2611" w14:font="ＭＳ 明朝"/>
                  <w14:uncheckedState w14:val="2610" w14:font="ＭＳ ゴシック"/>
                </w14:checkbox>
              </w:sdtPr>
              <w:sdtEndPr/>
              <w:sdtContent>
                <w:r w:rsidR="000846CC">
                  <w:rPr>
                    <w:rFonts w:ascii="ＭＳ ゴシック" w:eastAsia="ＭＳ ゴシック" w:hAnsi="ＭＳ ゴシック" w:hint="eastAsia"/>
                    <w:sz w:val="22"/>
                  </w:rPr>
                  <w:t>☐</w:t>
                </w:r>
              </w:sdtContent>
            </w:sdt>
            <w:r w:rsidR="000846CC" w:rsidRPr="007F0313">
              <w:rPr>
                <w:rFonts w:hint="eastAsia"/>
                <w:sz w:val="20"/>
                <w:szCs w:val="20"/>
              </w:rPr>
              <w:t>実施していない</w:t>
            </w:r>
          </w:p>
        </w:tc>
      </w:tr>
    </w:tbl>
    <w:p w:rsidR="005F6793" w:rsidRPr="007F0313" w:rsidRDefault="005F6793">
      <w:pPr>
        <w:rPr>
          <w:sz w:val="14"/>
        </w:rPr>
      </w:pPr>
    </w:p>
    <w:p w:rsidR="00C50834" w:rsidRPr="00A341FC" w:rsidRDefault="00C50834" w:rsidP="00C50834">
      <w:pPr>
        <w:spacing w:line="276" w:lineRule="auto"/>
        <w:rPr>
          <w:sz w:val="18"/>
          <w:szCs w:val="18"/>
        </w:rPr>
      </w:pPr>
      <w:r w:rsidRPr="00A341FC">
        <w:rPr>
          <w:rFonts w:hint="eastAsia"/>
          <w:sz w:val="18"/>
          <w:szCs w:val="18"/>
          <w:bdr w:val="single" w:sz="4" w:space="0" w:color="auto"/>
        </w:rPr>
        <w:t>必要な産業保健サービスとは、以下のもの等を指します。</w:t>
      </w:r>
    </w:p>
    <w:p w:rsidR="00C50834" w:rsidRPr="00A341FC" w:rsidRDefault="00C50834" w:rsidP="004052C5">
      <w:pPr>
        <w:spacing w:line="276" w:lineRule="auto"/>
        <w:ind w:left="106" w:hangingChars="59" w:hanging="106"/>
        <w:rPr>
          <w:sz w:val="18"/>
          <w:szCs w:val="18"/>
        </w:rPr>
      </w:pPr>
      <w:r w:rsidRPr="00A341FC">
        <w:rPr>
          <w:rFonts w:hint="eastAsia"/>
          <w:sz w:val="18"/>
          <w:szCs w:val="18"/>
        </w:rPr>
        <w:t>・労働安全衛生法の健康診断結果に基づく保健指導</w:t>
      </w:r>
    </w:p>
    <w:p w:rsidR="00C50834" w:rsidRPr="00A341FC" w:rsidRDefault="00C50834" w:rsidP="004052C5">
      <w:pPr>
        <w:spacing w:line="276" w:lineRule="auto"/>
        <w:ind w:left="106" w:hangingChars="59" w:hanging="106"/>
        <w:rPr>
          <w:sz w:val="18"/>
          <w:szCs w:val="18"/>
        </w:rPr>
      </w:pPr>
      <w:r w:rsidRPr="00A341FC">
        <w:rPr>
          <w:rFonts w:hint="eastAsia"/>
          <w:sz w:val="18"/>
          <w:szCs w:val="18"/>
        </w:rPr>
        <w:t>・健康診断で所見が認められた者や要治療者など治療・服薬・就業上の配慮等の健康管理上の措置が必要な者に対する指導、支援、相談</w:t>
      </w:r>
    </w:p>
    <w:p w:rsidR="00C50834" w:rsidRPr="00A341FC" w:rsidRDefault="00C50834" w:rsidP="004052C5">
      <w:pPr>
        <w:spacing w:line="276" w:lineRule="auto"/>
        <w:ind w:left="106" w:hangingChars="59" w:hanging="106"/>
        <w:rPr>
          <w:sz w:val="18"/>
          <w:szCs w:val="18"/>
        </w:rPr>
      </w:pPr>
      <w:r w:rsidRPr="00A341FC">
        <w:rPr>
          <w:rFonts w:hint="eastAsia"/>
          <w:sz w:val="18"/>
          <w:szCs w:val="18"/>
        </w:rPr>
        <w:t>・睡眠、喫煙、飲酒等に関する健康的な生活に向けた教育や相談</w:t>
      </w:r>
    </w:p>
    <w:p w:rsidR="00C50834" w:rsidRPr="00A341FC" w:rsidRDefault="00C50834" w:rsidP="004052C5">
      <w:pPr>
        <w:spacing w:line="276" w:lineRule="auto"/>
        <w:ind w:left="106" w:hangingChars="59" w:hanging="106"/>
        <w:rPr>
          <w:sz w:val="18"/>
          <w:szCs w:val="18"/>
        </w:rPr>
      </w:pPr>
      <w:r w:rsidRPr="00A341FC">
        <w:rPr>
          <w:rFonts w:hint="eastAsia"/>
          <w:sz w:val="18"/>
          <w:szCs w:val="18"/>
        </w:rPr>
        <w:t>・メンタルヘルス対策（ストレスチェックの実施、相談体制の整備、職場環境改善等）</w:t>
      </w:r>
    </w:p>
    <w:p w:rsidR="00C50834" w:rsidRPr="00A341FC" w:rsidRDefault="00C50834" w:rsidP="004052C5">
      <w:pPr>
        <w:spacing w:line="276" w:lineRule="auto"/>
        <w:ind w:left="106" w:hangingChars="59" w:hanging="106"/>
        <w:rPr>
          <w:sz w:val="18"/>
          <w:szCs w:val="18"/>
        </w:rPr>
      </w:pPr>
      <w:r w:rsidRPr="00A341FC">
        <w:rPr>
          <w:rFonts w:hint="eastAsia"/>
          <w:sz w:val="18"/>
          <w:szCs w:val="18"/>
        </w:rPr>
        <w:t>・高年齢労働者の身体能力の低下を踏まえた転倒等の予防対策</w:t>
      </w:r>
    </w:p>
    <w:p w:rsidR="00C50834" w:rsidRPr="00A341FC" w:rsidRDefault="00C50834" w:rsidP="004052C5">
      <w:pPr>
        <w:spacing w:line="276" w:lineRule="auto"/>
        <w:ind w:left="106" w:hangingChars="59" w:hanging="106"/>
        <w:rPr>
          <w:sz w:val="18"/>
          <w:szCs w:val="18"/>
        </w:rPr>
      </w:pPr>
      <w:r w:rsidRPr="00A341FC">
        <w:rPr>
          <w:rFonts w:hint="eastAsia"/>
          <w:sz w:val="18"/>
          <w:szCs w:val="18"/>
        </w:rPr>
        <w:t>・がん、精神障害等の病気を抱える労働者の治療と仕事の両立支援</w:t>
      </w:r>
    </w:p>
    <w:p w:rsidR="00C50834" w:rsidRPr="00A341FC" w:rsidRDefault="00C50834" w:rsidP="004052C5">
      <w:pPr>
        <w:spacing w:line="276" w:lineRule="auto"/>
        <w:ind w:left="106" w:hangingChars="59" w:hanging="106"/>
        <w:rPr>
          <w:sz w:val="18"/>
          <w:szCs w:val="18"/>
        </w:rPr>
      </w:pPr>
      <w:r w:rsidRPr="00A341FC">
        <w:rPr>
          <w:rFonts w:hint="eastAsia"/>
          <w:sz w:val="18"/>
          <w:szCs w:val="18"/>
        </w:rPr>
        <w:t>・女性の健康課題（更年期障害、月経関連の症状、疾病等）に対する配慮、支援</w:t>
      </w:r>
    </w:p>
    <w:p w:rsidR="00F47EC5" w:rsidRPr="00A341FC" w:rsidRDefault="00C50834" w:rsidP="004052C5">
      <w:pPr>
        <w:spacing w:line="276" w:lineRule="auto"/>
        <w:ind w:left="106" w:hangingChars="59" w:hanging="106"/>
        <w:rPr>
          <w:sz w:val="18"/>
          <w:szCs w:val="18"/>
        </w:rPr>
      </w:pPr>
      <w:r w:rsidRPr="00A341FC">
        <w:rPr>
          <w:rFonts w:hint="eastAsia"/>
          <w:sz w:val="18"/>
          <w:szCs w:val="18"/>
        </w:rPr>
        <w:t>・化学物質等の有害物を取り扱う者に対する健康診断等の健康管理</w:t>
      </w:r>
    </w:p>
    <w:p w:rsidR="00C50834" w:rsidRDefault="00C50834" w:rsidP="004052C5">
      <w:pPr>
        <w:spacing w:line="276" w:lineRule="auto"/>
        <w:ind w:left="106" w:hangingChars="59" w:hanging="106"/>
        <w:rPr>
          <w:sz w:val="18"/>
          <w:szCs w:val="18"/>
        </w:rPr>
      </w:pPr>
      <w:r w:rsidRPr="00A341FC">
        <w:rPr>
          <w:rFonts w:hint="eastAsia"/>
          <w:sz w:val="18"/>
          <w:szCs w:val="18"/>
        </w:rPr>
        <w:t>・テレワークの増加等に伴う事業場以外の場所で就業する者に対する相談対応等の健康管理支援健康管理</w:t>
      </w:r>
    </w:p>
    <w:p w:rsidR="00573319" w:rsidRDefault="00573319" w:rsidP="004052C5">
      <w:pPr>
        <w:spacing w:line="276" w:lineRule="auto"/>
        <w:ind w:left="106" w:hangingChars="59" w:hanging="106"/>
        <w:rPr>
          <w:sz w:val="18"/>
          <w:szCs w:val="18"/>
        </w:rPr>
      </w:pPr>
    </w:p>
    <w:p w:rsidR="00573319" w:rsidRDefault="00573319" w:rsidP="00573319">
      <w:pPr>
        <w:spacing w:line="276" w:lineRule="auto"/>
        <w:rPr>
          <w:szCs w:val="21"/>
        </w:rPr>
      </w:pPr>
      <w:r>
        <w:rPr>
          <w:rFonts w:hint="eastAsia"/>
          <w:szCs w:val="21"/>
        </w:rPr>
        <w:t xml:space="preserve">ご協力ありがとうございました。　　　　　　　　　</w:t>
      </w:r>
      <w:r w:rsidR="00472265">
        <w:rPr>
          <w:rFonts w:hint="eastAsia"/>
          <w:szCs w:val="21"/>
        </w:rPr>
        <w:t xml:space="preserve">　　　　</w:t>
      </w:r>
      <w:r>
        <w:rPr>
          <w:rFonts w:hint="eastAsia"/>
          <w:szCs w:val="21"/>
        </w:rPr>
        <w:t>青森労働局労働基準部健康安全課</w:t>
      </w:r>
    </w:p>
    <w:p w:rsidR="00573319" w:rsidRDefault="00573319" w:rsidP="00472265">
      <w:pPr>
        <w:spacing w:line="276" w:lineRule="auto"/>
        <w:ind w:left="124" w:firstLineChars="2900" w:firstLine="6090"/>
        <w:rPr>
          <w:szCs w:val="21"/>
        </w:rPr>
      </w:pPr>
      <w:r>
        <w:rPr>
          <w:rFonts w:hint="eastAsia"/>
          <w:szCs w:val="21"/>
        </w:rPr>
        <w:t>青森市新町</w:t>
      </w:r>
      <w:r>
        <w:rPr>
          <w:rFonts w:hint="eastAsia"/>
          <w:szCs w:val="21"/>
        </w:rPr>
        <w:t>2</w:t>
      </w:r>
      <w:r>
        <w:rPr>
          <w:rFonts w:hint="eastAsia"/>
          <w:szCs w:val="21"/>
        </w:rPr>
        <w:t>丁目４－２５</w:t>
      </w:r>
    </w:p>
    <w:p w:rsidR="00573319" w:rsidRPr="00573319" w:rsidRDefault="00573319" w:rsidP="00472265">
      <w:pPr>
        <w:spacing w:line="276" w:lineRule="auto"/>
        <w:ind w:left="124" w:firstLineChars="2900" w:firstLine="6090"/>
        <w:rPr>
          <w:szCs w:val="21"/>
        </w:rPr>
      </w:pPr>
      <w:r>
        <w:rPr>
          <w:rFonts w:hint="eastAsia"/>
          <w:szCs w:val="21"/>
        </w:rPr>
        <w:t xml:space="preserve">電話　</w:t>
      </w:r>
      <w:r>
        <w:rPr>
          <w:rFonts w:hint="eastAsia"/>
          <w:szCs w:val="21"/>
        </w:rPr>
        <w:t>017-734-4113</w:t>
      </w:r>
    </w:p>
    <w:sectPr w:rsidR="00573319" w:rsidRPr="00573319" w:rsidSect="00472265">
      <w:pgSz w:w="11906" w:h="16838" w:code="9"/>
      <w:pgMar w:top="426" w:right="992" w:bottom="284" w:left="1418" w:header="851" w:footer="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87" w:rsidRDefault="00A81187" w:rsidP="00D65F9D">
      <w:r>
        <w:separator/>
      </w:r>
    </w:p>
  </w:endnote>
  <w:endnote w:type="continuationSeparator" w:id="0">
    <w:p w:rsidR="00A81187" w:rsidRDefault="00A81187" w:rsidP="00D6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87" w:rsidRDefault="00A81187" w:rsidP="00D65F9D">
      <w:r>
        <w:separator/>
      </w:r>
    </w:p>
  </w:footnote>
  <w:footnote w:type="continuationSeparator" w:id="0">
    <w:p w:rsidR="00A81187" w:rsidRDefault="00A81187" w:rsidP="00D65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E9"/>
    <w:rsid w:val="0004454D"/>
    <w:rsid w:val="000846CC"/>
    <w:rsid w:val="001172CA"/>
    <w:rsid w:val="0015098B"/>
    <w:rsid w:val="001628DB"/>
    <w:rsid w:val="001A438F"/>
    <w:rsid w:val="00282488"/>
    <w:rsid w:val="003458D5"/>
    <w:rsid w:val="003A26EB"/>
    <w:rsid w:val="003B6887"/>
    <w:rsid w:val="003C20BD"/>
    <w:rsid w:val="004052C5"/>
    <w:rsid w:val="004139C0"/>
    <w:rsid w:val="00417F53"/>
    <w:rsid w:val="00420425"/>
    <w:rsid w:val="00427257"/>
    <w:rsid w:val="004618F6"/>
    <w:rsid w:val="00472265"/>
    <w:rsid w:val="004F5C0E"/>
    <w:rsid w:val="005170F1"/>
    <w:rsid w:val="005645C4"/>
    <w:rsid w:val="00573319"/>
    <w:rsid w:val="00581E71"/>
    <w:rsid w:val="005F6793"/>
    <w:rsid w:val="00620F65"/>
    <w:rsid w:val="00631F89"/>
    <w:rsid w:val="00694FBC"/>
    <w:rsid w:val="00752FD1"/>
    <w:rsid w:val="00775C07"/>
    <w:rsid w:val="007F0313"/>
    <w:rsid w:val="00821ED2"/>
    <w:rsid w:val="00882781"/>
    <w:rsid w:val="008A11A9"/>
    <w:rsid w:val="008E6A51"/>
    <w:rsid w:val="0092187C"/>
    <w:rsid w:val="00923DF1"/>
    <w:rsid w:val="0093136F"/>
    <w:rsid w:val="009466DE"/>
    <w:rsid w:val="009619F4"/>
    <w:rsid w:val="00963AB4"/>
    <w:rsid w:val="00A04BEF"/>
    <w:rsid w:val="00A341FC"/>
    <w:rsid w:val="00A440C9"/>
    <w:rsid w:val="00A81187"/>
    <w:rsid w:val="00C50834"/>
    <w:rsid w:val="00C75035"/>
    <w:rsid w:val="00CD357C"/>
    <w:rsid w:val="00D321AF"/>
    <w:rsid w:val="00D655D2"/>
    <w:rsid w:val="00D65F9D"/>
    <w:rsid w:val="00DC760E"/>
    <w:rsid w:val="00E66DE9"/>
    <w:rsid w:val="00E75C86"/>
    <w:rsid w:val="00E8110A"/>
    <w:rsid w:val="00F13B1A"/>
    <w:rsid w:val="00F2448B"/>
    <w:rsid w:val="00F47EC5"/>
    <w:rsid w:val="00F6723A"/>
    <w:rsid w:val="00F77E23"/>
    <w:rsid w:val="00FD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DE9"/>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1AF"/>
    <w:pPr>
      <w:tabs>
        <w:tab w:val="center" w:pos="4252"/>
        <w:tab w:val="right" w:pos="8504"/>
      </w:tabs>
      <w:snapToGrid w:val="0"/>
    </w:pPr>
  </w:style>
  <w:style w:type="character" w:customStyle="1" w:styleId="a5">
    <w:name w:val="ヘッダー (文字)"/>
    <w:basedOn w:val="a0"/>
    <w:link w:val="a4"/>
    <w:uiPriority w:val="99"/>
    <w:rsid w:val="00D321AF"/>
    <w:rPr>
      <w:rFonts w:ascii="Century" w:hAnsi="Century" w:cs="Times New Roman"/>
      <w:sz w:val="21"/>
    </w:rPr>
  </w:style>
  <w:style w:type="paragraph" w:styleId="a6">
    <w:name w:val="footer"/>
    <w:basedOn w:val="a"/>
    <w:link w:val="a7"/>
    <w:uiPriority w:val="99"/>
    <w:unhideWhenUsed/>
    <w:rsid w:val="00D321AF"/>
    <w:pPr>
      <w:tabs>
        <w:tab w:val="center" w:pos="4252"/>
        <w:tab w:val="right" w:pos="8504"/>
      </w:tabs>
      <w:snapToGrid w:val="0"/>
    </w:pPr>
  </w:style>
  <w:style w:type="character" w:customStyle="1" w:styleId="a7">
    <w:name w:val="フッター (文字)"/>
    <w:basedOn w:val="a0"/>
    <w:link w:val="a6"/>
    <w:uiPriority w:val="99"/>
    <w:rsid w:val="00D321AF"/>
    <w:rPr>
      <w:rFonts w:ascii="Century" w:hAnsi="Century" w:cs="Times New Roman"/>
      <w:sz w:val="21"/>
    </w:rPr>
  </w:style>
  <w:style w:type="paragraph" w:styleId="a8">
    <w:name w:val="Balloon Text"/>
    <w:basedOn w:val="a"/>
    <w:link w:val="a9"/>
    <w:uiPriority w:val="99"/>
    <w:semiHidden/>
    <w:unhideWhenUsed/>
    <w:rsid w:val="00A811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2023-11-14T05:12:00Z</dcterms:created>
  <dcterms:modified xsi:type="dcterms:W3CDTF">2023-11-14T05:12:00Z</dcterms:modified>
</cp:coreProperties>
</file>