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</w:t>
      </w:r>
      <w:r w:rsidR="007C5854">
        <w:rPr>
          <w:rFonts w:ascii="メイリオ" w:eastAsia="メイリオ" w:hAnsi="メイリオ" w:cs="メイリオ" w:hint="eastAsia"/>
          <w:sz w:val="22"/>
          <w:u w:val="single"/>
        </w:rPr>
        <w:t>令和</w:t>
      </w:r>
      <w:r w:rsidRPr="00CE5223">
        <w:rPr>
          <w:rFonts w:ascii="メイリオ" w:eastAsia="メイリオ" w:hAnsi="メイリオ" w:cs="メイリオ" w:hint="eastAsia"/>
          <w:sz w:val="22"/>
          <w:u w:val="single"/>
        </w:rPr>
        <w:t xml:space="preserve">　　　年　　　月　　　日</w:t>
      </w:r>
    </w:p>
    <w:tbl>
      <w:tblPr>
        <w:tblStyle w:val="ab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46"/>
        <w:gridCol w:w="1404"/>
        <w:gridCol w:w="2253"/>
        <w:gridCol w:w="308"/>
        <w:gridCol w:w="2917"/>
      </w:tblGrid>
      <w:tr w:rsidR="00CE5223" w:rsidRPr="00CE5223" w:rsidTr="00561592">
        <w:tc>
          <w:tcPr>
            <w:tcW w:w="1418" w:type="dxa"/>
            <w:vMerge w:val="restart"/>
            <w:shd w:val="pct12" w:color="auto" w:fill="auto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CE5223" w:rsidRPr="0056159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561592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CE5223" w:rsidRPr="00CE5223" w:rsidRDefault="0056159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561592" w:rsidRPr="00CE5223" w:rsidTr="00561592">
        <w:trPr>
          <w:trHeight w:val="64"/>
        </w:trPr>
        <w:tc>
          <w:tcPr>
            <w:tcW w:w="1418" w:type="dxa"/>
            <w:vMerge/>
            <w:shd w:val="pct12" w:color="auto" w:fill="auto"/>
          </w:tcPr>
          <w:p w:rsidR="00561592" w:rsidRPr="00CE5223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561592" w:rsidRPr="00CE5223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561592" w:rsidRPr="00CE5223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年　　月　　日</w:t>
            </w:r>
          </w:p>
        </w:tc>
        <w:tc>
          <w:tcPr>
            <w:tcW w:w="2917" w:type="dxa"/>
          </w:tcPr>
          <w:p w:rsidR="00561592" w:rsidRPr="00CE5223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561592" w:rsidRPr="00CE5223" w:rsidTr="00043775">
        <w:tc>
          <w:tcPr>
            <w:tcW w:w="1418" w:type="dxa"/>
            <w:shd w:val="pct12" w:color="auto" w:fill="auto"/>
          </w:tcPr>
          <w:p w:rsidR="00561592" w:rsidRPr="00CE5223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561592" w:rsidRPr="00CE5223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shd w:val="pct12" w:color="auto" w:fill="auto"/>
            <w:vAlign w:val="center"/>
          </w:tcPr>
          <w:p w:rsidR="00561592" w:rsidRPr="00CE5223" w:rsidRDefault="00561592" w:rsidP="00561592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561592" w:rsidRPr="00CE5223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61592" w:rsidRPr="00CE5223" w:rsidTr="00043775">
        <w:trPr>
          <w:trHeight w:val="2401"/>
        </w:trPr>
        <w:tc>
          <w:tcPr>
            <w:tcW w:w="1418" w:type="dxa"/>
            <w:shd w:val="pct12" w:color="auto" w:fill="auto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</w:t>
            </w:r>
            <w:bookmarkStart w:id="0" w:name="_GoBack"/>
            <w:bookmarkEnd w:id="0"/>
            <w:r w:rsidRPr="00D96C5A">
              <w:rPr>
                <w:rFonts w:ascii="メイリオ" w:eastAsia="メイリオ" w:hAnsi="メイリオ" w:cs="メイリオ" w:hint="eastAsia"/>
              </w:rPr>
              <w:t>今後の予定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</w:p>
        </w:tc>
      </w:tr>
      <w:tr w:rsidR="00561592" w:rsidRPr="00CE5223" w:rsidTr="00043775">
        <w:trPr>
          <w:trHeight w:val="268"/>
        </w:trPr>
        <w:tc>
          <w:tcPr>
            <w:tcW w:w="1418" w:type="dxa"/>
            <w:shd w:val="pct12" w:color="auto" w:fill="auto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446" w:type="dxa"/>
            <w:shd w:val="pct12" w:color="auto" w:fill="auto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657" w:type="dxa"/>
            <w:gridSpan w:val="2"/>
            <w:shd w:val="pct12" w:color="auto" w:fill="auto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就業上の措置・治療への配慮等</w:t>
            </w:r>
          </w:p>
        </w:tc>
        <w:tc>
          <w:tcPr>
            <w:tcW w:w="3225" w:type="dxa"/>
            <w:gridSpan w:val="2"/>
            <w:shd w:val="pct12" w:color="auto" w:fill="auto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治療等の予定</w:t>
            </w:r>
          </w:p>
        </w:tc>
      </w:tr>
      <w:tr w:rsidR="00561592" w:rsidRPr="00CE5223" w:rsidTr="00043775">
        <w:trPr>
          <w:trHeight w:val="1605"/>
        </w:trPr>
        <w:tc>
          <w:tcPr>
            <w:tcW w:w="1418" w:type="dxa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043775">
              <w:rPr>
                <w:rFonts w:ascii="メイリオ" w:eastAsia="メイリオ" w:hAnsi="メイリオ" w:cs="メイリオ" w:hint="eastAsia"/>
                <w:u w:val="single"/>
              </w:rPr>
              <w:t>１</w:t>
            </w:r>
            <w:r>
              <w:rPr>
                <w:rFonts w:ascii="メイリオ" w:eastAsia="メイリオ" w:hAnsi="メイリオ" w:cs="メイリオ" w:hint="eastAsia"/>
              </w:rPr>
              <w:t>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043775">
              <w:rPr>
                <w:rFonts w:ascii="メイリオ" w:eastAsia="メイリオ" w:hAnsi="メイリオ" w:cs="メイリオ" w:hint="eastAsia"/>
                <w:w w:val="80"/>
                <w:u w:val="single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561592" w:rsidRPr="00CE5223" w:rsidTr="00043775">
        <w:trPr>
          <w:trHeight w:val="1543"/>
        </w:trPr>
        <w:tc>
          <w:tcPr>
            <w:tcW w:w="1418" w:type="dxa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043775">
              <w:rPr>
                <w:rFonts w:ascii="メイリオ" w:eastAsia="メイリオ" w:hAnsi="メイリオ" w:cs="メイリオ" w:hint="eastAsia"/>
                <w:u w:val="single"/>
              </w:rPr>
              <w:t>２</w:t>
            </w:r>
            <w:r w:rsidRPr="00D96C5A">
              <w:rPr>
                <w:rFonts w:ascii="メイリオ" w:eastAsia="メイリオ" w:hAnsi="メイリオ" w:cs="メイリオ" w:hint="eastAsia"/>
              </w:rPr>
              <w:t>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043775">
              <w:rPr>
                <w:rFonts w:ascii="メイリオ" w:eastAsia="メイリオ" w:hAnsi="メイリオ" w:cs="メイリオ" w:hint="eastAsia"/>
                <w:w w:val="80"/>
                <w:u w:val="single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1592" w:rsidRPr="00CE5223" w:rsidTr="00043775">
        <w:trPr>
          <w:trHeight w:val="156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043775">
              <w:rPr>
                <w:rFonts w:ascii="メイリオ" w:eastAsia="メイリオ" w:hAnsi="メイリオ" w:cs="メイリオ" w:hint="eastAsia"/>
                <w:u w:val="single"/>
              </w:rPr>
              <w:t>３</w:t>
            </w:r>
            <w:r w:rsidRPr="00D96C5A">
              <w:rPr>
                <w:rFonts w:ascii="メイリオ" w:eastAsia="メイリオ" w:hAnsi="メイリオ" w:cs="メイリオ" w:hint="eastAsia"/>
              </w:rPr>
              <w:t>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043775">
              <w:rPr>
                <w:rFonts w:ascii="メイリオ" w:eastAsia="メイリオ" w:hAnsi="メイリオ" w:cs="メイリオ" w:hint="eastAsia"/>
                <w:w w:val="80"/>
                <w:u w:val="single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1592" w:rsidRPr="00CE5223" w:rsidTr="00043775">
        <w:trPr>
          <w:trHeight w:val="837"/>
        </w:trPr>
        <w:tc>
          <w:tcPr>
            <w:tcW w:w="1418" w:type="dxa"/>
            <w:shd w:val="pct12" w:color="auto" w:fill="auto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1592" w:rsidRPr="00CE5223" w:rsidTr="00043775">
        <w:trPr>
          <w:trHeight w:val="841"/>
        </w:trPr>
        <w:tc>
          <w:tcPr>
            <w:tcW w:w="1418" w:type="dxa"/>
            <w:shd w:val="pct12" w:color="auto" w:fill="auto"/>
            <w:vAlign w:val="center"/>
          </w:tcPr>
          <w:p w:rsidR="00561592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561592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1592" w:rsidRPr="00CE5223" w:rsidTr="00043775">
        <w:trPr>
          <w:trHeight w:val="1551"/>
        </w:trPr>
        <w:tc>
          <w:tcPr>
            <w:tcW w:w="1418" w:type="dxa"/>
            <w:shd w:val="pct12" w:color="auto" w:fill="auto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561592" w:rsidRPr="00D96C5A" w:rsidRDefault="00561592" w:rsidP="00561592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DC" w:rsidRDefault="004862DC" w:rsidP="00D5617A">
      <w:r>
        <w:separator/>
      </w:r>
    </w:p>
  </w:endnote>
  <w:endnote w:type="continuationSeparator" w:id="0">
    <w:p w:rsidR="004862DC" w:rsidRDefault="004862DC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DC" w:rsidRDefault="004862DC" w:rsidP="00D5617A">
      <w:r>
        <w:separator/>
      </w:r>
    </w:p>
  </w:footnote>
  <w:footnote w:type="continuationSeparator" w:id="0">
    <w:p w:rsidR="004862DC" w:rsidRDefault="004862DC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3775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968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5FC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862DC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1592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85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2F0A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13B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31982-CB02-48DA-85A4-1B54C7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9560-781A-479D-8E5C-D949697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舘岡孝弘</cp:lastModifiedBy>
  <cp:revision>8</cp:revision>
  <cp:lastPrinted>2016-03-08T12:28:00Z</cp:lastPrinted>
  <dcterms:created xsi:type="dcterms:W3CDTF">2020-11-25T01:24:00Z</dcterms:created>
  <dcterms:modified xsi:type="dcterms:W3CDTF">2024-04-30T00:24:00Z</dcterms:modified>
</cp:coreProperties>
</file>