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5D" w:rsidRPr="00F621F2" w:rsidRDefault="00D40B57" w:rsidP="000D2397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2968B" wp14:editId="73B61B8C">
                <wp:simplePos x="0" y="0"/>
                <wp:positionH relativeFrom="column">
                  <wp:posOffset>1655123</wp:posOffset>
                </wp:positionH>
                <wp:positionV relativeFrom="paragraph">
                  <wp:posOffset>-280670</wp:posOffset>
                </wp:positionV>
                <wp:extent cx="635000" cy="194945"/>
                <wp:effectExtent l="0" t="0" r="0" b="0"/>
                <wp:wrapNone/>
                <wp:docPr id="69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00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正方形/長方形 68" o:spid="_x0000_s1026" style="position:absolute;left:0;text-align:left;margin-left:130.3pt;margin-top:-22.1pt;width:50pt;height:1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" fillcolor="white [3212]" stroked="f" strokeweight="2pt"/>
            </w:pict>
          </mc:Fallback>
        </mc:AlternateContent>
      </w:r>
      <w:r w:rsidR="00F77C86">
        <w:rPr>
          <w:rFonts w:asciiTheme="majorEastAsia" w:eastAsiaTheme="majorEastAsia" w:hAnsiTheme="majorEastAsia" w:hint="eastAsia"/>
          <w:szCs w:val="24"/>
        </w:rPr>
        <w:t>労働災害防止取組</w:t>
      </w:r>
      <w:r w:rsidR="00BC7316" w:rsidRPr="00F621F2">
        <w:rPr>
          <w:rFonts w:asciiTheme="majorEastAsia" w:eastAsiaTheme="majorEastAsia" w:hAnsiTheme="majorEastAsia" w:hint="eastAsia"/>
          <w:szCs w:val="24"/>
        </w:rPr>
        <w:t>計画</w:t>
      </w:r>
      <w:r w:rsidR="00E1200B" w:rsidRPr="00F621F2">
        <w:rPr>
          <w:rFonts w:asciiTheme="majorEastAsia" w:eastAsiaTheme="majorEastAsia" w:hAnsiTheme="majorEastAsia" w:hint="eastAsia"/>
          <w:szCs w:val="24"/>
        </w:rPr>
        <w:t>進捗</w:t>
      </w:r>
      <w:r w:rsidR="00A0465D" w:rsidRPr="00F621F2">
        <w:rPr>
          <w:rFonts w:asciiTheme="majorEastAsia" w:eastAsiaTheme="majorEastAsia" w:hAnsiTheme="majorEastAsia" w:hint="eastAsia"/>
          <w:szCs w:val="24"/>
        </w:rPr>
        <w:t>状況報告</w:t>
      </w:r>
      <w:r w:rsidR="00C47610" w:rsidRPr="00F621F2">
        <w:rPr>
          <w:rFonts w:asciiTheme="majorEastAsia" w:eastAsiaTheme="majorEastAsia" w:hAnsiTheme="majorEastAsia" w:hint="eastAsia"/>
          <w:szCs w:val="24"/>
        </w:rPr>
        <w:t>（中間）</w:t>
      </w:r>
    </w:p>
    <w:p w:rsidR="00A0465D" w:rsidRPr="00F621F2" w:rsidRDefault="00A0465D" w:rsidP="00A0465D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（　　　　月～　　　月分）</w:t>
      </w:r>
    </w:p>
    <w:p w:rsidR="00A0465D" w:rsidRPr="00F621F2" w:rsidRDefault="00A0465D" w:rsidP="00EA13A1">
      <w:pPr>
        <w:widowControl/>
        <w:tabs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 w:rsidR="007F5C14">
        <w:rPr>
          <w:rFonts w:asciiTheme="majorEastAsia" w:eastAsiaTheme="majorEastAsia" w:hAnsiTheme="majorEastAsia" w:hint="eastAsia"/>
          <w:szCs w:val="24"/>
        </w:rPr>
        <w:t>愛知</w:t>
      </w:r>
      <w:bookmarkStart w:id="0" w:name="_GoBack"/>
      <w:bookmarkEnd w:id="0"/>
      <w:r w:rsidR="00F77C86">
        <w:rPr>
          <w:rFonts w:asciiTheme="majorEastAsia" w:eastAsiaTheme="majorEastAsia" w:hAnsiTheme="majorEastAsia" w:hint="eastAsia"/>
          <w:szCs w:val="24"/>
        </w:rPr>
        <w:t>労働局長</w:t>
      </w:r>
      <w:r w:rsidRPr="00F621F2">
        <w:rPr>
          <w:rFonts w:asciiTheme="majorEastAsia" w:eastAsiaTheme="majorEastAsia" w:hAnsiTheme="majorEastAsia" w:hint="eastAsia"/>
          <w:szCs w:val="24"/>
        </w:rPr>
        <w:t xml:space="preserve">　殿</w:t>
      </w:r>
      <w:r w:rsidRPr="00F621F2">
        <w:rPr>
          <w:rFonts w:asciiTheme="majorEastAsia" w:eastAsiaTheme="majorEastAsia" w:hAnsiTheme="majorEastAsia" w:hint="eastAsia"/>
          <w:szCs w:val="24"/>
        </w:rPr>
        <w:tab/>
      </w:r>
      <w:r w:rsidR="007B465E">
        <w:rPr>
          <w:rFonts w:asciiTheme="majorEastAsia" w:eastAsiaTheme="majorEastAsia" w:hAnsiTheme="majorEastAsia" w:hint="eastAsia"/>
          <w:szCs w:val="24"/>
        </w:rPr>
        <w:t>平成</w:t>
      </w:r>
      <w:r w:rsidR="007B465E" w:rsidRPr="007B465E">
        <w:rPr>
          <w:rFonts w:asciiTheme="majorEastAsia" w:eastAsiaTheme="majorEastAsia" w:hAnsiTheme="majorEastAsia" w:hint="eastAsia"/>
          <w:color w:val="FF0000"/>
          <w:szCs w:val="24"/>
        </w:rPr>
        <w:t>２９</w:t>
      </w:r>
      <w:r w:rsidR="007B465E">
        <w:rPr>
          <w:rFonts w:asciiTheme="majorEastAsia" w:eastAsiaTheme="majorEastAsia" w:hAnsiTheme="majorEastAsia" w:hint="eastAsia"/>
          <w:szCs w:val="24"/>
        </w:rPr>
        <w:t>年</w:t>
      </w:r>
      <w:r w:rsidR="00AC4F5C">
        <w:rPr>
          <w:rFonts w:asciiTheme="majorEastAsia" w:eastAsiaTheme="majorEastAsia" w:hAnsiTheme="majorEastAsia" w:hint="eastAsia"/>
          <w:color w:val="FF0000"/>
          <w:szCs w:val="24"/>
        </w:rPr>
        <w:t xml:space="preserve">　</w:t>
      </w:r>
      <w:r w:rsidR="007B465E">
        <w:rPr>
          <w:rFonts w:asciiTheme="majorEastAsia" w:eastAsiaTheme="majorEastAsia" w:hAnsiTheme="majorEastAsia" w:hint="eastAsia"/>
          <w:szCs w:val="24"/>
        </w:rPr>
        <w:t>月</w:t>
      </w:r>
      <w:r w:rsidR="00ED0150">
        <w:rPr>
          <w:rFonts w:asciiTheme="majorEastAsia" w:eastAsiaTheme="majorEastAsia" w:hAnsiTheme="majorEastAsia" w:hint="eastAsia"/>
          <w:color w:val="FF0000"/>
          <w:szCs w:val="24"/>
        </w:rPr>
        <w:t xml:space="preserve">　　</w:t>
      </w:r>
      <w:r w:rsidRPr="00F621F2">
        <w:rPr>
          <w:rFonts w:asciiTheme="majorEastAsia" w:eastAsiaTheme="majorEastAsia" w:hAnsiTheme="majorEastAsia" w:hint="eastAsia"/>
          <w:szCs w:val="24"/>
        </w:rPr>
        <w:t>日</w:t>
      </w:r>
    </w:p>
    <w:p w:rsidR="00A0465D" w:rsidRPr="00F621F2" w:rsidRDefault="00A0465D" w:rsidP="00A0465D">
      <w:pPr>
        <w:widowControl/>
        <w:spacing w:line="0" w:lineRule="atLeast"/>
        <w:jc w:val="left"/>
        <w:rPr>
          <w:rFonts w:asciiTheme="majorEastAsia" w:eastAsiaTheme="majorEastAsia" w:hAnsiTheme="majorEastAsia"/>
          <w:szCs w:val="24"/>
        </w:rPr>
      </w:pPr>
    </w:p>
    <w:p w:rsidR="00A0465D" w:rsidRPr="00F621F2" w:rsidRDefault="00A0465D" w:rsidP="00A0465D">
      <w:pPr>
        <w:widowControl/>
        <w:tabs>
          <w:tab w:val="left" w:pos="4962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</w:r>
      <w:r w:rsidR="00F77C86">
        <w:rPr>
          <w:rFonts w:asciiTheme="majorEastAsia" w:eastAsiaTheme="majorEastAsia" w:hAnsiTheme="majorEastAsia" w:hint="eastAsia"/>
          <w:szCs w:val="24"/>
        </w:rPr>
        <w:t>企業</w:t>
      </w:r>
      <w:r w:rsidRPr="00F621F2">
        <w:rPr>
          <w:rFonts w:asciiTheme="majorEastAsia" w:eastAsiaTheme="majorEastAsia" w:hAnsiTheme="majorEastAsia" w:hint="eastAsia"/>
          <w:szCs w:val="24"/>
        </w:rPr>
        <w:t>名</w:t>
      </w:r>
    </w:p>
    <w:p w:rsidR="00A0465D" w:rsidRPr="00F621F2" w:rsidRDefault="00A0465D" w:rsidP="00EA13A1">
      <w:pPr>
        <w:widowControl/>
        <w:tabs>
          <w:tab w:val="left" w:pos="4962"/>
          <w:tab w:val="right" w:pos="9498"/>
        </w:tabs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ab/>
        <w:t>代表者職氏名</w:t>
      </w:r>
      <w:r w:rsidRPr="00F621F2">
        <w:rPr>
          <w:rFonts w:asciiTheme="majorEastAsia" w:eastAsiaTheme="majorEastAsia" w:hAnsiTheme="majorEastAsia" w:hint="eastAsia"/>
          <w:szCs w:val="24"/>
        </w:rPr>
        <w:tab/>
        <w:t>㊞</w:t>
      </w:r>
    </w:p>
    <w:p w:rsidR="00D97449" w:rsidRDefault="00D97449" w:rsidP="00D97449">
      <w:pPr>
        <w:widowControl/>
        <w:rPr>
          <w:rFonts w:asciiTheme="majorEastAsia" w:eastAsiaTheme="majorEastAsia" w:hAnsiTheme="majorEastAsia"/>
          <w:szCs w:val="24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1"/>
      </w:tblGrid>
      <w:tr w:rsidR="00D97449" w:rsidTr="00D97449">
        <w:trPr>
          <w:trHeight w:val="1124"/>
        </w:trPr>
        <w:tc>
          <w:tcPr>
            <w:tcW w:w="9931" w:type="dxa"/>
          </w:tcPr>
          <w:p w:rsidR="00D97449" w:rsidRDefault="00D97449" w:rsidP="00D97449">
            <w:pPr>
              <w:ind w:left="124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労働災害削減目標</w:t>
            </w:r>
          </w:p>
          <w:p w:rsidR="00D97449" w:rsidRDefault="00D97449" w:rsidP="00D97449">
            <w:pPr>
              <w:ind w:left="124"/>
              <w:rPr>
                <w:rFonts w:asciiTheme="majorEastAsia" w:eastAsiaTheme="majorEastAsia" w:hAnsiTheme="majorEastAsia"/>
                <w:szCs w:val="24"/>
              </w:rPr>
            </w:pPr>
          </w:p>
          <w:p w:rsidR="00D97449" w:rsidRDefault="00D97449" w:rsidP="00D97449">
            <w:pPr>
              <w:ind w:left="124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1D425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平成２９年の労働災害件数を対前年比</w:t>
            </w:r>
            <w:r w:rsidR="00832E0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○○</w:t>
            </w:r>
            <w:r w:rsidRPr="001D4254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％削減する</w:t>
            </w:r>
          </w:p>
          <w:p w:rsidR="00D97449" w:rsidRDefault="00D97449" w:rsidP="00D97449">
            <w:pPr>
              <w:ind w:left="124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D97449" w:rsidRDefault="00D97449" w:rsidP="00D97449">
      <w:pPr>
        <w:widowControl/>
        <w:rPr>
          <w:rFonts w:asciiTheme="majorEastAsia" w:eastAsiaTheme="majorEastAsia" w:hAnsiTheme="majorEastAsia"/>
          <w:szCs w:val="24"/>
        </w:rPr>
      </w:pPr>
    </w:p>
    <w:p w:rsidR="00A0465D" w:rsidRPr="00F621F2" w:rsidRDefault="00BE5EBE" w:rsidP="00BE5EBE">
      <w:pPr>
        <w:widowControl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 xml:space="preserve">１　</w:t>
      </w:r>
      <w:r w:rsidR="00D97449">
        <w:rPr>
          <w:rFonts w:asciiTheme="majorEastAsia" w:eastAsiaTheme="majorEastAsia" w:hAnsiTheme="majorEastAsia" w:hint="eastAsia"/>
          <w:szCs w:val="24"/>
        </w:rPr>
        <w:t>取組</w:t>
      </w:r>
      <w:r w:rsidR="00A0465D" w:rsidRPr="00F621F2">
        <w:rPr>
          <w:rFonts w:asciiTheme="majorEastAsia" w:eastAsiaTheme="majorEastAsia" w:hAnsiTheme="majorEastAsia" w:hint="eastAsia"/>
          <w:szCs w:val="24"/>
        </w:rPr>
        <w:t>計画</w:t>
      </w:r>
      <w:r w:rsidR="000D2397" w:rsidRPr="00F621F2">
        <w:rPr>
          <w:rFonts w:asciiTheme="majorEastAsia" w:eastAsiaTheme="majorEastAsia" w:hAnsiTheme="majorEastAsia" w:hint="eastAsia"/>
          <w:szCs w:val="24"/>
        </w:rPr>
        <w:t>の</w:t>
      </w:r>
      <w:r w:rsidR="00A0465D" w:rsidRPr="00F621F2">
        <w:rPr>
          <w:rFonts w:asciiTheme="majorEastAsia" w:eastAsiaTheme="majorEastAsia" w:hAnsiTheme="majorEastAsia" w:hint="eastAsia"/>
          <w:szCs w:val="24"/>
        </w:rPr>
        <w:t>実施状況</w:t>
      </w:r>
    </w:p>
    <w:p w:rsidR="00D97449" w:rsidRPr="00D97449" w:rsidRDefault="00D97449" w:rsidP="00D97449">
      <w:pPr>
        <w:pStyle w:val="ac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取組</w:t>
      </w:r>
      <w:r w:rsidR="00E1200B" w:rsidRPr="00D97449">
        <w:rPr>
          <w:rFonts w:asciiTheme="majorEastAsia" w:eastAsiaTheme="majorEastAsia" w:hAnsiTheme="majorEastAsia" w:hint="eastAsia"/>
        </w:rPr>
        <w:t>計画</w:t>
      </w:r>
      <w:r w:rsidR="00725293" w:rsidRPr="00D97449">
        <w:rPr>
          <w:rFonts w:asciiTheme="majorEastAsia" w:eastAsiaTheme="majorEastAsia" w:hAnsiTheme="majorEastAsia" w:hint="eastAsia"/>
        </w:rPr>
        <w:t>の進捗状況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2903"/>
      </w:tblGrid>
      <w:tr w:rsidR="00D97449" w:rsidRPr="00F621F2" w:rsidTr="00D97449">
        <w:tc>
          <w:tcPr>
            <w:tcW w:w="3344" w:type="dxa"/>
            <w:vMerge w:val="restart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ab/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項目</w:t>
            </w:r>
          </w:p>
        </w:tc>
        <w:tc>
          <w:tcPr>
            <w:tcW w:w="3960" w:type="dxa"/>
            <w:gridSpan w:val="12"/>
            <w:shd w:val="clear" w:color="auto" w:fill="auto"/>
          </w:tcPr>
          <w:p w:rsidR="00D97449" w:rsidRPr="00F621F2" w:rsidRDefault="00D97449" w:rsidP="00D97449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取組状況（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月○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、当初目標月◎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改善月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●）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</w:tcPr>
          <w:p w:rsidR="00D97449" w:rsidRPr="00F621F2" w:rsidRDefault="00832E06" w:rsidP="00832E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具体的に実施した内容</w:t>
            </w:r>
          </w:p>
        </w:tc>
      </w:tr>
      <w:tr w:rsidR="00D97449" w:rsidRPr="00F621F2" w:rsidTr="00D97449">
        <w:tc>
          <w:tcPr>
            <w:tcW w:w="3344" w:type="dxa"/>
            <w:vMerge/>
            <w:shd w:val="clear" w:color="auto" w:fill="auto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9</w:t>
            </w:r>
          </w:p>
        </w:tc>
        <w:tc>
          <w:tcPr>
            <w:tcW w:w="330" w:type="dxa"/>
            <w:shd w:val="clear" w:color="auto" w:fill="auto"/>
            <w:tcFitText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4254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10</w:t>
            </w:r>
          </w:p>
        </w:tc>
        <w:tc>
          <w:tcPr>
            <w:tcW w:w="330" w:type="dxa"/>
            <w:shd w:val="clear" w:color="auto" w:fill="auto"/>
            <w:tcFitText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69D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</w:t>
            </w:r>
            <w:r w:rsidRPr="0075169D">
              <w:rPr>
                <w:rFonts w:asciiTheme="majorEastAsia" w:eastAsiaTheme="majorEastAsia" w:hAnsiTheme="majorEastAsia" w:hint="eastAsia"/>
                <w:spacing w:val="2"/>
                <w:w w:val="44"/>
                <w:kern w:val="0"/>
                <w:sz w:val="21"/>
                <w:szCs w:val="21"/>
              </w:rPr>
              <w:t>1</w:t>
            </w:r>
          </w:p>
        </w:tc>
        <w:tc>
          <w:tcPr>
            <w:tcW w:w="330" w:type="dxa"/>
            <w:shd w:val="clear" w:color="auto" w:fill="auto"/>
            <w:tcFitText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2E8E">
              <w:rPr>
                <w:rFonts w:asciiTheme="majorEastAsia" w:eastAsiaTheme="majorEastAsia" w:hAnsiTheme="majorEastAsia" w:hint="eastAsia"/>
                <w:w w:val="44"/>
                <w:kern w:val="0"/>
                <w:sz w:val="21"/>
                <w:szCs w:val="21"/>
              </w:rPr>
              <w:t>12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330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2903" w:type="dxa"/>
            <w:vMerge/>
            <w:shd w:val="clear" w:color="auto" w:fill="auto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97449" w:rsidRPr="00F621F2" w:rsidTr="00D97449">
        <w:tc>
          <w:tcPr>
            <w:tcW w:w="3344" w:type="dxa"/>
            <w:shd w:val="clear" w:color="auto" w:fill="auto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①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経営トップによる安全衛生方針の周知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●</w:t>
            </w:r>
          </w:p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D97449" w:rsidRPr="00F621F2" w:rsidTr="00D97449">
        <w:trPr>
          <w:trHeight w:val="561"/>
        </w:trPr>
        <w:tc>
          <w:tcPr>
            <w:tcW w:w="3344" w:type="dxa"/>
            <w:shd w:val="clear" w:color="auto" w:fill="auto"/>
            <w:noWrap/>
          </w:tcPr>
          <w:p w:rsidR="00D97449" w:rsidRPr="00D01CED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②安全衛生方針に基づく社内基準・規定の整備と運用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D97449" w:rsidRPr="00F621F2" w:rsidTr="00D97449">
        <w:tc>
          <w:tcPr>
            <w:tcW w:w="3344" w:type="dxa"/>
            <w:shd w:val="clear" w:color="auto" w:fill="auto"/>
            <w:noWrap/>
          </w:tcPr>
          <w:p w:rsidR="00D97449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③</w:t>
            </w:r>
            <w:r w:rsidRPr="00D01CE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労働災害分析に基づく作業マニュアルの見直し･検討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3567C7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D97449" w:rsidRPr="00F621F2" w:rsidTr="00D97449">
        <w:trPr>
          <w:trHeight w:val="584"/>
        </w:trPr>
        <w:tc>
          <w:tcPr>
            <w:tcW w:w="3344" w:type="dxa"/>
            <w:shd w:val="clear" w:color="auto" w:fill="auto"/>
            <w:noWrap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④店舗における４Ｓ活動の実施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D97449" w:rsidRPr="00F621F2" w:rsidTr="00D97449">
        <w:trPr>
          <w:trHeight w:val="978"/>
        </w:trPr>
        <w:tc>
          <w:tcPr>
            <w:tcW w:w="3344" w:type="dxa"/>
            <w:shd w:val="clear" w:color="auto" w:fill="auto"/>
            <w:noWrap/>
          </w:tcPr>
          <w:p w:rsidR="00D97449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⑤</w:t>
            </w:r>
            <w:r w:rsidRPr="00F621F2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店舗における安全管理体制の充実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D97449" w:rsidRPr="00F621F2" w:rsidTr="00D97449">
        <w:tc>
          <w:tcPr>
            <w:tcW w:w="3344" w:type="dxa"/>
            <w:shd w:val="clear" w:color="auto" w:fill="auto"/>
            <w:noWrap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⑥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労働災害分析に基づく安全衛生教育の見直し・検討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D97449" w:rsidRPr="00F621F2" w:rsidTr="00D97449">
        <w:tc>
          <w:tcPr>
            <w:tcW w:w="3344" w:type="dxa"/>
            <w:shd w:val="clear" w:color="auto" w:fill="auto"/>
            <w:noWrap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⑦店舗に対する災害防止指導の充実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D97449" w:rsidRPr="00F621F2" w:rsidTr="00D97449">
        <w:tc>
          <w:tcPr>
            <w:tcW w:w="3344" w:type="dxa"/>
            <w:shd w:val="clear" w:color="auto" w:fill="auto"/>
            <w:noWrap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⑧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火傷対策の充実（フライヤー周辺器具の改善等）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kern w:val="0"/>
                <w:sz w:val="21"/>
                <w:szCs w:val="21"/>
              </w:rPr>
            </w:pPr>
          </w:p>
        </w:tc>
      </w:tr>
      <w:tr w:rsidR="00D97449" w:rsidRPr="00F621F2" w:rsidTr="00D97449">
        <w:tc>
          <w:tcPr>
            <w:tcW w:w="3344" w:type="dxa"/>
            <w:shd w:val="clear" w:color="auto" w:fill="auto"/>
            <w:noWrap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⑨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転倒対策の充実（床の改修等）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D97449" w:rsidRPr="00F621F2" w:rsidTr="00D97449">
        <w:tc>
          <w:tcPr>
            <w:tcW w:w="3344" w:type="dxa"/>
            <w:shd w:val="clear" w:color="auto" w:fill="auto"/>
            <w:noWrap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⑩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交通労働対策の充実（デリバリー交通安全教育等）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D97449" w:rsidRPr="00F621F2" w:rsidTr="00D97449">
        <w:tc>
          <w:tcPr>
            <w:tcW w:w="3344" w:type="dxa"/>
            <w:shd w:val="clear" w:color="auto" w:fill="auto"/>
          </w:tcPr>
          <w:p w:rsidR="00D97449" w:rsidRPr="000153FA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⑪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見える化活動の実施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D97449" w:rsidRPr="00F621F2" w:rsidTr="00D97449">
        <w:tc>
          <w:tcPr>
            <w:tcW w:w="3344" w:type="dxa"/>
            <w:shd w:val="clear" w:color="auto" w:fill="auto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⑫</w:t>
            </w:r>
            <w:r w:rsidRPr="000153F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その他対策の充実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○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AF2F51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◎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97449" w:rsidRPr="00F621F2" w:rsidRDefault="00D97449" w:rsidP="00D97449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2903" w:type="dxa"/>
            <w:shd w:val="clear" w:color="auto" w:fill="auto"/>
            <w:noWrap/>
            <w:vAlign w:val="center"/>
          </w:tcPr>
          <w:p w:rsidR="00D97449" w:rsidRPr="00F621F2" w:rsidRDefault="00D97449" w:rsidP="00D97449">
            <w:pPr>
              <w:spacing w:line="26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</w:tbl>
    <w:p w:rsidR="00D97449" w:rsidRPr="00D97449" w:rsidRDefault="00D97449" w:rsidP="00D97449">
      <w:pPr>
        <w:pStyle w:val="ac"/>
        <w:widowControl/>
        <w:ind w:leftChars="0" w:left="600"/>
        <w:jc w:val="left"/>
        <w:rPr>
          <w:rFonts w:asciiTheme="majorEastAsia" w:eastAsiaTheme="majorEastAsia" w:hAnsiTheme="majorEastAsia"/>
        </w:rPr>
      </w:pPr>
    </w:p>
    <w:p w:rsidR="00725293" w:rsidRPr="00D97449" w:rsidRDefault="00C610CC" w:rsidP="00D97449">
      <w:pPr>
        <w:pStyle w:val="ac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 w:rsidRPr="00D97449">
        <w:rPr>
          <w:rFonts w:asciiTheme="majorEastAsia" w:eastAsiaTheme="majorEastAsia" w:hAnsiTheme="majorEastAsia" w:hint="eastAsia"/>
        </w:rPr>
        <w:t>具体的な</w:t>
      </w:r>
      <w:r w:rsidR="00D97449">
        <w:rPr>
          <w:rFonts w:asciiTheme="majorEastAsia" w:eastAsiaTheme="majorEastAsia" w:hAnsiTheme="majorEastAsia" w:hint="eastAsia"/>
        </w:rPr>
        <w:t>取組</w:t>
      </w:r>
      <w:r w:rsidRPr="00D97449">
        <w:rPr>
          <w:rFonts w:asciiTheme="majorEastAsia" w:eastAsiaTheme="majorEastAsia" w:hAnsiTheme="majorEastAsia" w:hint="eastAsia"/>
        </w:rPr>
        <w:t>状況と問題点（別紙・添付資料可）</w:t>
      </w:r>
    </w:p>
    <w:p w:rsidR="006E4107" w:rsidRPr="00F621F2" w:rsidRDefault="006E4107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1F62D5" w:rsidRDefault="001F62D5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875A4" w:rsidRDefault="00F875A4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540491" w:rsidRDefault="00540491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540491" w:rsidRDefault="00540491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621F2" w:rsidRDefault="00F621F2" w:rsidP="00F621F2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F621F2" w:rsidRDefault="00F621F2" w:rsidP="00F621F2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F621F2" w:rsidRPr="00F621F2" w:rsidRDefault="00F621F2" w:rsidP="00F621F2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D66FD5" w:rsidRPr="00F621F2" w:rsidRDefault="008D5055" w:rsidP="008D5055">
      <w:pPr>
        <w:widowControl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③</w:t>
      </w:r>
      <w:r w:rsidR="00C04F30" w:rsidRPr="00F621F2">
        <w:rPr>
          <w:rFonts w:asciiTheme="majorEastAsia" w:eastAsiaTheme="majorEastAsia" w:hAnsiTheme="majorEastAsia" w:hint="eastAsia"/>
          <w:szCs w:val="24"/>
        </w:rPr>
        <w:t>当初</w:t>
      </w:r>
      <w:r w:rsidR="00D97449">
        <w:rPr>
          <w:rFonts w:asciiTheme="majorEastAsia" w:eastAsiaTheme="majorEastAsia" w:hAnsiTheme="majorEastAsia" w:hint="eastAsia"/>
          <w:szCs w:val="24"/>
        </w:rPr>
        <w:t>取組</w:t>
      </w:r>
      <w:r w:rsidR="00C04F30" w:rsidRPr="00F621F2">
        <w:rPr>
          <w:rFonts w:asciiTheme="majorEastAsia" w:eastAsiaTheme="majorEastAsia" w:hAnsiTheme="majorEastAsia" w:hint="eastAsia"/>
          <w:szCs w:val="24"/>
        </w:rPr>
        <w:t>計画の変更箇所（　有　・　無　）</w:t>
      </w:r>
    </w:p>
    <w:p w:rsidR="006160E5" w:rsidRPr="00F621F2" w:rsidRDefault="00633410" w:rsidP="008D5055">
      <w:pPr>
        <w:widowControl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F621F2">
        <w:rPr>
          <w:rFonts w:asciiTheme="majorEastAsia" w:eastAsiaTheme="majorEastAsia" w:hAnsiTheme="majorEastAsia" w:hint="eastAsia"/>
          <w:szCs w:val="24"/>
        </w:rPr>
        <w:t>※</w:t>
      </w:r>
      <w:r w:rsidR="00C04F30" w:rsidRPr="00F621F2">
        <w:rPr>
          <w:rFonts w:asciiTheme="majorEastAsia" w:eastAsiaTheme="majorEastAsia" w:hAnsiTheme="majorEastAsia" w:hint="eastAsia"/>
          <w:szCs w:val="24"/>
        </w:rPr>
        <w:t>有の場合は変更箇所と理由</w:t>
      </w:r>
    </w:p>
    <w:p w:rsidR="006160E5" w:rsidRDefault="006160E5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540491" w:rsidRDefault="00540491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621F2" w:rsidRDefault="00F621F2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621F2" w:rsidRDefault="00F621F2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621F2" w:rsidRDefault="00F621F2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F875A4" w:rsidRPr="00F621F2" w:rsidRDefault="00F875A4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1F62D5" w:rsidRPr="00F621F2" w:rsidRDefault="001F62D5" w:rsidP="00A0465D">
      <w:pPr>
        <w:widowControl/>
        <w:ind w:leftChars="102" w:left="665" w:hanging="420"/>
        <w:jc w:val="left"/>
        <w:rPr>
          <w:rFonts w:asciiTheme="majorEastAsia" w:eastAsiaTheme="majorEastAsia" w:hAnsiTheme="majorEastAsia"/>
          <w:szCs w:val="24"/>
        </w:rPr>
      </w:pPr>
    </w:p>
    <w:p w:rsidR="00A0465D" w:rsidRDefault="00D97449" w:rsidP="00F314BA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E1454"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 w:rsidR="00A0465D" w:rsidRPr="00F621F2">
        <w:rPr>
          <w:rFonts w:asciiTheme="majorEastAsia" w:eastAsiaTheme="majorEastAsia" w:hAnsiTheme="majorEastAsia" w:hint="eastAsia"/>
          <w:szCs w:val="24"/>
        </w:rPr>
        <w:t>労働災害発生状況</w:t>
      </w:r>
      <w:r w:rsidR="008D5055" w:rsidRPr="00F621F2">
        <w:rPr>
          <w:rFonts w:asciiTheme="majorEastAsia" w:eastAsiaTheme="majorEastAsia" w:hAnsiTheme="majorEastAsia" w:hint="eastAsia"/>
          <w:szCs w:val="24"/>
        </w:rPr>
        <w:t>（報告期間中）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66"/>
        <w:gridCol w:w="1924"/>
        <w:gridCol w:w="1924"/>
      </w:tblGrid>
      <w:tr w:rsidR="00197676" w:rsidRPr="00F621F2" w:rsidTr="00D40B57">
        <w:trPr>
          <w:trHeight w:val="409"/>
        </w:trPr>
        <w:tc>
          <w:tcPr>
            <w:tcW w:w="2166" w:type="dxa"/>
            <w:vAlign w:val="center"/>
          </w:tcPr>
          <w:p w:rsidR="00197676" w:rsidRPr="00F621F2" w:rsidRDefault="00197676" w:rsidP="00A0465D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死亡災害</w:t>
            </w:r>
          </w:p>
        </w:tc>
        <w:tc>
          <w:tcPr>
            <w:tcW w:w="1924" w:type="dxa"/>
            <w:vAlign w:val="center"/>
          </w:tcPr>
          <w:p w:rsidR="00197676" w:rsidRPr="00F621F2" w:rsidRDefault="00197676" w:rsidP="00A0465D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休業４日以上</w:t>
            </w:r>
          </w:p>
        </w:tc>
        <w:tc>
          <w:tcPr>
            <w:tcW w:w="1924" w:type="dxa"/>
            <w:vAlign w:val="center"/>
          </w:tcPr>
          <w:p w:rsidR="00197676" w:rsidRPr="00F621F2" w:rsidRDefault="00197676" w:rsidP="00197676">
            <w:pPr>
              <w:widowControl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休業１～３</w:t>
            </w: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197676" w:rsidRPr="00F621F2" w:rsidTr="00D40B57">
        <w:trPr>
          <w:trHeight w:val="409"/>
        </w:trPr>
        <w:tc>
          <w:tcPr>
            <w:tcW w:w="2166" w:type="dxa"/>
            <w:vAlign w:val="center"/>
          </w:tcPr>
          <w:p w:rsidR="00197676" w:rsidRPr="00F621F2" w:rsidRDefault="00197676" w:rsidP="00A0465D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197676" w:rsidRPr="00F621F2" w:rsidRDefault="00197676" w:rsidP="00A0465D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  <w:tc>
          <w:tcPr>
            <w:tcW w:w="1924" w:type="dxa"/>
            <w:vAlign w:val="center"/>
          </w:tcPr>
          <w:p w:rsidR="00197676" w:rsidRPr="00F621F2" w:rsidRDefault="00197676" w:rsidP="00A0465D">
            <w:pPr>
              <w:widowControl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621F2">
              <w:rPr>
                <w:rFonts w:asciiTheme="majorEastAsia" w:eastAsiaTheme="majorEastAsia" w:hAnsiTheme="majorEastAsia" w:hint="eastAsia"/>
                <w:sz w:val="21"/>
                <w:szCs w:val="21"/>
              </w:rPr>
              <w:t>件</w:t>
            </w:r>
          </w:p>
        </w:tc>
      </w:tr>
    </w:tbl>
    <w:p w:rsidR="00332CBF" w:rsidRDefault="00332CBF" w:rsidP="00E335AE">
      <w:pPr>
        <w:widowControl/>
        <w:spacing w:line="0" w:lineRule="atLeast"/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</w:p>
    <w:p w:rsidR="00332CBF" w:rsidRDefault="00332CBF" w:rsidP="00BE5EBE">
      <w:pPr>
        <w:widowControl/>
        <w:rPr>
          <w:rFonts w:asciiTheme="majorEastAsia" w:eastAsiaTheme="majorEastAsia" w:hAnsiTheme="majorEastAsia"/>
          <w:szCs w:val="24"/>
        </w:rPr>
      </w:pPr>
    </w:p>
    <w:p w:rsidR="0003136A" w:rsidRPr="00F621F2" w:rsidRDefault="00332CBF" w:rsidP="00BE5EBE">
      <w:pPr>
        <w:widowControl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BE5EBE" w:rsidRPr="00F621F2">
        <w:rPr>
          <w:rFonts w:asciiTheme="majorEastAsia" w:eastAsiaTheme="majorEastAsia" w:hAnsiTheme="majorEastAsia" w:hint="eastAsia"/>
          <w:szCs w:val="24"/>
        </w:rPr>
        <w:t xml:space="preserve">　</w:t>
      </w:r>
      <w:r w:rsidR="00197676">
        <w:rPr>
          <w:rFonts w:asciiTheme="majorEastAsia" w:eastAsiaTheme="majorEastAsia" w:hAnsiTheme="majorEastAsia" w:hint="eastAsia"/>
          <w:szCs w:val="24"/>
        </w:rPr>
        <w:t>計画後半における</w:t>
      </w:r>
      <w:r w:rsidR="0003136A" w:rsidRPr="00F621F2">
        <w:rPr>
          <w:rFonts w:asciiTheme="majorEastAsia" w:eastAsiaTheme="majorEastAsia" w:hAnsiTheme="majorEastAsia" w:hint="eastAsia"/>
          <w:szCs w:val="24"/>
        </w:rPr>
        <w:t>課題など</w:t>
      </w:r>
    </w:p>
    <w:p w:rsidR="00A22581" w:rsidRDefault="00A22581" w:rsidP="0039353B">
      <w:pPr>
        <w:widowControl/>
        <w:rPr>
          <w:rFonts w:asciiTheme="majorEastAsia" w:eastAsiaTheme="majorEastAsia" w:hAnsiTheme="majorEastAsia"/>
          <w:sz w:val="21"/>
          <w:szCs w:val="21"/>
        </w:rPr>
      </w:pPr>
    </w:p>
    <w:sectPr w:rsidR="00A22581" w:rsidSect="00D40B57">
      <w:pgSz w:w="11906" w:h="16838" w:code="9"/>
      <w:pgMar w:top="709" w:right="991" w:bottom="567" w:left="993" w:header="510" w:footer="680" w:gutter="0"/>
      <w:cols w:space="425"/>
      <w:docGrid w:type="lines" w:linePitch="396" w:charSpace="-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AF" w:rsidRDefault="00E536AF">
      <w:r>
        <w:separator/>
      </w:r>
    </w:p>
  </w:endnote>
  <w:endnote w:type="continuationSeparator" w:id="0">
    <w:p w:rsidR="00E536AF" w:rsidRDefault="00E5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AF" w:rsidRDefault="00E536AF">
      <w:r>
        <w:separator/>
      </w:r>
    </w:p>
  </w:footnote>
  <w:footnote w:type="continuationSeparator" w:id="0">
    <w:p w:rsidR="00E536AF" w:rsidRDefault="00E5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6F4"/>
    <w:multiLevelType w:val="hybridMultilevel"/>
    <w:tmpl w:val="379A9E74"/>
    <w:lvl w:ilvl="0" w:tplc="9D987A32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DF65ACA"/>
    <w:multiLevelType w:val="hybridMultilevel"/>
    <w:tmpl w:val="178227B0"/>
    <w:lvl w:ilvl="0" w:tplc="58C8873A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C3A54D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5429F4"/>
    <w:multiLevelType w:val="hybridMultilevel"/>
    <w:tmpl w:val="B6D49826"/>
    <w:lvl w:ilvl="0" w:tplc="7CFEAE8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BD4BD54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2602C29"/>
    <w:multiLevelType w:val="hybridMultilevel"/>
    <w:tmpl w:val="A07A1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A20A42"/>
    <w:multiLevelType w:val="hybridMultilevel"/>
    <w:tmpl w:val="4A46DCEA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19DA6C44"/>
    <w:multiLevelType w:val="hybridMultilevel"/>
    <w:tmpl w:val="DA2EABFA"/>
    <w:lvl w:ilvl="0" w:tplc="2E8C2EE2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0743A3"/>
    <w:multiLevelType w:val="multilevel"/>
    <w:tmpl w:val="4FC259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 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21881A5A"/>
    <w:multiLevelType w:val="multilevel"/>
    <w:tmpl w:val="F7C4A9D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5F44524"/>
    <w:multiLevelType w:val="multilevel"/>
    <w:tmpl w:val="3BF0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9969C2"/>
    <w:multiLevelType w:val="hybridMultilevel"/>
    <w:tmpl w:val="94DEB60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>
    <w:nsid w:val="26FB281C"/>
    <w:multiLevelType w:val="hybridMultilevel"/>
    <w:tmpl w:val="5322AB20"/>
    <w:lvl w:ilvl="0" w:tplc="4F34D1C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8B0FC08">
      <w:start w:val="1"/>
      <w:numFmt w:val="bullet"/>
      <w:lvlText w:val="・"/>
      <w:lvlJc w:val="left"/>
      <w:pPr>
        <w:tabs>
          <w:tab w:val="num" w:pos="1181"/>
        </w:tabs>
        <w:ind w:left="1181" w:hanging="341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84A61BA"/>
    <w:multiLevelType w:val="hybridMultilevel"/>
    <w:tmpl w:val="C0980F4A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2">
    <w:nsid w:val="31123F88"/>
    <w:multiLevelType w:val="hybridMultilevel"/>
    <w:tmpl w:val="DB7238D0"/>
    <w:lvl w:ilvl="0" w:tplc="3DF68A16">
      <w:start w:val="1"/>
      <w:numFmt w:val="decimalEnclosedCircle"/>
      <w:lvlText w:val="%1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3">
    <w:nsid w:val="34364715"/>
    <w:multiLevelType w:val="hybridMultilevel"/>
    <w:tmpl w:val="60286086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4">
    <w:nsid w:val="35942601"/>
    <w:multiLevelType w:val="multilevel"/>
    <w:tmpl w:val="35185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802001"/>
    <w:multiLevelType w:val="hybridMultilevel"/>
    <w:tmpl w:val="04F6A980"/>
    <w:lvl w:ilvl="0" w:tplc="2A102FBE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42D223DB"/>
    <w:multiLevelType w:val="hybridMultilevel"/>
    <w:tmpl w:val="988E0D9C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7">
    <w:nsid w:val="469635FF"/>
    <w:multiLevelType w:val="hybridMultilevel"/>
    <w:tmpl w:val="63529E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8C32B8A"/>
    <w:multiLevelType w:val="hybridMultilevel"/>
    <w:tmpl w:val="3BF0E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102FBE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B473448"/>
    <w:multiLevelType w:val="hybridMultilevel"/>
    <w:tmpl w:val="E0BE52A4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0">
    <w:nsid w:val="4CDA797E"/>
    <w:multiLevelType w:val="hybridMultilevel"/>
    <w:tmpl w:val="6D6AFD98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1">
    <w:nsid w:val="4CF33EE8"/>
    <w:multiLevelType w:val="hybridMultilevel"/>
    <w:tmpl w:val="2DBCF6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D25504A"/>
    <w:multiLevelType w:val="hybridMultilevel"/>
    <w:tmpl w:val="4738BC2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4F831EFC"/>
    <w:multiLevelType w:val="hybridMultilevel"/>
    <w:tmpl w:val="290E79DC"/>
    <w:lvl w:ilvl="0" w:tplc="34D2A9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4">
    <w:nsid w:val="58CC50D5"/>
    <w:multiLevelType w:val="hybridMultilevel"/>
    <w:tmpl w:val="A4AE1050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998543A"/>
    <w:multiLevelType w:val="multilevel"/>
    <w:tmpl w:val="A83C8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9CF2CED"/>
    <w:multiLevelType w:val="multilevel"/>
    <w:tmpl w:val="E4FC2D8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  <w:lang w:val="en-US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7">
    <w:nsid w:val="67E763C5"/>
    <w:multiLevelType w:val="hybridMultilevel"/>
    <w:tmpl w:val="B6B027D2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8">
    <w:nsid w:val="69B815AA"/>
    <w:multiLevelType w:val="multilevel"/>
    <w:tmpl w:val="AA645BB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9">
    <w:nsid w:val="6B1318F2"/>
    <w:multiLevelType w:val="multilevel"/>
    <w:tmpl w:val="04F6A980"/>
    <w:lvl w:ilvl="0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6F2B26DA"/>
    <w:multiLevelType w:val="hybridMultilevel"/>
    <w:tmpl w:val="3C38A4B4"/>
    <w:lvl w:ilvl="0" w:tplc="C644DC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0054CDC"/>
    <w:multiLevelType w:val="hybridMultilevel"/>
    <w:tmpl w:val="1054BC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33C53BC">
      <w:start w:val="1"/>
      <w:numFmt w:val="decimal"/>
      <w:lvlText w:val="(%2)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70971DCF"/>
    <w:multiLevelType w:val="hybridMultilevel"/>
    <w:tmpl w:val="22AC8B0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>
    <w:nsid w:val="7C701936"/>
    <w:multiLevelType w:val="hybridMultilevel"/>
    <w:tmpl w:val="A036D4BA"/>
    <w:lvl w:ilvl="0" w:tplc="2654E5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7CED58E0"/>
    <w:multiLevelType w:val="hybridMultilevel"/>
    <w:tmpl w:val="7DC0D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5A0DD7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6"/>
  </w:num>
  <w:num w:numId="8">
    <w:abstractNumId w:val="19"/>
  </w:num>
  <w:num w:numId="9">
    <w:abstractNumId w:val="24"/>
  </w:num>
  <w:num w:numId="10">
    <w:abstractNumId w:val="23"/>
  </w:num>
  <w:num w:numId="11">
    <w:abstractNumId w:val="6"/>
  </w:num>
  <w:num w:numId="12">
    <w:abstractNumId w:val="26"/>
  </w:num>
  <w:num w:numId="13">
    <w:abstractNumId w:val="28"/>
  </w:num>
  <w:num w:numId="14">
    <w:abstractNumId w:val="12"/>
  </w:num>
  <w:num w:numId="15">
    <w:abstractNumId w:val="34"/>
  </w:num>
  <w:num w:numId="16">
    <w:abstractNumId w:val="21"/>
  </w:num>
  <w:num w:numId="17">
    <w:abstractNumId w:val="31"/>
  </w:num>
  <w:num w:numId="18">
    <w:abstractNumId w:val="2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4"/>
  </w:num>
  <w:num w:numId="23">
    <w:abstractNumId w:val="8"/>
  </w:num>
  <w:num w:numId="24">
    <w:abstractNumId w:val="15"/>
  </w:num>
  <w:num w:numId="25">
    <w:abstractNumId w:val="29"/>
  </w:num>
  <w:num w:numId="26">
    <w:abstractNumId w:val="10"/>
  </w:num>
  <w:num w:numId="27">
    <w:abstractNumId w:val="7"/>
  </w:num>
  <w:num w:numId="28">
    <w:abstractNumId w:val="2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13"/>
  </w:num>
  <w:num w:numId="33">
    <w:abstractNumId w:val="32"/>
  </w:num>
  <w:num w:numId="34">
    <w:abstractNumId w:val="1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2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68609" strokecolor="red">
      <v:stroke color="red" weight="1pt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8E"/>
    <w:rsid w:val="000125AF"/>
    <w:rsid w:val="000153FA"/>
    <w:rsid w:val="000174E1"/>
    <w:rsid w:val="0003136A"/>
    <w:rsid w:val="00035B7D"/>
    <w:rsid w:val="0004356B"/>
    <w:rsid w:val="000846DA"/>
    <w:rsid w:val="00091CF7"/>
    <w:rsid w:val="00092705"/>
    <w:rsid w:val="000A72D7"/>
    <w:rsid w:val="000B75B6"/>
    <w:rsid w:val="000C2BD0"/>
    <w:rsid w:val="000C7354"/>
    <w:rsid w:val="000D2397"/>
    <w:rsid w:val="000D73D9"/>
    <w:rsid w:val="000E05C5"/>
    <w:rsid w:val="000E2D5B"/>
    <w:rsid w:val="0010331F"/>
    <w:rsid w:val="00103C3A"/>
    <w:rsid w:val="0011728F"/>
    <w:rsid w:val="00122A08"/>
    <w:rsid w:val="00144069"/>
    <w:rsid w:val="001479EE"/>
    <w:rsid w:val="00165245"/>
    <w:rsid w:val="00171CD5"/>
    <w:rsid w:val="00182BC1"/>
    <w:rsid w:val="001842DE"/>
    <w:rsid w:val="0019516B"/>
    <w:rsid w:val="00197676"/>
    <w:rsid w:val="0019778F"/>
    <w:rsid w:val="001A1384"/>
    <w:rsid w:val="001C30DF"/>
    <w:rsid w:val="001D2F31"/>
    <w:rsid w:val="001D5D5D"/>
    <w:rsid w:val="001E52B4"/>
    <w:rsid w:val="001F62D5"/>
    <w:rsid w:val="001F7A03"/>
    <w:rsid w:val="00200EE8"/>
    <w:rsid w:val="00203185"/>
    <w:rsid w:val="00212788"/>
    <w:rsid w:val="0021780D"/>
    <w:rsid w:val="00222B84"/>
    <w:rsid w:val="0025590B"/>
    <w:rsid w:val="00257DD7"/>
    <w:rsid w:val="00263A76"/>
    <w:rsid w:val="00291D7F"/>
    <w:rsid w:val="002972EA"/>
    <w:rsid w:val="002A2FCC"/>
    <w:rsid w:val="002B29DB"/>
    <w:rsid w:val="002B3C60"/>
    <w:rsid w:val="002D4FA9"/>
    <w:rsid w:val="002E1454"/>
    <w:rsid w:val="002F66E0"/>
    <w:rsid w:val="00310064"/>
    <w:rsid w:val="00310305"/>
    <w:rsid w:val="00332CBF"/>
    <w:rsid w:val="00342266"/>
    <w:rsid w:val="003567C7"/>
    <w:rsid w:val="00364984"/>
    <w:rsid w:val="0036784F"/>
    <w:rsid w:val="00373225"/>
    <w:rsid w:val="00375EE7"/>
    <w:rsid w:val="00386981"/>
    <w:rsid w:val="0039353B"/>
    <w:rsid w:val="003A0937"/>
    <w:rsid w:val="003A29A1"/>
    <w:rsid w:val="003A40CC"/>
    <w:rsid w:val="003A4380"/>
    <w:rsid w:val="003B2C92"/>
    <w:rsid w:val="003D3ACC"/>
    <w:rsid w:val="003D7895"/>
    <w:rsid w:val="004145BA"/>
    <w:rsid w:val="00435C1F"/>
    <w:rsid w:val="00451DFF"/>
    <w:rsid w:val="00461BDC"/>
    <w:rsid w:val="004658A8"/>
    <w:rsid w:val="00467179"/>
    <w:rsid w:val="00471076"/>
    <w:rsid w:val="00473126"/>
    <w:rsid w:val="00474834"/>
    <w:rsid w:val="0048593C"/>
    <w:rsid w:val="00486B76"/>
    <w:rsid w:val="004915AA"/>
    <w:rsid w:val="004937AC"/>
    <w:rsid w:val="004B4F61"/>
    <w:rsid w:val="004C2A60"/>
    <w:rsid w:val="004C7637"/>
    <w:rsid w:val="004C764F"/>
    <w:rsid w:val="004D4A9D"/>
    <w:rsid w:val="004F048E"/>
    <w:rsid w:val="0051149C"/>
    <w:rsid w:val="00512D73"/>
    <w:rsid w:val="00513353"/>
    <w:rsid w:val="00540491"/>
    <w:rsid w:val="00540765"/>
    <w:rsid w:val="005673F6"/>
    <w:rsid w:val="00573784"/>
    <w:rsid w:val="005A60A2"/>
    <w:rsid w:val="005B61E6"/>
    <w:rsid w:val="005C08CD"/>
    <w:rsid w:val="005D7613"/>
    <w:rsid w:val="005F78DE"/>
    <w:rsid w:val="00603530"/>
    <w:rsid w:val="006160E5"/>
    <w:rsid w:val="0062706C"/>
    <w:rsid w:val="00630545"/>
    <w:rsid w:val="00633410"/>
    <w:rsid w:val="006359FC"/>
    <w:rsid w:val="00635EA9"/>
    <w:rsid w:val="00637C4B"/>
    <w:rsid w:val="0066550E"/>
    <w:rsid w:val="006B47B9"/>
    <w:rsid w:val="006C1838"/>
    <w:rsid w:val="006C2DC2"/>
    <w:rsid w:val="006C704D"/>
    <w:rsid w:val="006D601D"/>
    <w:rsid w:val="006E4107"/>
    <w:rsid w:val="006F0577"/>
    <w:rsid w:val="00720FDE"/>
    <w:rsid w:val="00725293"/>
    <w:rsid w:val="0072556C"/>
    <w:rsid w:val="00727CDA"/>
    <w:rsid w:val="007445B8"/>
    <w:rsid w:val="00750C0F"/>
    <w:rsid w:val="0075169D"/>
    <w:rsid w:val="00771C09"/>
    <w:rsid w:val="0077307F"/>
    <w:rsid w:val="007819A8"/>
    <w:rsid w:val="007B465E"/>
    <w:rsid w:val="007B4E07"/>
    <w:rsid w:val="007B5540"/>
    <w:rsid w:val="007C7A9E"/>
    <w:rsid w:val="007D3C68"/>
    <w:rsid w:val="007F5C14"/>
    <w:rsid w:val="00815571"/>
    <w:rsid w:val="00822787"/>
    <w:rsid w:val="00826FAE"/>
    <w:rsid w:val="00832E06"/>
    <w:rsid w:val="0084266A"/>
    <w:rsid w:val="008628EE"/>
    <w:rsid w:val="00863505"/>
    <w:rsid w:val="00866BCA"/>
    <w:rsid w:val="00885CBB"/>
    <w:rsid w:val="0089130A"/>
    <w:rsid w:val="00893DDD"/>
    <w:rsid w:val="008A1F57"/>
    <w:rsid w:val="008A30FF"/>
    <w:rsid w:val="008B6C95"/>
    <w:rsid w:val="008C2C3F"/>
    <w:rsid w:val="008D4980"/>
    <w:rsid w:val="008D5055"/>
    <w:rsid w:val="008E18BB"/>
    <w:rsid w:val="008E239B"/>
    <w:rsid w:val="008F12D1"/>
    <w:rsid w:val="008F29F2"/>
    <w:rsid w:val="009106D3"/>
    <w:rsid w:val="009271E7"/>
    <w:rsid w:val="00930B59"/>
    <w:rsid w:val="009504F8"/>
    <w:rsid w:val="009758AB"/>
    <w:rsid w:val="0098553C"/>
    <w:rsid w:val="00996D6E"/>
    <w:rsid w:val="009A4ED4"/>
    <w:rsid w:val="009F08CA"/>
    <w:rsid w:val="00A03277"/>
    <w:rsid w:val="00A0465D"/>
    <w:rsid w:val="00A22581"/>
    <w:rsid w:val="00A40E10"/>
    <w:rsid w:val="00A445C8"/>
    <w:rsid w:val="00A51F62"/>
    <w:rsid w:val="00A659B2"/>
    <w:rsid w:val="00A71EFA"/>
    <w:rsid w:val="00AA54F3"/>
    <w:rsid w:val="00AC4F5C"/>
    <w:rsid w:val="00AD5A02"/>
    <w:rsid w:val="00AF2E8E"/>
    <w:rsid w:val="00AF2F51"/>
    <w:rsid w:val="00B06B35"/>
    <w:rsid w:val="00B07A58"/>
    <w:rsid w:val="00B22AF6"/>
    <w:rsid w:val="00B429E4"/>
    <w:rsid w:val="00B6466B"/>
    <w:rsid w:val="00B75670"/>
    <w:rsid w:val="00B806AB"/>
    <w:rsid w:val="00B83707"/>
    <w:rsid w:val="00BC7316"/>
    <w:rsid w:val="00BD0E48"/>
    <w:rsid w:val="00BD2F71"/>
    <w:rsid w:val="00BE5EBE"/>
    <w:rsid w:val="00BF5078"/>
    <w:rsid w:val="00BF588D"/>
    <w:rsid w:val="00C04F30"/>
    <w:rsid w:val="00C112F8"/>
    <w:rsid w:val="00C27DC6"/>
    <w:rsid w:val="00C32266"/>
    <w:rsid w:val="00C47610"/>
    <w:rsid w:val="00C531D7"/>
    <w:rsid w:val="00C564B1"/>
    <w:rsid w:val="00C57C5B"/>
    <w:rsid w:val="00C610CC"/>
    <w:rsid w:val="00C71DB1"/>
    <w:rsid w:val="00C72EDA"/>
    <w:rsid w:val="00C76091"/>
    <w:rsid w:val="00C940DE"/>
    <w:rsid w:val="00CA22EE"/>
    <w:rsid w:val="00CA3F41"/>
    <w:rsid w:val="00CC6809"/>
    <w:rsid w:val="00D003C7"/>
    <w:rsid w:val="00D01CED"/>
    <w:rsid w:val="00D03839"/>
    <w:rsid w:val="00D03BEC"/>
    <w:rsid w:val="00D05F04"/>
    <w:rsid w:val="00D10743"/>
    <w:rsid w:val="00D20762"/>
    <w:rsid w:val="00D24458"/>
    <w:rsid w:val="00D35E8A"/>
    <w:rsid w:val="00D40B57"/>
    <w:rsid w:val="00D44F3A"/>
    <w:rsid w:val="00D461A3"/>
    <w:rsid w:val="00D504E0"/>
    <w:rsid w:val="00D50717"/>
    <w:rsid w:val="00D51212"/>
    <w:rsid w:val="00D54DEF"/>
    <w:rsid w:val="00D60961"/>
    <w:rsid w:val="00D66FD5"/>
    <w:rsid w:val="00D730A8"/>
    <w:rsid w:val="00D86576"/>
    <w:rsid w:val="00D95E74"/>
    <w:rsid w:val="00D97449"/>
    <w:rsid w:val="00DA0970"/>
    <w:rsid w:val="00DB5963"/>
    <w:rsid w:val="00DC29D0"/>
    <w:rsid w:val="00DC60AB"/>
    <w:rsid w:val="00DD1FED"/>
    <w:rsid w:val="00DD4257"/>
    <w:rsid w:val="00DF5EA5"/>
    <w:rsid w:val="00DF7F83"/>
    <w:rsid w:val="00E1200B"/>
    <w:rsid w:val="00E245B4"/>
    <w:rsid w:val="00E24A50"/>
    <w:rsid w:val="00E331FD"/>
    <w:rsid w:val="00E335AE"/>
    <w:rsid w:val="00E42476"/>
    <w:rsid w:val="00E47BA5"/>
    <w:rsid w:val="00E536AF"/>
    <w:rsid w:val="00E54942"/>
    <w:rsid w:val="00E71285"/>
    <w:rsid w:val="00E826E4"/>
    <w:rsid w:val="00E858B3"/>
    <w:rsid w:val="00E97382"/>
    <w:rsid w:val="00EA13A1"/>
    <w:rsid w:val="00EC09A7"/>
    <w:rsid w:val="00ED0150"/>
    <w:rsid w:val="00ED2481"/>
    <w:rsid w:val="00ED78A5"/>
    <w:rsid w:val="00EE4F8E"/>
    <w:rsid w:val="00EF5A12"/>
    <w:rsid w:val="00F030DC"/>
    <w:rsid w:val="00F314BA"/>
    <w:rsid w:val="00F343C8"/>
    <w:rsid w:val="00F51077"/>
    <w:rsid w:val="00F60433"/>
    <w:rsid w:val="00F621F2"/>
    <w:rsid w:val="00F641A7"/>
    <w:rsid w:val="00F77C86"/>
    <w:rsid w:val="00F875A4"/>
    <w:rsid w:val="00F911B2"/>
    <w:rsid w:val="00F96A46"/>
    <w:rsid w:val="00FA1F97"/>
    <w:rsid w:val="00FA785C"/>
    <w:rsid w:val="00FB7C4E"/>
    <w:rsid w:val="00FC7670"/>
    <w:rsid w:val="00FD1627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strokecolor="red">
      <v:stroke color="red" weight="1pt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9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a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b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b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9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a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b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b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236D-E348-4DFD-A0A9-07B29EED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8111B8D0.dotm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(株)NTTデータ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労働基準行政情報システム</dc:creator>
  <cp:lastModifiedBy>鈴木　孝典</cp:lastModifiedBy>
  <cp:revision>2</cp:revision>
  <cp:lastPrinted>2016-12-26T01:51:00Z</cp:lastPrinted>
  <dcterms:created xsi:type="dcterms:W3CDTF">2017-01-19T03:50:00Z</dcterms:created>
  <dcterms:modified xsi:type="dcterms:W3CDTF">2017-01-19T03:50:00Z</dcterms:modified>
</cp:coreProperties>
</file>