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CC3F" w14:textId="095EA3A0" w:rsidR="00B12FE7" w:rsidRPr="001E2291" w:rsidRDefault="00B12FE7" w:rsidP="001E2291">
      <w:pPr>
        <w:widowControl/>
        <w:spacing w:after="100" w:afterAutospacing="1"/>
        <w:ind w:firstLineChars="500" w:firstLine="2306"/>
        <w:rPr>
          <w:rFonts w:ascii="ＭＳ Ｐゴシック" w:eastAsia="ＭＳ Ｐゴシック" w:hAnsi="ＭＳ Ｐゴシック" w:cs="Times New Roman"/>
          <w:b/>
          <w:color w:val="FF0000"/>
          <w:kern w:val="0"/>
          <w:sz w:val="32"/>
          <w:szCs w:val="32"/>
        </w:rPr>
      </w:pPr>
      <w:r w:rsidRPr="00E14FA4">
        <w:rPr>
          <w:rFonts w:ascii="ＭＳ Ｐゴシック" w:eastAsia="ＭＳ Ｐゴシック" w:hAnsi="ＭＳ Ｐゴシック" w:cs="Times New Roman" w:hint="eastAsia"/>
          <w:b/>
          <w:color w:val="1F497D" w:themeColor="text2"/>
          <w:spacing w:val="70"/>
          <w:kern w:val="0"/>
          <w:sz w:val="32"/>
          <w:szCs w:val="32"/>
          <w:fitText w:val="5620" w:id="-1696328704"/>
        </w:rPr>
        <w:t>港湾労働関係届出・報告一</w:t>
      </w:r>
      <w:r w:rsidRPr="00E14FA4">
        <w:rPr>
          <w:rFonts w:ascii="ＭＳ Ｐゴシック" w:eastAsia="ＭＳ Ｐゴシック" w:hAnsi="ＭＳ Ｐゴシック" w:cs="Times New Roman" w:hint="eastAsia"/>
          <w:b/>
          <w:color w:val="1F497D" w:themeColor="text2"/>
          <w:spacing w:val="-3"/>
          <w:kern w:val="0"/>
          <w:sz w:val="32"/>
          <w:szCs w:val="32"/>
          <w:fitText w:val="5620" w:id="-1696328704"/>
        </w:rPr>
        <w:t>覧</w:t>
      </w:r>
    </w:p>
    <w:tbl>
      <w:tblPr>
        <w:tblStyle w:val="1"/>
        <w:tblW w:w="5000" w:type="pct"/>
        <w:tblLook w:val="04A0" w:firstRow="1" w:lastRow="0" w:firstColumn="1" w:lastColumn="0" w:noHBand="0" w:noVBand="1"/>
      </w:tblPr>
      <w:tblGrid>
        <w:gridCol w:w="766"/>
        <w:gridCol w:w="2828"/>
        <w:gridCol w:w="5844"/>
        <w:gridCol w:w="1324"/>
      </w:tblGrid>
      <w:tr w:rsidR="00B12FE7" w:rsidRPr="00B12FE7" w14:paraId="4AB4EC62" w14:textId="77777777" w:rsidTr="00F66185">
        <w:trPr>
          <w:trHeight w:val="624"/>
        </w:trPr>
        <w:tc>
          <w:tcPr>
            <w:tcW w:w="356" w:type="pct"/>
            <w:tcBorders>
              <w:right w:val="single" w:sz="4" w:space="0" w:color="auto"/>
            </w:tcBorders>
            <w:shd w:val="clear" w:color="auto" w:fill="DAEEF3" w:themeFill="accent5" w:themeFillTint="33"/>
            <w:vAlign w:val="center"/>
          </w:tcPr>
          <w:p w14:paraId="1AF5435D" w14:textId="77777777"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cs="Times New Roman" w:hint="eastAsia"/>
                <w:b/>
                <w:color w:val="000000"/>
                <w:kern w:val="0"/>
                <w:sz w:val="20"/>
                <w:szCs w:val="20"/>
              </w:rPr>
              <w:t>区分</w:t>
            </w:r>
          </w:p>
        </w:tc>
        <w:tc>
          <w:tcPr>
            <w:tcW w:w="1314" w:type="pct"/>
            <w:tcBorders>
              <w:left w:val="single" w:sz="4" w:space="0" w:color="auto"/>
            </w:tcBorders>
            <w:shd w:val="clear" w:color="auto" w:fill="DAEEF3" w:themeFill="accent5" w:themeFillTint="33"/>
            <w:vAlign w:val="center"/>
          </w:tcPr>
          <w:p w14:paraId="4E25FC49" w14:textId="77777777"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届出・報告用紙</w:t>
            </w:r>
          </w:p>
        </w:tc>
        <w:tc>
          <w:tcPr>
            <w:tcW w:w="2715" w:type="pct"/>
            <w:shd w:val="clear" w:color="auto" w:fill="DAEEF3" w:themeFill="accent5" w:themeFillTint="33"/>
            <w:vAlign w:val="center"/>
          </w:tcPr>
          <w:p w14:paraId="224C4A86" w14:textId="77777777" w:rsidR="00B12FE7" w:rsidRPr="00B12FE7" w:rsidRDefault="00B12FE7" w:rsidP="00D1268A">
            <w:pPr>
              <w:overflowPunct w:val="0"/>
              <w:spacing w:beforeLines="20" w:before="68" w:afterLines="20" w:after="68" w:line="280" w:lineRule="exact"/>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届出・報告が必要な場合</w:t>
            </w:r>
          </w:p>
        </w:tc>
        <w:tc>
          <w:tcPr>
            <w:tcW w:w="615" w:type="pct"/>
            <w:shd w:val="clear" w:color="auto" w:fill="DAEEF3" w:themeFill="accent5" w:themeFillTint="33"/>
            <w:vAlign w:val="center"/>
          </w:tcPr>
          <w:p w14:paraId="63D3AD86" w14:textId="77777777" w:rsidR="00B12FE7" w:rsidRPr="00B12FE7" w:rsidRDefault="00B12FE7" w:rsidP="00D1268A">
            <w:pPr>
              <w:overflowPunct w:val="0"/>
              <w:spacing w:beforeLines="20" w:before="68" w:afterLines="20" w:after="68" w:line="280" w:lineRule="exact"/>
              <w:ind w:leftChars="-2" w:left="-4" w:firstLineChars="3" w:firstLine="6"/>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hint="eastAsia"/>
                <w:b/>
                <w:sz w:val="20"/>
                <w:szCs w:val="20"/>
              </w:rPr>
              <w:t>添付書類</w:t>
            </w:r>
          </w:p>
        </w:tc>
      </w:tr>
      <w:tr w:rsidR="00B12FE7" w:rsidRPr="00B12FE7" w14:paraId="4F2CED1A" w14:textId="77777777" w:rsidTr="00F66185">
        <w:trPr>
          <w:trHeight w:val="624"/>
        </w:trPr>
        <w:tc>
          <w:tcPr>
            <w:tcW w:w="356" w:type="pct"/>
            <w:vMerge w:val="restart"/>
            <w:tcBorders>
              <w:right w:val="single" w:sz="4" w:space="0" w:color="auto"/>
            </w:tcBorders>
            <w:shd w:val="clear" w:color="auto" w:fill="F2DBDB" w:themeFill="accent2" w:themeFillTint="33"/>
            <w:textDirection w:val="tbRlV"/>
            <w:vAlign w:val="center"/>
          </w:tcPr>
          <w:p w14:paraId="19DD4B5D" w14:textId="77777777"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b/>
                <w:sz w:val="20"/>
                <w:szCs w:val="20"/>
              </w:rPr>
            </w:pPr>
            <w:r w:rsidRPr="00B12FE7">
              <w:rPr>
                <w:rFonts w:asciiTheme="majorEastAsia" w:eastAsiaTheme="majorEastAsia" w:hAnsiTheme="majorEastAsia" w:hint="eastAsia"/>
                <w:b/>
                <w:sz w:val="20"/>
                <w:szCs w:val="20"/>
              </w:rPr>
              <w:t>月例報告</w:t>
            </w:r>
          </w:p>
        </w:tc>
        <w:tc>
          <w:tcPr>
            <w:tcW w:w="1314" w:type="pct"/>
            <w:tcBorders>
              <w:left w:val="single" w:sz="4" w:space="0" w:color="auto"/>
            </w:tcBorders>
            <w:shd w:val="clear" w:color="auto" w:fill="F2DBDB" w:themeFill="accent2" w:themeFillTint="33"/>
            <w:vAlign w:val="center"/>
          </w:tcPr>
          <w:p w14:paraId="59A0E781" w14:textId="017793F7" w:rsidR="00B12FE7" w:rsidRPr="00402893" w:rsidRDefault="00402893" w:rsidP="00402893">
            <w:pPr>
              <w:overflowPunct w:val="0"/>
              <w:spacing w:line="280" w:lineRule="exact"/>
              <w:textAlignment w:val="baseline"/>
              <w:rPr>
                <w:rFonts w:asciiTheme="minorEastAsia" w:hAnsiTheme="minorEastAsia"/>
                <w:sz w:val="18"/>
                <w:szCs w:val="18"/>
              </w:rPr>
            </w:pPr>
            <w:r w:rsidRPr="00402893">
              <w:rPr>
                <w:rFonts w:asciiTheme="minorEastAsia" w:hAnsiTheme="minorEastAsia" w:cs="ＭＳ ゴシック" w:hint="eastAsia"/>
                <w:color w:val="FF0000"/>
                <w:kern w:val="0"/>
                <w:sz w:val="18"/>
                <w:szCs w:val="18"/>
              </w:rPr>
              <w:t>①</w:t>
            </w:r>
            <w:r w:rsidRPr="00402893">
              <w:rPr>
                <w:rFonts w:asciiTheme="minorEastAsia" w:hAnsiTheme="minorEastAsia" w:hint="eastAsia"/>
                <w:b/>
                <w:sz w:val="18"/>
                <w:szCs w:val="18"/>
              </w:rPr>
              <w:t>港湾</w:t>
            </w:r>
            <w:r w:rsidR="00B12FE7" w:rsidRPr="00402893">
              <w:rPr>
                <w:rFonts w:asciiTheme="minorEastAsia" w:hAnsiTheme="minorEastAsia" w:hint="eastAsia"/>
                <w:b/>
                <w:sz w:val="18"/>
                <w:szCs w:val="18"/>
              </w:rPr>
              <w:t>労働者就労状況等報告</w:t>
            </w:r>
          </w:p>
        </w:tc>
        <w:tc>
          <w:tcPr>
            <w:tcW w:w="2715" w:type="pct"/>
            <w:vAlign w:val="center"/>
          </w:tcPr>
          <w:p w14:paraId="0CDE2CF6" w14:textId="3E30EA29" w:rsidR="00A87C78" w:rsidRPr="00A87C78" w:rsidRDefault="00B12FE7" w:rsidP="000C532E">
            <w:pPr>
              <w:overflowPunct w:val="0"/>
              <w:spacing w:line="280" w:lineRule="exact"/>
              <w:textAlignment w:val="baseline"/>
              <w:rPr>
                <w:rFonts w:asciiTheme="majorEastAsia" w:eastAsiaTheme="majorEastAsia" w:hAnsiTheme="majorEastAsia"/>
                <w:b/>
                <w:sz w:val="18"/>
                <w:szCs w:val="18"/>
              </w:rPr>
            </w:pPr>
            <w:r w:rsidRPr="00B12FE7">
              <w:rPr>
                <w:rFonts w:asciiTheme="minorEastAsia" w:hAnsiTheme="minorEastAsia" w:hint="eastAsia"/>
                <w:sz w:val="18"/>
                <w:szCs w:val="18"/>
              </w:rPr>
              <w:t>各月における港湾労働者の、港湾運送業務の就労状況、雇入れ状況、</w:t>
            </w:r>
            <w:r w:rsidR="007C1A78">
              <w:rPr>
                <w:rFonts w:asciiTheme="minorEastAsia" w:hAnsiTheme="minorEastAsia" w:hint="eastAsia"/>
                <w:sz w:val="18"/>
                <w:szCs w:val="18"/>
              </w:rPr>
              <w:t xml:space="preserve">　</w:t>
            </w:r>
            <w:r w:rsidRPr="00B12FE7">
              <w:rPr>
                <w:rFonts w:asciiTheme="minorEastAsia" w:hAnsiTheme="minorEastAsia" w:hint="eastAsia"/>
                <w:sz w:val="18"/>
                <w:szCs w:val="18"/>
              </w:rPr>
              <w:t>教育訓練の実施状況等を、</w:t>
            </w:r>
            <w:r w:rsidRPr="00384FEC">
              <w:rPr>
                <w:rFonts w:asciiTheme="majorEastAsia" w:eastAsiaTheme="majorEastAsia" w:hAnsiTheme="majorEastAsia" w:hint="eastAsia"/>
                <w:b/>
                <w:color w:val="FF0000"/>
                <w:sz w:val="18"/>
                <w:szCs w:val="18"/>
              </w:rPr>
              <w:t>翌月１５日までに報告</w:t>
            </w:r>
            <w:r w:rsidR="00A87C78">
              <w:rPr>
                <w:rFonts w:asciiTheme="majorEastAsia" w:eastAsiaTheme="majorEastAsia" w:hAnsiTheme="majorEastAsia" w:hint="eastAsia"/>
                <w:b/>
                <w:sz w:val="18"/>
                <w:szCs w:val="18"/>
              </w:rPr>
              <w:t xml:space="preserve">　　</w:t>
            </w:r>
          </w:p>
        </w:tc>
        <w:tc>
          <w:tcPr>
            <w:tcW w:w="615" w:type="pct"/>
            <w:vAlign w:val="center"/>
          </w:tcPr>
          <w:p w14:paraId="426F9ED3" w14:textId="77777777" w:rsidR="00B12FE7" w:rsidRPr="00163645" w:rsidRDefault="00163645" w:rsidP="00163645">
            <w:pPr>
              <w:overflowPunct w:val="0"/>
              <w:spacing w:line="280" w:lineRule="exact"/>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color w:val="000000"/>
                <w:kern w:val="0"/>
                <w:szCs w:val="21"/>
              </w:rPr>
              <w:t>―</w:t>
            </w:r>
          </w:p>
        </w:tc>
      </w:tr>
      <w:tr w:rsidR="00B12FE7" w:rsidRPr="00B12FE7" w14:paraId="7AD36E68" w14:textId="77777777" w:rsidTr="00F66185">
        <w:trPr>
          <w:trHeight w:val="624"/>
        </w:trPr>
        <w:tc>
          <w:tcPr>
            <w:tcW w:w="356" w:type="pct"/>
            <w:vMerge/>
            <w:tcBorders>
              <w:bottom w:val="single" w:sz="4" w:space="0" w:color="auto"/>
              <w:right w:val="single" w:sz="4" w:space="0" w:color="auto"/>
            </w:tcBorders>
            <w:shd w:val="clear" w:color="auto" w:fill="F2DBDB" w:themeFill="accent2" w:themeFillTint="33"/>
            <w:textDirection w:val="tbRlV"/>
            <w:vAlign w:val="center"/>
          </w:tcPr>
          <w:p w14:paraId="0990E03B" w14:textId="77777777" w:rsidR="00B12FE7" w:rsidRPr="00B12FE7" w:rsidRDefault="00B12FE7"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left w:val="single" w:sz="4" w:space="0" w:color="auto"/>
              <w:bottom w:val="single" w:sz="4" w:space="0" w:color="auto"/>
            </w:tcBorders>
            <w:shd w:val="clear" w:color="auto" w:fill="F2DBDB" w:themeFill="accent2" w:themeFillTint="33"/>
            <w:vAlign w:val="center"/>
          </w:tcPr>
          <w:p w14:paraId="15F6EC7C" w14:textId="77777777" w:rsidR="00B12FE7" w:rsidRPr="00A87C78" w:rsidRDefault="00A87C78" w:rsidP="00A87C78">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②</w:t>
            </w:r>
            <w:r w:rsidR="00B12FE7" w:rsidRPr="00A63957">
              <w:rPr>
                <w:rFonts w:asciiTheme="minorEastAsia" w:hAnsiTheme="minorEastAsia" w:hint="eastAsia"/>
                <w:b/>
                <w:sz w:val="18"/>
                <w:szCs w:val="18"/>
              </w:rPr>
              <w:t>荷役機械借受け状況報告</w:t>
            </w:r>
          </w:p>
        </w:tc>
        <w:tc>
          <w:tcPr>
            <w:tcW w:w="2715" w:type="pct"/>
            <w:tcBorders>
              <w:bottom w:val="single" w:sz="4" w:space="0" w:color="auto"/>
            </w:tcBorders>
            <w:vAlign w:val="center"/>
          </w:tcPr>
          <w:p w14:paraId="3CDB1B9A" w14:textId="77777777" w:rsidR="00A87C78" w:rsidRPr="00A87C78" w:rsidRDefault="00B12FE7" w:rsidP="000C532E">
            <w:pPr>
              <w:overflowPunct w:val="0"/>
              <w:spacing w:line="280" w:lineRule="exact"/>
              <w:textAlignment w:val="baseline"/>
              <w:rPr>
                <w:rFonts w:asciiTheme="majorEastAsia" w:eastAsiaTheme="majorEastAsia" w:hAnsiTheme="majorEastAsia"/>
                <w:b/>
                <w:sz w:val="18"/>
                <w:szCs w:val="18"/>
              </w:rPr>
            </w:pPr>
            <w:r w:rsidRPr="00B12FE7">
              <w:rPr>
                <w:rFonts w:asciiTheme="minorEastAsia" w:hAnsiTheme="minorEastAsia" w:hint="eastAsia"/>
                <w:sz w:val="18"/>
                <w:szCs w:val="18"/>
              </w:rPr>
              <w:t>港湾運送業務を行う事業所ごとに、荷役機械（小型フォークリフト）の借受け状況を、</w:t>
            </w:r>
            <w:r w:rsidRPr="00384FEC">
              <w:rPr>
                <w:rFonts w:asciiTheme="majorEastAsia" w:eastAsiaTheme="majorEastAsia" w:hAnsiTheme="majorEastAsia" w:hint="eastAsia"/>
                <w:b/>
                <w:color w:val="FF0000"/>
                <w:sz w:val="18"/>
                <w:szCs w:val="18"/>
              </w:rPr>
              <w:t>翌月１５日までに報告</w:t>
            </w:r>
            <w:r w:rsidR="00A87C78">
              <w:rPr>
                <w:rFonts w:asciiTheme="majorEastAsia" w:eastAsiaTheme="majorEastAsia" w:hAnsiTheme="majorEastAsia" w:hint="eastAsia"/>
                <w:b/>
                <w:sz w:val="18"/>
                <w:szCs w:val="18"/>
              </w:rPr>
              <w:t xml:space="preserve">　　</w:t>
            </w:r>
          </w:p>
        </w:tc>
        <w:tc>
          <w:tcPr>
            <w:tcW w:w="615" w:type="pct"/>
            <w:tcBorders>
              <w:bottom w:val="single" w:sz="4" w:space="0" w:color="auto"/>
            </w:tcBorders>
            <w:vAlign w:val="center"/>
          </w:tcPr>
          <w:p w14:paraId="3CBEB285" w14:textId="77777777" w:rsidR="00B12FE7" w:rsidRPr="00163645" w:rsidRDefault="00163645" w:rsidP="00163645">
            <w:pPr>
              <w:jc w:val="center"/>
              <w:rPr>
                <w:b/>
              </w:rPr>
            </w:pPr>
            <w:r w:rsidRPr="00163645">
              <w:rPr>
                <w:rFonts w:hint="eastAsia"/>
                <w:b/>
              </w:rPr>
              <w:t>―</w:t>
            </w:r>
          </w:p>
        </w:tc>
      </w:tr>
      <w:tr w:rsidR="0071172F" w:rsidRPr="00B12FE7" w14:paraId="7628F2B6" w14:textId="77777777" w:rsidTr="00F66185">
        <w:trPr>
          <w:trHeight w:val="624"/>
        </w:trPr>
        <w:tc>
          <w:tcPr>
            <w:tcW w:w="356" w:type="pct"/>
            <w:vMerge w:val="restart"/>
            <w:tcBorders>
              <w:top w:val="single" w:sz="4" w:space="0" w:color="auto"/>
              <w:right w:val="single" w:sz="4" w:space="0" w:color="auto"/>
            </w:tcBorders>
            <w:shd w:val="clear" w:color="auto" w:fill="EAF1DD" w:themeFill="accent3" w:themeFillTint="33"/>
            <w:textDirection w:val="tbRlV"/>
            <w:vAlign w:val="center"/>
          </w:tcPr>
          <w:p w14:paraId="1C3F80AC" w14:textId="3FEF308A"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b/>
                <w:sz w:val="20"/>
                <w:szCs w:val="20"/>
              </w:rPr>
            </w:pPr>
            <w:r w:rsidRPr="00B12FE7">
              <w:rPr>
                <w:rFonts w:asciiTheme="majorEastAsia" w:eastAsiaTheme="majorEastAsia" w:hAnsiTheme="majorEastAsia" w:cs="Times New Roman" w:hint="eastAsia"/>
                <w:b/>
                <w:color w:val="000000"/>
                <w:kern w:val="0"/>
                <w:sz w:val="20"/>
                <w:szCs w:val="20"/>
              </w:rPr>
              <w:t>事</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業</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所</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関</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係</w:t>
            </w:r>
          </w:p>
        </w:tc>
        <w:tc>
          <w:tcPr>
            <w:tcW w:w="1314" w:type="pct"/>
            <w:tcBorders>
              <w:top w:val="single" w:sz="4" w:space="0" w:color="auto"/>
              <w:left w:val="single" w:sz="4" w:space="0" w:color="auto"/>
              <w:bottom w:val="single" w:sz="4" w:space="0" w:color="auto"/>
            </w:tcBorders>
            <w:shd w:val="clear" w:color="auto" w:fill="EAF1DD" w:themeFill="accent3" w:themeFillTint="33"/>
            <w:vAlign w:val="center"/>
          </w:tcPr>
          <w:p w14:paraId="4B3807BF" w14:textId="3251D85E" w:rsidR="0071172F" w:rsidRPr="00402893" w:rsidRDefault="00402893" w:rsidP="00402893">
            <w:pPr>
              <w:overflowPunct w:val="0"/>
              <w:spacing w:line="280" w:lineRule="exact"/>
              <w:textAlignment w:val="baseline"/>
              <w:rPr>
                <w:rFonts w:asciiTheme="minorEastAsia" w:hAnsiTheme="minorEastAsia"/>
                <w:sz w:val="18"/>
                <w:szCs w:val="18"/>
              </w:rPr>
            </w:pPr>
            <w:r w:rsidRPr="00402893">
              <w:rPr>
                <w:rFonts w:asciiTheme="minorEastAsia" w:hAnsiTheme="minorEastAsia" w:hint="eastAsia"/>
                <w:color w:val="FF0000"/>
                <w:sz w:val="18"/>
                <w:szCs w:val="18"/>
              </w:rPr>
              <w:t>③</w:t>
            </w:r>
            <w:r w:rsidR="0071172F" w:rsidRPr="00402893">
              <w:rPr>
                <w:rFonts w:asciiTheme="minorEastAsia" w:hAnsiTheme="minorEastAsia" w:hint="eastAsia"/>
                <w:b/>
                <w:sz w:val="18"/>
                <w:szCs w:val="18"/>
              </w:rPr>
              <w:t>事業所名称・所在地変更届</w:t>
            </w:r>
          </w:p>
        </w:tc>
        <w:tc>
          <w:tcPr>
            <w:tcW w:w="2715" w:type="pct"/>
            <w:tcBorders>
              <w:top w:val="single" w:sz="4" w:space="0" w:color="auto"/>
              <w:bottom w:val="single" w:sz="4" w:space="0" w:color="auto"/>
            </w:tcBorders>
            <w:vAlign w:val="center"/>
          </w:tcPr>
          <w:p w14:paraId="3F8E0C3E" w14:textId="546CC43F" w:rsidR="0071172F" w:rsidRPr="00A87C78" w:rsidRDefault="0071172F"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事業所の名称・所在地</w:t>
            </w:r>
            <w:r w:rsidR="005C5202">
              <w:rPr>
                <w:rFonts w:asciiTheme="minorEastAsia" w:hAnsiTheme="minorEastAsia" w:hint="eastAsia"/>
                <w:sz w:val="18"/>
                <w:szCs w:val="18"/>
              </w:rPr>
              <w:t>等</w:t>
            </w:r>
            <w:r w:rsidRPr="00B12FE7">
              <w:rPr>
                <w:rFonts w:asciiTheme="minorEastAsia" w:hAnsiTheme="minorEastAsia" w:hint="eastAsia"/>
                <w:sz w:val="18"/>
                <w:szCs w:val="18"/>
              </w:rPr>
              <w:t>に変更があったときに届出</w:t>
            </w:r>
            <w:r>
              <w:rPr>
                <w:rFonts w:asciiTheme="minorEastAsia" w:hAnsiTheme="minorEastAsia" w:hint="eastAsia"/>
                <w:sz w:val="18"/>
                <w:szCs w:val="18"/>
              </w:rPr>
              <w:t xml:space="preserve">　　</w:t>
            </w:r>
          </w:p>
        </w:tc>
        <w:tc>
          <w:tcPr>
            <w:tcW w:w="615" w:type="pct"/>
            <w:vMerge w:val="restart"/>
            <w:tcBorders>
              <w:top w:val="single" w:sz="4" w:space="0" w:color="auto"/>
            </w:tcBorders>
            <w:vAlign w:val="center"/>
          </w:tcPr>
          <w:p w14:paraId="477888E7" w14:textId="1EE3AE02" w:rsidR="0071172F" w:rsidRPr="00163645" w:rsidRDefault="002D5ACB" w:rsidP="002D5ACB">
            <w:pPr>
              <w:overflowPunct w:val="0"/>
              <w:spacing w:line="280" w:lineRule="exact"/>
              <w:ind w:rightChars="-51" w:right="-107"/>
              <w:textAlignment w:val="baseline"/>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変更内容により相違</w:t>
            </w:r>
            <w:r w:rsidR="00C961EF">
              <w:rPr>
                <w:rFonts w:asciiTheme="minorEastAsia" w:hAnsiTheme="minorEastAsia" w:cs="Times New Roman" w:hint="eastAsia"/>
                <w:color w:val="FF0000"/>
                <w:kern w:val="0"/>
                <w:sz w:val="16"/>
                <w:szCs w:val="16"/>
              </w:rPr>
              <w:t>（注）</w:t>
            </w:r>
          </w:p>
        </w:tc>
      </w:tr>
      <w:tr w:rsidR="0071172F" w:rsidRPr="00B12FE7" w14:paraId="2DBE0E9B" w14:textId="77777777" w:rsidTr="00F66185">
        <w:trPr>
          <w:trHeight w:val="624"/>
        </w:trPr>
        <w:tc>
          <w:tcPr>
            <w:tcW w:w="356" w:type="pct"/>
            <w:vMerge/>
            <w:tcBorders>
              <w:right w:val="single" w:sz="4" w:space="0" w:color="auto"/>
            </w:tcBorders>
            <w:shd w:val="clear" w:color="auto" w:fill="EAF1DD" w:themeFill="accent3" w:themeFillTint="33"/>
            <w:textDirection w:val="tbRlV"/>
            <w:vAlign w:val="center"/>
          </w:tcPr>
          <w:p w14:paraId="1BF4266E"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top w:val="single" w:sz="4" w:space="0" w:color="auto"/>
              <w:left w:val="single" w:sz="4" w:space="0" w:color="auto"/>
              <w:bottom w:val="single" w:sz="4" w:space="0" w:color="auto"/>
            </w:tcBorders>
            <w:shd w:val="clear" w:color="auto" w:fill="EAF1DD" w:themeFill="accent3" w:themeFillTint="33"/>
            <w:vAlign w:val="center"/>
          </w:tcPr>
          <w:p w14:paraId="00731C9C" w14:textId="77777777" w:rsidR="0071172F" w:rsidRPr="00B12FE7" w:rsidRDefault="0071172F"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④</w:t>
            </w:r>
            <w:r w:rsidRPr="0018062D">
              <w:rPr>
                <w:rFonts w:asciiTheme="minorEastAsia" w:hAnsiTheme="minorEastAsia" w:hint="eastAsia"/>
                <w:b/>
                <w:sz w:val="18"/>
                <w:szCs w:val="18"/>
              </w:rPr>
              <w:t>事業所代表者変更届</w:t>
            </w:r>
          </w:p>
        </w:tc>
        <w:tc>
          <w:tcPr>
            <w:tcW w:w="2715" w:type="pct"/>
            <w:tcBorders>
              <w:top w:val="single" w:sz="4" w:space="0" w:color="auto"/>
              <w:bottom w:val="single" w:sz="4" w:space="0" w:color="auto"/>
            </w:tcBorders>
            <w:vAlign w:val="center"/>
          </w:tcPr>
          <w:p w14:paraId="5B1D4D8F" w14:textId="77777777" w:rsidR="0071172F" w:rsidRPr="00A87C78" w:rsidRDefault="0071172F" w:rsidP="00B12FE7">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事業主の変更があったときに届出</w:t>
            </w:r>
            <w:r>
              <w:rPr>
                <w:rFonts w:asciiTheme="minorEastAsia" w:hAnsiTheme="minorEastAsia" w:hint="eastAsia"/>
                <w:sz w:val="18"/>
                <w:szCs w:val="18"/>
              </w:rPr>
              <w:t xml:space="preserve">　　</w:t>
            </w:r>
          </w:p>
        </w:tc>
        <w:tc>
          <w:tcPr>
            <w:tcW w:w="615" w:type="pct"/>
            <w:vMerge/>
            <w:tcBorders>
              <w:bottom w:val="single" w:sz="4" w:space="0" w:color="auto"/>
            </w:tcBorders>
            <w:vAlign w:val="center"/>
          </w:tcPr>
          <w:p w14:paraId="0E354C55" w14:textId="77777777" w:rsidR="0071172F" w:rsidRPr="00B12FE7" w:rsidRDefault="0071172F" w:rsidP="00B12FE7">
            <w:pPr>
              <w:overflowPunct w:val="0"/>
              <w:spacing w:line="280" w:lineRule="exact"/>
              <w:ind w:rightChars="-51" w:right="-107"/>
              <w:textAlignment w:val="baseline"/>
              <w:rPr>
                <w:rFonts w:asciiTheme="minorEastAsia" w:hAnsiTheme="minorEastAsia" w:cs="Times New Roman"/>
                <w:color w:val="000000"/>
                <w:kern w:val="0"/>
                <w:sz w:val="18"/>
                <w:szCs w:val="18"/>
              </w:rPr>
            </w:pPr>
          </w:p>
        </w:tc>
      </w:tr>
      <w:tr w:rsidR="0071172F" w:rsidRPr="00B12FE7" w14:paraId="327F5A35" w14:textId="77777777" w:rsidTr="00F66185">
        <w:trPr>
          <w:trHeight w:val="624"/>
        </w:trPr>
        <w:tc>
          <w:tcPr>
            <w:tcW w:w="356" w:type="pct"/>
            <w:vMerge/>
            <w:tcBorders>
              <w:right w:val="single" w:sz="4" w:space="0" w:color="auto"/>
            </w:tcBorders>
            <w:shd w:val="clear" w:color="auto" w:fill="EAF1DD" w:themeFill="accent3" w:themeFillTint="33"/>
            <w:textDirection w:val="tbRlV"/>
            <w:vAlign w:val="center"/>
          </w:tcPr>
          <w:p w14:paraId="6F430CD9"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top w:val="single" w:sz="4" w:space="0" w:color="auto"/>
              <w:left w:val="single" w:sz="4" w:space="0" w:color="auto"/>
              <w:bottom w:val="single" w:sz="4" w:space="0" w:color="auto"/>
            </w:tcBorders>
            <w:shd w:val="clear" w:color="auto" w:fill="EAF1DD" w:themeFill="accent3" w:themeFillTint="33"/>
            <w:vAlign w:val="center"/>
          </w:tcPr>
          <w:p w14:paraId="7A50D80A" w14:textId="77777777" w:rsidR="0071172F" w:rsidRPr="00B12FE7" w:rsidRDefault="0071172F" w:rsidP="00B12FE7">
            <w:pPr>
              <w:overflowPunct w:val="0"/>
              <w:spacing w:line="280" w:lineRule="exact"/>
              <w:textAlignment w:val="baseline"/>
              <w:rPr>
                <w:rFonts w:asciiTheme="minorEastAsia" w:hAnsiTheme="minorEastAsia" w:cs="Times New Roman"/>
                <w:color w:val="000000"/>
                <w:kern w:val="0"/>
                <w:sz w:val="18"/>
                <w:szCs w:val="18"/>
              </w:rPr>
            </w:pPr>
            <w:r w:rsidRPr="00A87C78">
              <w:rPr>
                <w:rFonts w:asciiTheme="minorEastAsia" w:hAnsiTheme="minorEastAsia" w:hint="eastAsia"/>
                <w:color w:val="FF0000"/>
                <w:sz w:val="18"/>
                <w:szCs w:val="18"/>
              </w:rPr>
              <w:t>⑤</w:t>
            </w:r>
            <w:r w:rsidRPr="00A63957">
              <w:rPr>
                <w:rFonts w:asciiTheme="minorEastAsia" w:hAnsiTheme="minorEastAsia" w:hint="eastAsia"/>
                <w:b/>
                <w:sz w:val="18"/>
                <w:szCs w:val="18"/>
              </w:rPr>
              <w:t>代理人選任・解任届</w:t>
            </w:r>
          </w:p>
        </w:tc>
        <w:tc>
          <w:tcPr>
            <w:tcW w:w="2715" w:type="pct"/>
            <w:tcBorders>
              <w:top w:val="single" w:sz="4" w:space="0" w:color="auto"/>
              <w:bottom w:val="single" w:sz="4" w:space="0" w:color="auto"/>
            </w:tcBorders>
            <w:vAlign w:val="center"/>
          </w:tcPr>
          <w:p w14:paraId="0A7CF78A" w14:textId="77777777" w:rsidR="0071172F" w:rsidRPr="00B12FE7" w:rsidRDefault="0071172F"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代理人を選任し、又は解任したときに届出</w:t>
            </w:r>
            <w:r>
              <w:rPr>
                <w:rFonts w:asciiTheme="minorEastAsia" w:hAnsiTheme="minorEastAsia" w:hint="eastAsia"/>
                <w:sz w:val="18"/>
                <w:szCs w:val="18"/>
              </w:rPr>
              <w:t xml:space="preserve">　　</w:t>
            </w:r>
          </w:p>
        </w:tc>
        <w:tc>
          <w:tcPr>
            <w:tcW w:w="615" w:type="pct"/>
            <w:tcBorders>
              <w:top w:val="single" w:sz="4" w:space="0" w:color="auto"/>
              <w:bottom w:val="single" w:sz="4" w:space="0" w:color="auto"/>
            </w:tcBorders>
            <w:vAlign w:val="center"/>
          </w:tcPr>
          <w:p w14:paraId="77311F01" w14:textId="77777777" w:rsidR="0071172F" w:rsidRPr="00163645" w:rsidRDefault="0071172F" w:rsidP="00163645">
            <w:pPr>
              <w:overflowPunct w:val="0"/>
              <w:spacing w:line="280" w:lineRule="exact"/>
              <w:jc w:val="center"/>
              <w:textAlignment w:val="baseline"/>
              <w:rPr>
                <w:rFonts w:asciiTheme="minorEastAsia" w:hAnsiTheme="minorEastAsia" w:cs="Times New Roman"/>
                <w:b/>
                <w:color w:val="000000"/>
                <w:kern w:val="0"/>
                <w:szCs w:val="21"/>
              </w:rPr>
            </w:pPr>
            <w:r w:rsidRPr="00163645">
              <w:rPr>
                <w:rFonts w:asciiTheme="minorEastAsia" w:hAnsiTheme="minorEastAsia" w:cs="Times New Roman" w:hint="eastAsia"/>
                <w:b/>
                <w:color w:val="000000"/>
                <w:kern w:val="0"/>
                <w:szCs w:val="21"/>
              </w:rPr>
              <w:t>―</w:t>
            </w:r>
          </w:p>
        </w:tc>
      </w:tr>
      <w:tr w:rsidR="0071172F" w:rsidRPr="00B12FE7" w14:paraId="53C34729" w14:textId="77777777" w:rsidTr="00F66185">
        <w:trPr>
          <w:trHeight w:val="624"/>
        </w:trPr>
        <w:tc>
          <w:tcPr>
            <w:tcW w:w="356" w:type="pct"/>
            <w:vMerge/>
            <w:tcBorders>
              <w:right w:val="single" w:sz="4" w:space="0" w:color="auto"/>
            </w:tcBorders>
            <w:shd w:val="clear" w:color="auto" w:fill="EAF1DD" w:themeFill="accent3" w:themeFillTint="33"/>
            <w:textDirection w:val="tbRlV"/>
            <w:vAlign w:val="center"/>
          </w:tcPr>
          <w:p w14:paraId="5AB46C02"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top w:val="single" w:sz="4" w:space="0" w:color="auto"/>
              <w:left w:val="single" w:sz="4" w:space="0" w:color="auto"/>
            </w:tcBorders>
            <w:shd w:val="clear" w:color="auto" w:fill="EAF1DD" w:themeFill="accent3" w:themeFillTint="33"/>
            <w:vAlign w:val="center"/>
          </w:tcPr>
          <w:p w14:paraId="56A070E0" w14:textId="77777777" w:rsidR="0071172F" w:rsidRPr="00B12FE7" w:rsidRDefault="0071172F" w:rsidP="00B12FE7">
            <w:pPr>
              <w:overflowPunct w:val="0"/>
              <w:spacing w:line="280" w:lineRule="exact"/>
              <w:textAlignment w:val="baseline"/>
              <w:rPr>
                <w:rFonts w:asciiTheme="minorEastAsia" w:hAnsiTheme="minorEastAsia"/>
                <w:sz w:val="18"/>
                <w:szCs w:val="18"/>
              </w:rPr>
            </w:pPr>
            <w:r w:rsidRPr="00A87C78">
              <w:rPr>
                <w:rFonts w:asciiTheme="minorEastAsia" w:hAnsiTheme="minorEastAsia" w:hint="eastAsia"/>
                <w:color w:val="FF0000"/>
                <w:sz w:val="18"/>
                <w:szCs w:val="18"/>
              </w:rPr>
              <w:t>⑥</w:t>
            </w:r>
            <w:r w:rsidRPr="005F7D9B">
              <w:rPr>
                <w:rFonts w:asciiTheme="minorEastAsia" w:hAnsiTheme="minorEastAsia" w:hint="eastAsia"/>
                <w:b/>
                <w:sz w:val="18"/>
                <w:szCs w:val="18"/>
              </w:rPr>
              <w:t>雇用管理者選任・変更届</w:t>
            </w:r>
          </w:p>
        </w:tc>
        <w:tc>
          <w:tcPr>
            <w:tcW w:w="2715" w:type="pct"/>
            <w:tcBorders>
              <w:top w:val="single" w:sz="4" w:space="0" w:color="auto"/>
            </w:tcBorders>
            <w:vAlign w:val="center"/>
          </w:tcPr>
          <w:p w14:paraId="64172DA5" w14:textId="77777777" w:rsidR="0071172F" w:rsidRPr="00B12FE7" w:rsidRDefault="0071172F"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雇用管理者を選任し、若しくは変更したときに届出</w:t>
            </w:r>
            <w:r>
              <w:rPr>
                <w:rFonts w:asciiTheme="minorEastAsia" w:hAnsiTheme="minorEastAsia" w:cs="ＭＳ ゴシック" w:hint="eastAsia"/>
                <w:color w:val="000000"/>
                <w:kern w:val="0"/>
                <w:sz w:val="18"/>
                <w:szCs w:val="18"/>
              </w:rPr>
              <w:t xml:space="preserve">　　</w:t>
            </w:r>
          </w:p>
        </w:tc>
        <w:tc>
          <w:tcPr>
            <w:tcW w:w="615" w:type="pct"/>
            <w:tcBorders>
              <w:top w:val="single" w:sz="4" w:space="0" w:color="auto"/>
            </w:tcBorders>
            <w:vAlign w:val="center"/>
          </w:tcPr>
          <w:p w14:paraId="683EFED6" w14:textId="77777777" w:rsidR="0071172F" w:rsidRPr="00163645" w:rsidRDefault="0071172F" w:rsidP="00163645">
            <w:pPr>
              <w:overflowPunct w:val="0"/>
              <w:spacing w:line="280" w:lineRule="exact"/>
              <w:ind w:rightChars="-51" w:right="-107"/>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color w:val="000000"/>
                <w:kern w:val="0"/>
                <w:szCs w:val="21"/>
              </w:rPr>
              <w:t>―</w:t>
            </w:r>
          </w:p>
        </w:tc>
      </w:tr>
      <w:tr w:rsidR="0071172F" w:rsidRPr="00B12FE7" w14:paraId="1504F955" w14:textId="77777777" w:rsidTr="00F66185">
        <w:trPr>
          <w:trHeight w:val="624"/>
        </w:trPr>
        <w:tc>
          <w:tcPr>
            <w:tcW w:w="356" w:type="pct"/>
            <w:vMerge/>
            <w:tcBorders>
              <w:right w:val="single" w:sz="4" w:space="0" w:color="auto"/>
            </w:tcBorders>
            <w:shd w:val="clear" w:color="auto" w:fill="EAF1DD" w:themeFill="accent3" w:themeFillTint="33"/>
            <w:textDirection w:val="tbRlV"/>
            <w:vAlign w:val="center"/>
          </w:tcPr>
          <w:p w14:paraId="18326609"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top w:val="single" w:sz="4" w:space="0" w:color="auto"/>
              <w:left w:val="single" w:sz="4" w:space="0" w:color="auto"/>
            </w:tcBorders>
            <w:shd w:val="clear" w:color="auto" w:fill="EAF1DD" w:themeFill="accent3" w:themeFillTint="33"/>
            <w:vAlign w:val="center"/>
          </w:tcPr>
          <w:p w14:paraId="60811ABE" w14:textId="4E55997E" w:rsidR="0071172F" w:rsidRPr="00A87C78" w:rsidRDefault="0071172F" w:rsidP="00B12FE7">
            <w:pPr>
              <w:overflowPunct w:val="0"/>
              <w:spacing w:line="280" w:lineRule="exact"/>
              <w:textAlignment w:val="baseline"/>
              <w:rPr>
                <w:rFonts w:asciiTheme="minorEastAsia" w:hAnsiTheme="minorEastAsia"/>
                <w:color w:val="FF0000"/>
                <w:sz w:val="18"/>
                <w:szCs w:val="18"/>
              </w:rPr>
            </w:pPr>
            <w:r>
              <w:rPr>
                <w:rFonts w:asciiTheme="minorEastAsia" w:hAnsiTheme="minorEastAsia" w:hint="eastAsia"/>
                <w:color w:val="FF0000"/>
                <w:sz w:val="18"/>
                <w:szCs w:val="18"/>
              </w:rPr>
              <w:t>⑦</w:t>
            </w:r>
            <w:r w:rsidRPr="006A399B">
              <w:rPr>
                <w:rFonts w:asciiTheme="minorEastAsia" w:hAnsiTheme="minorEastAsia" w:hint="eastAsia"/>
                <w:b/>
                <w:sz w:val="18"/>
                <w:szCs w:val="18"/>
              </w:rPr>
              <w:t>港湾労働法適用事業所改印届</w:t>
            </w:r>
          </w:p>
        </w:tc>
        <w:tc>
          <w:tcPr>
            <w:tcW w:w="2715" w:type="pct"/>
            <w:tcBorders>
              <w:top w:val="single" w:sz="4" w:space="0" w:color="auto"/>
            </w:tcBorders>
            <w:vAlign w:val="center"/>
          </w:tcPr>
          <w:p w14:paraId="53EBE30F" w14:textId="665BC529" w:rsidR="0071172F" w:rsidRPr="00B12FE7" w:rsidRDefault="00697AD1" w:rsidP="00A87C78">
            <w:pPr>
              <w:overflowPunct w:val="0"/>
              <w:spacing w:line="280" w:lineRule="exac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事業所印、事業主（代理人）印を改印したときに届出</w:t>
            </w:r>
          </w:p>
        </w:tc>
        <w:tc>
          <w:tcPr>
            <w:tcW w:w="615" w:type="pct"/>
            <w:tcBorders>
              <w:top w:val="single" w:sz="4" w:space="0" w:color="auto"/>
            </w:tcBorders>
            <w:vAlign w:val="center"/>
          </w:tcPr>
          <w:p w14:paraId="1B728FD7" w14:textId="4B815330" w:rsidR="0071172F" w:rsidRPr="00163645" w:rsidRDefault="002D5ACB" w:rsidP="00163645">
            <w:pPr>
              <w:overflowPunct w:val="0"/>
              <w:spacing w:line="280" w:lineRule="exact"/>
              <w:ind w:rightChars="-51" w:right="-107"/>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b/>
                <w:color w:val="000000"/>
                <w:kern w:val="0"/>
                <w:szCs w:val="21"/>
              </w:rPr>
              <w:t>―</w:t>
            </w:r>
          </w:p>
        </w:tc>
      </w:tr>
      <w:tr w:rsidR="0071172F" w:rsidRPr="00B12FE7" w14:paraId="7A7C219B" w14:textId="77777777" w:rsidTr="00F66185">
        <w:trPr>
          <w:trHeight w:val="624"/>
        </w:trPr>
        <w:tc>
          <w:tcPr>
            <w:tcW w:w="356" w:type="pct"/>
            <w:vMerge/>
            <w:tcBorders>
              <w:bottom w:val="single" w:sz="4" w:space="0" w:color="auto"/>
              <w:right w:val="single" w:sz="4" w:space="0" w:color="auto"/>
            </w:tcBorders>
            <w:shd w:val="clear" w:color="auto" w:fill="EAF1DD" w:themeFill="accent3" w:themeFillTint="33"/>
            <w:textDirection w:val="tbRlV"/>
            <w:vAlign w:val="center"/>
          </w:tcPr>
          <w:p w14:paraId="57C19253"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sz w:val="20"/>
                <w:szCs w:val="20"/>
              </w:rPr>
            </w:pPr>
          </w:p>
        </w:tc>
        <w:tc>
          <w:tcPr>
            <w:tcW w:w="1314" w:type="pct"/>
            <w:tcBorders>
              <w:top w:val="single" w:sz="4" w:space="0" w:color="auto"/>
              <w:left w:val="single" w:sz="4" w:space="0" w:color="auto"/>
            </w:tcBorders>
            <w:shd w:val="clear" w:color="auto" w:fill="EAF1DD" w:themeFill="accent3" w:themeFillTint="33"/>
            <w:vAlign w:val="center"/>
          </w:tcPr>
          <w:p w14:paraId="38176C58" w14:textId="68375F8C" w:rsidR="0071172F" w:rsidRPr="0071172F" w:rsidRDefault="0071172F" w:rsidP="00B12FE7">
            <w:pPr>
              <w:overflowPunct w:val="0"/>
              <w:spacing w:line="280" w:lineRule="exact"/>
              <w:textAlignment w:val="baseline"/>
              <w:rPr>
                <w:rFonts w:asciiTheme="minorEastAsia" w:hAnsiTheme="minorEastAsia"/>
                <w:color w:val="FF0000"/>
                <w:sz w:val="18"/>
                <w:szCs w:val="18"/>
              </w:rPr>
            </w:pPr>
            <w:r>
              <w:rPr>
                <w:rFonts w:asciiTheme="minorEastAsia" w:hAnsiTheme="minorEastAsia" w:hint="eastAsia"/>
                <w:color w:val="FF0000"/>
                <w:sz w:val="18"/>
                <w:szCs w:val="18"/>
              </w:rPr>
              <w:t>⑧</w:t>
            </w:r>
            <w:r w:rsidRPr="006A399B">
              <w:rPr>
                <w:rFonts w:asciiTheme="minorEastAsia" w:hAnsiTheme="minorEastAsia" w:hint="eastAsia"/>
                <w:b/>
                <w:sz w:val="18"/>
                <w:szCs w:val="18"/>
              </w:rPr>
              <w:t>港湾労働法適用事業所廃止届</w:t>
            </w:r>
          </w:p>
        </w:tc>
        <w:tc>
          <w:tcPr>
            <w:tcW w:w="2715" w:type="pct"/>
            <w:tcBorders>
              <w:top w:val="single" w:sz="4" w:space="0" w:color="auto"/>
            </w:tcBorders>
            <w:vAlign w:val="center"/>
          </w:tcPr>
          <w:p w14:paraId="75A43EE9" w14:textId="1AD7097E" w:rsidR="0071172F" w:rsidRPr="00B12FE7" w:rsidRDefault="00E14FA4" w:rsidP="00A87C78">
            <w:pPr>
              <w:overflowPunct w:val="0"/>
              <w:spacing w:line="280" w:lineRule="exac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港湾労働法適用事業所を廃止した</w:t>
            </w:r>
            <w:r w:rsidR="00697AD1">
              <w:rPr>
                <w:rFonts w:asciiTheme="minorEastAsia" w:hAnsiTheme="minorEastAsia" w:cs="ＭＳ ゴシック" w:hint="eastAsia"/>
                <w:color w:val="000000"/>
                <w:kern w:val="0"/>
                <w:sz w:val="18"/>
                <w:szCs w:val="18"/>
              </w:rPr>
              <w:t>ときに届出</w:t>
            </w:r>
          </w:p>
        </w:tc>
        <w:tc>
          <w:tcPr>
            <w:tcW w:w="615" w:type="pct"/>
            <w:tcBorders>
              <w:top w:val="single" w:sz="4" w:space="0" w:color="auto"/>
            </w:tcBorders>
            <w:vAlign w:val="center"/>
          </w:tcPr>
          <w:p w14:paraId="390E73C5" w14:textId="3B61331A" w:rsidR="0071172F" w:rsidRPr="00163645" w:rsidRDefault="002D5ACB" w:rsidP="00163645">
            <w:pPr>
              <w:overflowPunct w:val="0"/>
              <w:spacing w:line="280" w:lineRule="exact"/>
              <w:ind w:rightChars="-51" w:right="-107"/>
              <w:jc w:val="center"/>
              <w:textAlignment w:val="baseline"/>
              <w:rPr>
                <w:rFonts w:asciiTheme="minorEastAsia" w:hAnsiTheme="minorEastAsia" w:cs="Times New Roman"/>
                <w:color w:val="000000"/>
                <w:kern w:val="0"/>
                <w:szCs w:val="21"/>
              </w:rPr>
            </w:pPr>
            <w:r w:rsidRPr="00163645">
              <w:rPr>
                <w:rFonts w:asciiTheme="minorEastAsia" w:hAnsiTheme="minorEastAsia" w:cs="Times New Roman" w:hint="eastAsia"/>
                <w:b/>
                <w:color w:val="000000"/>
                <w:kern w:val="0"/>
                <w:szCs w:val="21"/>
              </w:rPr>
              <w:t>―</w:t>
            </w:r>
          </w:p>
        </w:tc>
      </w:tr>
      <w:tr w:rsidR="0071172F" w:rsidRPr="00B12FE7" w14:paraId="195BA304" w14:textId="77777777" w:rsidTr="00F66185">
        <w:trPr>
          <w:trHeight w:val="624"/>
        </w:trPr>
        <w:tc>
          <w:tcPr>
            <w:tcW w:w="356" w:type="pct"/>
            <w:vMerge w:val="restart"/>
            <w:tcBorders>
              <w:top w:val="single" w:sz="4" w:space="0" w:color="auto"/>
              <w:right w:val="single" w:sz="4" w:space="0" w:color="auto"/>
            </w:tcBorders>
            <w:shd w:val="clear" w:color="auto" w:fill="E5DFEC" w:themeFill="accent4" w:themeFillTint="33"/>
            <w:textDirection w:val="tbRlV"/>
            <w:vAlign w:val="center"/>
          </w:tcPr>
          <w:p w14:paraId="058DCD8F" w14:textId="39519345"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b/>
                <w:color w:val="000000"/>
                <w:kern w:val="0"/>
                <w:sz w:val="20"/>
                <w:szCs w:val="20"/>
              </w:rPr>
            </w:pPr>
            <w:r w:rsidRPr="00B12FE7">
              <w:rPr>
                <w:rFonts w:asciiTheme="majorEastAsia" w:eastAsiaTheme="majorEastAsia" w:hAnsiTheme="majorEastAsia" w:cs="Times New Roman" w:hint="eastAsia"/>
                <w:b/>
                <w:color w:val="000000"/>
                <w:kern w:val="0"/>
                <w:sz w:val="20"/>
                <w:szCs w:val="20"/>
              </w:rPr>
              <w:t>港</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湾</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労</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働</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者</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証</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関</w:t>
            </w:r>
            <w:r w:rsidR="00433CD6">
              <w:rPr>
                <w:rFonts w:asciiTheme="majorEastAsia" w:eastAsiaTheme="majorEastAsia" w:hAnsiTheme="majorEastAsia" w:cs="Times New Roman" w:hint="eastAsia"/>
                <w:b/>
                <w:color w:val="000000"/>
                <w:kern w:val="0"/>
                <w:sz w:val="20"/>
                <w:szCs w:val="20"/>
              </w:rPr>
              <w:t xml:space="preserve"> </w:t>
            </w:r>
            <w:r w:rsidRPr="00B12FE7">
              <w:rPr>
                <w:rFonts w:asciiTheme="majorEastAsia" w:eastAsiaTheme="majorEastAsia" w:hAnsiTheme="majorEastAsia" w:cs="Times New Roman" w:hint="eastAsia"/>
                <w:b/>
                <w:color w:val="000000"/>
                <w:kern w:val="0"/>
                <w:sz w:val="20"/>
                <w:szCs w:val="20"/>
              </w:rPr>
              <w:t>係</w:t>
            </w:r>
          </w:p>
        </w:tc>
        <w:tc>
          <w:tcPr>
            <w:tcW w:w="1314" w:type="pct"/>
            <w:tcBorders>
              <w:left w:val="single" w:sz="4" w:space="0" w:color="auto"/>
            </w:tcBorders>
            <w:shd w:val="clear" w:color="auto" w:fill="E5DFEC" w:themeFill="accent4" w:themeFillTint="33"/>
            <w:vAlign w:val="center"/>
          </w:tcPr>
          <w:p w14:paraId="2C139C60" w14:textId="4DB99AA0" w:rsidR="0071172F" w:rsidRPr="00B12FE7" w:rsidRDefault="006A399B" w:rsidP="00B12FE7">
            <w:pPr>
              <w:overflowPunct w:val="0"/>
              <w:spacing w:line="280" w:lineRule="exact"/>
              <w:textAlignment w:val="baseline"/>
              <w:rPr>
                <w:rFonts w:asciiTheme="minorEastAsia" w:hAnsiTheme="minorEastAsia" w:cs="Times New Roman"/>
                <w:color w:val="000000"/>
                <w:kern w:val="0"/>
                <w:sz w:val="18"/>
                <w:szCs w:val="18"/>
              </w:rPr>
            </w:pPr>
            <w:r>
              <w:rPr>
                <w:rFonts w:asciiTheme="minorEastAsia" w:hAnsiTheme="minorEastAsia" w:hint="eastAsia"/>
                <w:color w:val="FF0000"/>
                <w:sz w:val="18"/>
                <w:szCs w:val="18"/>
              </w:rPr>
              <w:t>⑨</w:t>
            </w:r>
            <w:r w:rsidR="0071172F" w:rsidRPr="0018062D">
              <w:rPr>
                <w:rFonts w:asciiTheme="minorEastAsia" w:hAnsiTheme="minorEastAsia" w:hint="eastAsia"/>
                <w:b/>
                <w:sz w:val="18"/>
                <w:szCs w:val="18"/>
              </w:rPr>
              <w:t>港湾労働者雇用届</w:t>
            </w:r>
          </w:p>
        </w:tc>
        <w:tc>
          <w:tcPr>
            <w:tcW w:w="2715" w:type="pct"/>
            <w:vAlign w:val="center"/>
          </w:tcPr>
          <w:p w14:paraId="0762D5E9" w14:textId="77777777" w:rsidR="0071172F" w:rsidRPr="00B12FE7" w:rsidRDefault="0071172F" w:rsidP="00B12FE7">
            <w:pPr>
              <w:overflowPunct w:val="0"/>
              <w:spacing w:line="280" w:lineRule="exact"/>
              <w:ind w:left="270" w:hangingChars="150" w:hanging="270"/>
              <w:textAlignment w:val="baseline"/>
              <w:rPr>
                <w:rFonts w:asciiTheme="minorEastAsia" w:hAnsiTheme="minorEastAsia" w:cs="ＭＳ ゴシック"/>
                <w:color w:val="000000"/>
                <w:kern w:val="0"/>
                <w:sz w:val="18"/>
                <w:szCs w:val="18"/>
              </w:rPr>
            </w:pPr>
            <w:r w:rsidRPr="00B12FE7">
              <w:rPr>
                <w:rFonts w:asciiTheme="minorEastAsia" w:hAnsiTheme="minorEastAsia" w:cs="ＭＳ ゴシック" w:hint="eastAsia"/>
                <w:color w:val="000000"/>
                <w:kern w:val="0"/>
                <w:sz w:val="18"/>
                <w:szCs w:val="18"/>
              </w:rPr>
              <w:t>① 港湾運送の業務に従事させるために、新たに常用労働者を雇入れたとき</w:t>
            </w:r>
          </w:p>
          <w:p w14:paraId="75B5069C" w14:textId="77777777" w:rsidR="0071172F" w:rsidRPr="00B12FE7" w:rsidRDefault="0071172F" w:rsidP="00B12FE7">
            <w:pPr>
              <w:overflowPunct w:val="0"/>
              <w:spacing w:line="280" w:lineRule="exact"/>
              <w:ind w:left="270" w:hangingChars="150" w:hanging="270"/>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② 既に雇用して港湾運送以外の業務に従事させていた労働者を、配置換えして港湾運送の業務に従事させるとき</w:t>
            </w:r>
          </w:p>
          <w:p w14:paraId="3CCB8D00" w14:textId="77777777" w:rsidR="0071172F" w:rsidRPr="00B12FE7" w:rsidRDefault="0071172F" w:rsidP="00B12FE7">
            <w:pPr>
              <w:overflowPunct w:val="0"/>
              <w:spacing w:line="280" w:lineRule="exact"/>
              <w:ind w:leftChars="1" w:left="272" w:hangingChars="150" w:hanging="270"/>
              <w:textAlignment w:val="baseline"/>
              <w:rPr>
                <w:rFonts w:asciiTheme="minorEastAsia" w:hAnsiTheme="minorEastAsia" w:cs="ＭＳ ゴシック"/>
                <w:color w:val="000000"/>
                <w:kern w:val="0"/>
                <w:sz w:val="18"/>
                <w:szCs w:val="18"/>
              </w:rPr>
            </w:pPr>
            <w:r w:rsidRPr="00B12FE7">
              <w:rPr>
                <w:rFonts w:asciiTheme="minorEastAsia" w:hAnsiTheme="minorEastAsia" w:cs="ＭＳ ゴシック" w:hint="eastAsia"/>
                <w:color w:val="000000"/>
                <w:kern w:val="0"/>
                <w:sz w:val="18"/>
                <w:szCs w:val="18"/>
              </w:rPr>
              <w:t>③ 既に雇用して港湾運送の業務に従事させている日雇労働者の身分を、常用労働者に切り替えて引き続き港湾運送の業務に従事させるとき</w:t>
            </w:r>
          </w:p>
          <w:p w14:paraId="67ED1C6D" w14:textId="77777777" w:rsidR="0071172F" w:rsidRPr="00B12FE7" w:rsidRDefault="0071172F" w:rsidP="00A87C78">
            <w:pPr>
              <w:overflowPunct w:val="0"/>
              <w:spacing w:line="280" w:lineRule="exact"/>
              <w:textAlignment w:val="baseline"/>
              <w:rPr>
                <w:rFonts w:asciiTheme="minorEastAsia" w:hAnsiTheme="minorEastAsia" w:cs="Times New Roman"/>
                <w:b/>
                <w:color w:val="000000"/>
                <w:kern w:val="0"/>
                <w:sz w:val="18"/>
                <w:szCs w:val="18"/>
              </w:rPr>
            </w:pPr>
            <w:r w:rsidRPr="00384FEC">
              <w:rPr>
                <w:rFonts w:asciiTheme="majorEastAsia" w:eastAsiaTheme="majorEastAsia" w:hAnsiTheme="majorEastAsia" w:cs="ＭＳ ゴシック" w:hint="eastAsia"/>
                <w:b/>
                <w:color w:val="FF0000"/>
                <w:kern w:val="0"/>
                <w:sz w:val="18"/>
                <w:szCs w:val="18"/>
              </w:rPr>
              <w:t>＊ 届出時期→港湾作業に就かせる前に届出</w:t>
            </w:r>
            <w:r>
              <w:rPr>
                <w:rFonts w:asciiTheme="majorEastAsia" w:eastAsiaTheme="majorEastAsia" w:hAnsiTheme="majorEastAsia" w:cs="ＭＳ ゴシック" w:hint="eastAsia"/>
                <w:b/>
                <w:color w:val="000000"/>
                <w:kern w:val="0"/>
                <w:sz w:val="18"/>
                <w:szCs w:val="18"/>
              </w:rPr>
              <w:t xml:space="preserve">　　</w:t>
            </w:r>
          </w:p>
        </w:tc>
        <w:tc>
          <w:tcPr>
            <w:tcW w:w="615" w:type="pct"/>
            <w:vAlign w:val="center"/>
          </w:tcPr>
          <w:p w14:paraId="0E68833A" w14:textId="77777777" w:rsidR="0071172F" w:rsidRPr="00384FEC" w:rsidRDefault="0071172F" w:rsidP="00B12FE7">
            <w:pPr>
              <w:overflowPunct w:val="0"/>
              <w:spacing w:line="280" w:lineRule="exact"/>
              <w:textAlignment w:val="baseline"/>
              <w:rPr>
                <w:rFonts w:asciiTheme="minorEastAsia" w:hAnsiTheme="minorEastAsia" w:cs="ＭＳ ゴシック"/>
                <w:b/>
                <w:kern w:val="0"/>
                <w:sz w:val="16"/>
                <w:szCs w:val="16"/>
              </w:rPr>
            </w:pPr>
            <w:r w:rsidRPr="00384FEC">
              <w:rPr>
                <w:rFonts w:asciiTheme="minorEastAsia" w:hAnsiTheme="minorEastAsia" w:cs="ＭＳ ゴシック" w:hint="eastAsia"/>
                <w:b/>
                <w:kern w:val="0"/>
                <w:sz w:val="16"/>
                <w:szCs w:val="16"/>
              </w:rPr>
              <w:t>※写真</w:t>
            </w:r>
            <w:r w:rsidRPr="00384FEC">
              <w:rPr>
                <w:rFonts w:ascii="ＭＳ Ｐ明朝" w:eastAsia="ＭＳ Ｐ明朝" w:hAnsi="ＭＳ Ｐ明朝" w:cs="ＭＳ ゴシック" w:hint="eastAsia"/>
                <w:b/>
                <w:kern w:val="0"/>
                <w:sz w:val="16"/>
                <w:szCs w:val="16"/>
              </w:rPr>
              <w:t>１</w:t>
            </w:r>
            <w:r w:rsidRPr="00384FEC">
              <w:rPr>
                <w:rFonts w:asciiTheme="minorEastAsia" w:hAnsiTheme="minorEastAsia" w:cs="ＭＳ ゴシック" w:hint="eastAsia"/>
                <w:b/>
                <w:kern w:val="0"/>
                <w:sz w:val="16"/>
                <w:szCs w:val="16"/>
              </w:rPr>
              <w:t>枚</w:t>
            </w:r>
          </w:p>
          <w:p w14:paraId="5A7F04B0" w14:textId="77777777" w:rsidR="0071172F" w:rsidRPr="00384FEC" w:rsidRDefault="0071172F" w:rsidP="00B12FE7">
            <w:pPr>
              <w:overflowPunct w:val="0"/>
              <w:spacing w:line="280" w:lineRule="exact"/>
              <w:textAlignment w:val="baseline"/>
              <w:rPr>
                <w:rFonts w:asciiTheme="minorEastAsia" w:hAnsiTheme="minorEastAsia" w:cs="ＭＳ ゴシック"/>
                <w:b/>
                <w:kern w:val="0"/>
                <w:sz w:val="16"/>
                <w:szCs w:val="16"/>
              </w:rPr>
            </w:pPr>
            <w:r w:rsidRPr="00384FEC">
              <w:rPr>
                <w:rFonts w:asciiTheme="minorEastAsia" w:hAnsiTheme="minorEastAsia" w:cs="ＭＳ ゴシック" w:hint="eastAsia"/>
                <w:b/>
                <w:kern w:val="0"/>
                <w:sz w:val="16"/>
                <w:szCs w:val="16"/>
              </w:rPr>
              <w:t>（ﾀﾃ４㎝×</w:t>
            </w:r>
          </w:p>
          <w:p w14:paraId="55E3ABC1" w14:textId="77777777" w:rsidR="0071172F" w:rsidRPr="00384FEC" w:rsidRDefault="0071172F" w:rsidP="00B12FE7">
            <w:pPr>
              <w:overflowPunct w:val="0"/>
              <w:spacing w:line="280" w:lineRule="exact"/>
              <w:textAlignment w:val="baseline"/>
              <w:rPr>
                <w:rFonts w:asciiTheme="minorEastAsia" w:hAnsiTheme="minorEastAsia" w:cs="ＭＳ ゴシック"/>
                <w:b/>
                <w:kern w:val="0"/>
                <w:sz w:val="16"/>
                <w:szCs w:val="16"/>
              </w:rPr>
            </w:pPr>
            <w:r w:rsidRPr="00384FEC">
              <w:rPr>
                <w:rFonts w:asciiTheme="minorEastAsia" w:hAnsiTheme="minorEastAsia" w:cs="ＭＳ ゴシック" w:hint="eastAsia"/>
                <w:b/>
                <w:kern w:val="0"/>
                <w:sz w:val="16"/>
                <w:szCs w:val="16"/>
              </w:rPr>
              <w:t xml:space="preserve">　　ﾖｺ３㎝）</w:t>
            </w:r>
          </w:p>
          <w:p w14:paraId="1A40E076" w14:textId="54EE28B9" w:rsidR="0071172F" w:rsidRPr="00384FEC" w:rsidRDefault="0071172F" w:rsidP="00B12FE7">
            <w:pPr>
              <w:overflowPunct w:val="0"/>
              <w:spacing w:line="280" w:lineRule="exact"/>
              <w:textAlignment w:val="baseline"/>
              <w:rPr>
                <w:rFonts w:asciiTheme="minorEastAsia" w:hAnsiTheme="minorEastAsia" w:cs="ＭＳ ゴシック"/>
                <w:b/>
                <w:color w:val="FF0000"/>
                <w:kern w:val="0"/>
                <w:sz w:val="12"/>
                <w:szCs w:val="12"/>
              </w:rPr>
            </w:pPr>
            <w:r w:rsidRPr="00384FEC">
              <w:rPr>
                <w:rFonts w:asciiTheme="minorEastAsia" w:hAnsiTheme="minorEastAsia" w:cs="ＭＳ ゴシック" w:hint="eastAsia"/>
                <w:b/>
                <w:color w:val="FF0000"/>
                <w:kern w:val="0"/>
                <w:sz w:val="12"/>
                <w:szCs w:val="12"/>
              </w:rPr>
              <w:t>(注:企業規模</w:t>
            </w:r>
            <w:r w:rsidR="00384FEC" w:rsidRPr="00384FEC">
              <w:rPr>
                <w:rFonts w:asciiTheme="minorEastAsia" w:hAnsiTheme="minorEastAsia" w:cs="ＭＳ ゴシック"/>
                <w:b/>
                <w:color w:val="FF0000"/>
                <w:kern w:val="0"/>
                <w:sz w:val="12"/>
                <w:szCs w:val="12"/>
              </w:rPr>
              <w:t>101</w:t>
            </w:r>
            <w:r w:rsidRPr="00384FEC">
              <w:rPr>
                <w:rFonts w:asciiTheme="minorEastAsia" w:hAnsiTheme="minorEastAsia" w:cs="ＭＳ ゴシック" w:hint="eastAsia"/>
                <w:b/>
                <w:color w:val="FF0000"/>
                <w:kern w:val="0"/>
                <w:sz w:val="12"/>
                <w:szCs w:val="12"/>
              </w:rPr>
              <w:t>人以上の企業のみ)</w:t>
            </w:r>
          </w:p>
          <w:p w14:paraId="45EFBE12" w14:textId="77777777" w:rsidR="0071172F" w:rsidRPr="00B14023" w:rsidRDefault="0071172F" w:rsidP="00B14023">
            <w:pPr>
              <w:overflowPunct w:val="0"/>
              <w:spacing w:line="280" w:lineRule="exact"/>
              <w:textAlignment w:val="baseline"/>
              <w:rPr>
                <w:rFonts w:asciiTheme="minorEastAsia" w:hAnsiTheme="minorEastAsia" w:cs="Times New Roman"/>
                <w:kern w:val="0"/>
                <w:sz w:val="12"/>
                <w:szCs w:val="12"/>
              </w:rPr>
            </w:pPr>
            <w:r w:rsidRPr="00384FEC">
              <w:rPr>
                <w:rFonts w:asciiTheme="minorEastAsia" w:hAnsiTheme="minorEastAsia" w:cs="ＭＳ ゴシック" w:hint="eastAsia"/>
                <w:b/>
                <w:color w:val="FF0000"/>
                <w:kern w:val="0"/>
                <w:sz w:val="12"/>
                <w:szCs w:val="12"/>
              </w:rPr>
              <w:t>所定労働時間などの確認できる雇用契約書等</w:t>
            </w:r>
          </w:p>
        </w:tc>
      </w:tr>
      <w:tr w:rsidR="0071172F" w:rsidRPr="00B12FE7" w14:paraId="6C842413" w14:textId="77777777" w:rsidTr="00F66185">
        <w:trPr>
          <w:trHeight w:val="624"/>
        </w:trPr>
        <w:tc>
          <w:tcPr>
            <w:tcW w:w="356" w:type="pct"/>
            <w:vMerge/>
            <w:tcBorders>
              <w:right w:val="single" w:sz="4" w:space="0" w:color="auto"/>
            </w:tcBorders>
            <w:shd w:val="clear" w:color="auto" w:fill="E5DFEC" w:themeFill="accent4" w:themeFillTint="33"/>
            <w:vAlign w:val="center"/>
          </w:tcPr>
          <w:p w14:paraId="6B898833"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left w:val="single" w:sz="4" w:space="0" w:color="auto"/>
            </w:tcBorders>
            <w:shd w:val="clear" w:color="auto" w:fill="E5DFEC" w:themeFill="accent4" w:themeFillTint="33"/>
            <w:vAlign w:val="center"/>
          </w:tcPr>
          <w:p w14:paraId="163AEBC4" w14:textId="5414DFA7" w:rsidR="0071172F" w:rsidRPr="00B12FE7" w:rsidRDefault="006A399B" w:rsidP="00B12FE7">
            <w:pPr>
              <w:overflowPunct w:val="0"/>
              <w:spacing w:line="280" w:lineRule="exact"/>
              <w:textAlignment w:val="baseline"/>
              <w:rPr>
                <w:rFonts w:asciiTheme="minorEastAsia" w:hAnsiTheme="minorEastAsia" w:cs="Times New Roman"/>
                <w:color w:val="000000"/>
                <w:kern w:val="0"/>
                <w:sz w:val="18"/>
                <w:szCs w:val="18"/>
              </w:rPr>
            </w:pPr>
            <w:r>
              <w:rPr>
                <w:rFonts w:asciiTheme="minorEastAsia" w:hAnsiTheme="minorEastAsia" w:cs="ＭＳ ゴシック" w:hint="eastAsia"/>
                <w:color w:val="FF0000"/>
                <w:kern w:val="0"/>
                <w:sz w:val="18"/>
                <w:szCs w:val="18"/>
              </w:rPr>
              <w:t>⑩</w:t>
            </w:r>
            <w:r w:rsidR="0071172F" w:rsidRPr="00A63957">
              <w:rPr>
                <w:rFonts w:asciiTheme="minorEastAsia" w:hAnsiTheme="minorEastAsia" w:cs="ＭＳ ゴシック" w:hint="eastAsia"/>
                <w:b/>
                <w:color w:val="000000"/>
                <w:kern w:val="0"/>
                <w:sz w:val="18"/>
                <w:szCs w:val="18"/>
              </w:rPr>
              <w:t>港湾労働者臨時使用届</w:t>
            </w:r>
          </w:p>
        </w:tc>
        <w:tc>
          <w:tcPr>
            <w:tcW w:w="2715" w:type="pct"/>
            <w:vAlign w:val="center"/>
          </w:tcPr>
          <w:p w14:paraId="6D736C95" w14:textId="77777777" w:rsidR="0071172F" w:rsidRPr="00B12FE7" w:rsidRDefault="0071172F"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港湾労働者証の交付を受けた常用労働者以外の者（事務員等）を、臨時に港湾作業に従事させるとき、</w:t>
            </w:r>
            <w:r w:rsidRPr="006628C3">
              <w:rPr>
                <w:rFonts w:asciiTheme="minorEastAsia" w:hAnsiTheme="minorEastAsia" w:hint="eastAsia"/>
                <w:b/>
                <w:sz w:val="18"/>
                <w:szCs w:val="18"/>
              </w:rPr>
              <w:t xml:space="preserve">港湾作業に就かせる前に届出　</w:t>
            </w:r>
            <w:r>
              <w:rPr>
                <w:rFonts w:asciiTheme="minorEastAsia" w:hAnsiTheme="minorEastAsia" w:hint="eastAsia"/>
                <w:sz w:val="18"/>
                <w:szCs w:val="18"/>
              </w:rPr>
              <w:t xml:space="preserve">　</w:t>
            </w:r>
          </w:p>
        </w:tc>
        <w:tc>
          <w:tcPr>
            <w:tcW w:w="615" w:type="pct"/>
            <w:vAlign w:val="center"/>
          </w:tcPr>
          <w:p w14:paraId="00197AAE" w14:textId="77777777" w:rsidR="0071172F" w:rsidRPr="00135FBD" w:rsidRDefault="0071172F" w:rsidP="00135FBD">
            <w:pPr>
              <w:overflowPunct w:val="0"/>
              <w:spacing w:line="280" w:lineRule="exact"/>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r w:rsidR="0071172F" w:rsidRPr="00340AF6" w14:paraId="042554F6" w14:textId="77777777" w:rsidTr="00F66185">
        <w:trPr>
          <w:trHeight w:val="624"/>
        </w:trPr>
        <w:tc>
          <w:tcPr>
            <w:tcW w:w="356" w:type="pct"/>
            <w:vMerge/>
            <w:tcBorders>
              <w:right w:val="single" w:sz="4" w:space="0" w:color="auto"/>
            </w:tcBorders>
            <w:shd w:val="clear" w:color="auto" w:fill="E5DFEC" w:themeFill="accent4" w:themeFillTint="33"/>
            <w:vAlign w:val="center"/>
          </w:tcPr>
          <w:p w14:paraId="2468D5F5"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left w:val="single" w:sz="4" w:space="0" w:color="auto"/>
              <w:bottom w:val="single" w:sz="4" w:space="0" w:color="auto"/>
            </w:tcBorders>
            <w:shd w:val="clear" w:color="auto" w:fill="E5DFEC" w:themeFill="accent4" w:themeFillTint="33"/>
            <w:vAlign w:val="center"/>
          </w:tcPr>
          <w:p w14:paraId="64E4CC3A" w14:textId="44B8E453" w:rsidR="0071172F" w:rsidRPr="00B12FE7" w:rsidRDefault="006A399B" w:rsidP="00B12FE7">
            <w:pPr>
              <w:overflowPunct w:val="0"/>
              <w:spacing w:line="280" w:lineRule="exact"/>
              <w:ind w:rightChars="-51" w:right="-107"/>
              <w:jc w:val="left"/>
              <w:textAlignment w:val="baseline"/>
              <w:rPr>
                <w:rFonts w:asciiTheme="minorEastAsia" w:hAnsiTheme="minorEastAsia" w:cs="Times New Roman"/>
                <w:color w:val="000000"/>
                <w:kern w:val="0"/>
                <w:sz w:val="18"/>
                <w:szCs w:val="18"/>
              </w:rPr>
            </w:pPr>
            <w:r>
              <w:rPr>
                <w:rFonts w:asciiTheme="minorEastAsia" w:hAnsiTheme="minorEastAsia" w:hint="eastAsia"/>
                <w:color w:val="FF0000"/>
                <w:sz w:val="18"/>
                <w:szCs w:val="18"/>
              </w:rPr>
              <w:t>⑪</w:t>
            </w:r>
            <w:r w:rsidR="0071172F" w:rsidRPr="0018062D">
              <w:rPr>
                <w:rFonts w:asciiTheme="minorEastAsia" w:hAnsiTheme="minorEastAsia" w:hint="eastAsia"/>
                <w:b/>
                <w:sz w:val="18"/>
                <w:szCs w:val="18"/>
              </w:rPr>
              <w:t>常用労働者氏名変更届</w:t>
            </w:r>
          </w:p>
        </w:tc>
        <w:tc>
          <w:tcPr>
            <w:tcW w:w="2715" w:type="pct"/>
            <w:tcBorders>
              <w:bottom w:val="single" w:sz="4" w:space="0" w:color="auto"/>
            </w:tcBorders>
            <w:vAlign w:val="center"/>
          </w:tcPr>
          <w:p w14:paraId="387BBE10" w14:textId="77777777" w:rsidR="0071172F" w:rsidRPr="00B12FE7" w:rsidRDefault="0071172F"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港湾労働者証の交付を受けた常用労働者の氏名に変更があったときに届出</w:t>
            </w:r>
            <w:r>
              <w:rPr>
                <w:rFonts w:asciiTheme="minorEastAsia" w:hAnsiTheme="minorEastAsia" w:hint="eastAsia"/>
                <w:sz w:val="18"/>
                <w:szCs w:val="18"/>
              </w:rPr>
              <w:t xml:space="preserve">　　</w:t>
            </w:r>
          </w:p>
        </w:tc>
        <w:tc>
          <w:tcPr>
            <w:tcW w:w="615" w:type="pct"/>
            <w:tcBorders>
              <w:bottom w:val="single" w:sz="4" w:space="0" w:color="auto"/>
            </w:tcBorders>
            <w:vAlign w:val="center"/>
          </w:tcPr>
          <w:p w14:paraId="7E37425A" w14:textId="77777777" w:rsidR="0071172F" w:rsidRPr="00340AF6" w:rsidRDefault="0071172F" w:rsidP="00B12FE7">
            <w:pPr>
              <w:overflowPunct w:val="0"/>
              <w:spacing w:line="280" w:lineRule="exact"/>
              <w:ind w:rightChars="-51" w:right="-107"/>
              <w:textAlignment w:val="baseline"/>
              <w:rPr>
                <w:rFonts w:asciiTheme="minorEastAsia" w:hAnsiTheme="minorEastAsia" w:cs="ＭＳ ゴシック"/>
                <w:color w:val="000000"/>
                <w:kern w:val="0"/>
                <w:sz w:val="16"/>
                <w:szCs w:val="16"/>
              </w:rPr>
            </w:pPr>
            <w:r w:rsidRPr="00340AF6">
              <w:rPr>
                <w:rFonts w:asciiTheme="minorEastAsia" w:hAnsiTheme="minorEastAsia" w:cs="ＭＳ ゴシック" w:hint="eastAsia"/>
                <w:color w:val="000000"/>
                <w:kern w:val="0"/>
                <w:sz w:val="16"/>
                <w:szCs w:val="16"/>
              </w:rPr>
              <w:t>港湾労働者証</w:t>
            </w:r>
          </w:p>
          <w:p w14:paraId="28F96F08" w14:textId="0F1B1C8A" w:rsidR="0071172F" w:rsidRPr="00135FBD" w:rsidRDefault="0079577C" w:rsidP="00B12FE7">
            <w:pPr>
              <w:overflowPunct w:val="0"/>
              <w:spacing w:line="280" w:lineRule="exact"/>
              <w:textAlignment w:val="baseline"/>
              <w:rPr>
                <w:rFonts w:asciiTheme="minorEastAsia" w:hAnsiTheme="minorEastAsia" w:cs="Times New Roman"/>
                <w:b/>
                <w:color w:val="FF0000"/>
                <w:kern w:val="0"/>
                <w:sz w:val="18"/>
                <w:szCs w:val="18"/>
              </w:rPr>
            </w:pPr>
            <w:r w:rsidRPr="0079577C">
              <w:rPr>
                <w:rFonts w:asciiTheme="minorEastAsia" w:hAnsiTheme="minorEastAsia" w:cs="ＭＳ ゴシック" w:hint="eastAsia"/>
                <w:kern w:val="0"/>
                <w:sz w:val="14"/>
                <w:szCs w:val="14"/>
              </w:rPr>
              <w:t>住民票等</w:t>
            </w:r>
            <w:r w:rsidR="0071172F" w:rsidRPr="0079577C">
              <w:rPr>
                <w:rFonts w:asciiTheme="minorEastAsia" w:hAnsiTheme="minorEastAsia" w:cs="ＭＳ ゴシック" w:hint="eastAsia"/>
                <w:b/>
                <w:color w:val="FF0000"/>
                <w:kern w:val="0"/>
                <w:sz w:val="12"/>
                <w:szCs w:val="12"/>
              </w:rPr>
              <w:t>写真</w:t>
            </w:r>
            <w:r w:rsidR="0071172F" w:rsidRPr="0079577C">
              <w:rPr>
                <w:rFonts w:ascii="ＭＳ Ｐ明朝" w:eastAsia="ＭＳ Ｐ明朝" w:hAnsi="ＭＳ Ｐ明朝" w:cs="ＭＳ ゴシック" w:hint="eastAsia"/>
                <w:b/>
                <w:color w:val="FF0000"/>
                <w:kern w:val="0"/>
                <w:sz w:val="12"/>
                <w:szCs w:val="12"/>
              </w:rPr>
              <w:t>１</w:t>
            </w:r>
            <w:r w:rsidR="0071172F" w:rsidRPr="0079577C">
              <w:rPr>
                <w:rFonts w:asciiTheme="minorEastAsia" w:hAnsiTheme="minorEastAsia" w:cs="ＭＳ ゴシック" w:hint="eastAsia"/>
                <w:b/>
                <w:color w:val="FF0000"/>
                <w:kern w:val="0"/>
                <w:sz w:val="12"/>
                <w:szCs w:val="12"/>
              </w:rPr>
              <w:t>枚</w:t>
            </w:r>
          </w:p>
        </w:tc>
      </w:tr>
      <w:tr w:rsidR="0071172F" w:rsidRPr="00B12FE7" w14:paraId="7F923A4C" w14:textId="77777777" w:rsidTr="00F66185">
        <w:trPr>
          <w:trHeight w:val="624"/>
        </w:trPr>
        <w:tc>
          <w:tcPr>
            <w:tcW w:w="356" w:type="pct"/>
            <w:vMerge/>
            <w:tcBorders>
              <w:right w:val="single" w:sz="4" w:space="0" w:color="auto"/>
            </w:tcBorders>
            <w:shd w:val="clear" w:color="auto" w:fill="E5DFEC" w:themeFill="accent4" w:themeFillTint="33"/>
            <w:vAlign w:val="center"/>
          </w:tcPr>
          <w:p w14:paraId="273906AF"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tcBorders>
            <w:shd w:val="clear" w:color="auto" w:fill="E5DFEC" w:themeFill="accent4" w:themeFillTint="33"/>
            <w:vAlign w:val="center"/>
          </w:tcPr>
          <w:p w14:paraId="51C22C95" w14:textId="519A2DDB" w:rsidR="0071172F" w:rsidRPr="00B12FE7" w:rsidRDefault="006A399B"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Pr>
                <w:rFonts w:asciiTheme="minorEastAsia" w:hAnsiTheme="minorEastAsia" w:hint="eastAsia"/>
                <w:color w:val="FF0000"/>
                <w:sz w:val="18"/>
                <w:szCs w:val="18"/>
              </w:rPr>
              <w:t>⑫</w:t>
            </w:r>
            <w:r w:rsidR="0071172F" w:rsidRPr="00A63957">
              <w:rPr>
                <w:rFonts w:asciiTheme="minorEastAsia" w:hAnsiTheme="minorEastAsia" w:hint="eastAsia"/>
                <w:b/>
                <w:sz w:val="18"/>
                <w:szCs w:val="18"/>
              </w:rPr>
              <w:t>常用労働者職種変更届</w:t>
            </w:r>
          </w:p>
        </w:tc>
        <w:tc>
          <w:tcPr>
            <w:tcW w:w="2715" w:type="pct"/>
            <w:tcBorders>
              <w:top w:val="single" w:sz="4" w:space="0" w:color="auto"/>
            </w:tcBorders>
            <w:vAlign w:val="center"/>
          </w:tcPr>
          <w:p w14:paraId="21353522" w14:textId="77777777" w:rsidR="0071172F" w:rsidRPr="00B12FE7" w:rsidRDefault="0071172F" w:rsidP="00A87C78">
            <w:pPr>
              <w:overflowPunct w:val="0"/>
              <w:spacing w:line="280" w:lineRule="exact"/>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港湾労働者証の交付を受けた常用労働者の職種を変更したときに届出</w:t>
            </w:r>
          </w:p>
        </w:tc>
        <w:tc>
          <w:tcPr>
            <w:tcW w:w="615" w:type="pct"/>
            <w:tcBorders>
              <w:top w:val="single" w:sz="4" w:space="0" w:color="auto"/>
            </w:tcBorders>
            <w:vAlign w:val="center"/>
          </w:tcPr>
          <w:p w14:paraId="11442D80" w14:textId="77777777" w:rsidR="0071172F" w:rsidRPr="00B12FE7" w:rsidRDefault="0071172F" w:rsidP="00B12FE7">
            <w:pPr>
              <w:overflowPunct w:val="0"/>
              <w:spacing w:line="280" w:lineRule="exact"/>
              <w:ind w:rightChars="-51" w:right="-107" w:hanging="1"/>
              <w:textAlignment w:val="baseline"/>
              <w:rPr>
                <w:rFonts w:asciiTheme="minorEastAsia" w:hAnsiTheme="minorEastAsia" w:cs="Times New Roman"/>
                <w:color w:val="000000"/>
                <w:kern w:val="0"/>
                <w:sz w:val="18"/>
                <w:szCs w:val="18"/>
              </w:rPr>
            </w:pPr>
            <w:r w:rsidRPr="00B12FE7">
              <w:rPr>
                <w:rFonts w:asciiTheme="minorEastAsia" w:hAnsiTheme="minorEastAsia" w:cs="Times New Roman" w:hint="eastAsia"/>
                <w:color w:val="000000"/>
                <w:kern w:val="0"/>
                <w:sz w:val="18"/>
                <w:szCs w:val="18"/>
              </w:rPr>
              <w:t>港湾労働者証</w:t>
            </w:r>
          </w:p>
        </w:tc>
      </w:tr>
      <w:tr w:rsidR="0071172F" w:rsidRPr="00B12FE7" w14:paraId="7FCE00A3" w14:textId="77777777" w:rsidTr="00F66185">
        <w:trPr>
          <w:trHeight w:val="624"/>
        </w:trPr>
        <w:tc>
          <w:tcPr>
            <w:tcW w:w="356" w:type="pct"/>
            <w:vMerge/>
            <w:tcBorders>
              <w:right w:val="single" w:sz="4" w:space="0" w:color="auto"/>
            </w:tcBorders>
            <w:shd w:val="clear" w:color="auto" w:fill="E5DFEC" w:themeFill="accent4" w:themeFillTint="33"/>
            <w:vAlign w:val="center"/>
          </w:tcPr>
          <w:p w14:paraId="27D37BA8"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left w:val="single" w:sz="4" w:space="0" w:color="auto"/>
              <w:bottom w:val="single" w:sz="4" w:space="0" w:color="auto"/>
            </w:tcBorders>
            <w:shd w:val="clear" w:color="auto" w:fill="E5DFEC" w:themeFill="accent4" w:themeFillTint="33"/>
            <w:vAlign w:val="center"/>
          </w:tcPr>
          <w:p w14:paraId="773BB438" w14:textId="75389C5F" w:rsidR="0071172F" w:rsidRPr="00B12FE7" w:rsidRDefault="006A399B" w:rsidP="00B12FE7">
            <w:pPr>
              <w:overflowPunct w:val="0"/>
              <w:spacing w:line="280" w:lineRule="exact"/>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FF0000"/>
                <w:kern w:val="0"/>
                <w:sz w:val="18"/>
                <w:szCs w:val="18"/>
              </w:rPr>
              <w:t>⑬</w:t>
            </w:r>
            <w:r w:rsidR="0071172F" w:rsidRPr="00A63957">
              <w:rPr>
                <w:rFonts w:asciiTheme="minorEastAsia" w:hAnsiTheme="minorEastAsia" w:cs="Times New Roman" w:hint="eastAsia"/>
                <w:b/>
                <w:color w:val="000000"/>
                <w:kern w:val="0"/>
                <w:sz w:val="18"/>
                <w:szCs w:val="18"/>
              </w:rPr>
              <w:t>常用労働者転勤届</w:t>
            </w:r>
          </w:p>
        </w:tc>
        <w:tc>
          <w:tcPr>
            <w:tcW w:w="2715" w:type="pct"/>
            <w:tcBorders>
              <w:bottom w:val="single" w:sz="4" w:space="0" w:color="auto"/>
            </w:tcBorders>
            <w:vAlign w:val="center"/>
          </w:tcPr>
          <w:p w14:paraId="487DC087" w14:textId="77777777" w:rsidR="0071172F" w:rsidRPr="00EC37DA" w:rsidRDefault="0071172F" w:rsidP="002939D3">
            <w:pPr>
              <w:overflowPunct w:val="0"/>
              <w:spacing w:line="280" w:lineRule="exact"/>
              <w:textAlignment w:val="baseline"/>
              <w:rPr>
                <w:rFonts w:asciiTheme="minorEastAsia" w:hAnsiTheme="minorEastAsia"/>
                <w:color w:val="FF0000"/>
                <w:sz w:val="18"/>
                <w:szCs w:val="18"/>
              </w:rPr>
            </w:pPr>
            <w:r w:rsidRPr="00EC37DA">
              <w:rPr>
                <w:rFonts w:asciiTheme="minorEastAsia" w:hAnsiTheme="minorEastAsia" w:hint="eastAsia"/>
                <w:sz w:val="18"/>
                <w:szCs w:val="18"/>
              </w:rPr>
              <w:t xml:space="preserve">港湾労働者証の交付を受けた常用労働者を、他の事業所に転勤させたときに届出　</w:t>
            </w:r>
            <w:r w:rsidRPr="00384FEC">
              <w:rPr>
                <w:rFonts w:asciiTheme="minorEastAsia" w:hAnsiTheme="minorEastAsia" w:hint="eastAsia"/>
                <w:sz w:val="18"/>
                <w:szCs w:val="18"/>
              </w:rPr>
              <w:t>⇒「転勤先を管轄する公共職業安定所」へ提出</w:t>
            </w:r>
          </w:p>
        </w:tc>
        <w:tc>
          <w:tcPr>
            <w:tcW w:w="615" w:type="pct"/>
            <w:tcBorders>
              <w:bottom w:val="single" w:sz="4" w:space="0" w:color="auto"/>
            </w:tcBorders>
            <w:vAlign w:val="center"/>
          </w:tcPr>
          <w:p w14:paraId="1B4FE25F" w14:textId="77777777" w:rsidR="0071172F" w:rsidRDefault="0071172F" w:rsidP="00B12FE7">
            <w:pPr>
              <w:overflowPunct w:val="0"/>
              <w:spacing w:line="280" w:lineRule="exact"/>
              <w:ind w:rightChars="-51" w:right="-107"/>
              <w:textAlignment w:val="baseline"/>
              <w:rPr>
                <w:rFonts w:asciiTheme="minorEastAsia" w:hAnsiTheme="minorEastAsia"/>
                <w:sz w:val="18"/>
                <w:szCs w:val="18"/>
              </w:rPr>
            </w:pPr>
            <w:r w:rsidRPr="00B12FE7">
              <w:rPr>
                <w:rFonts w:asciiTheme="minorEastAsia" w:hAnsiTheme="minorEastAsia" w:hint="eastAsia"/>
                <w:sz w:val="18"/>
                <w:szCs w:val="18"/>
              </w:rPr>
              <w:t>港湾労働者証</w:t>
            </w:r>
          </w:p>
          <w:p w14:paraId="62AC1C7E" w14:textId="77777777" w:rsidR="0071172F" w:rsidRPr="00135FBD" w:rsidRDefault="0071172F" w:rsidP="00B12FE7">
            <w:pPr>
              <w:overflowPunct w:val="0"/>
              <w:spacing w:line="280" w:lineRule="exact"/>
              <w:ind w:rightChars="-51" w:right="-107"/>
              <w:textAlignment w:val="baseline"/>
              <w:rPr>
                <w:rFonts w:asciiTheme="minorEastAsia" w:hAnsiTheme="minorEastAsia" w:cs="Times New Roman"/>
                <w:b/>
                <w:color w:val="FF0000"/>
                <w:kern w:val="0"/>
                <w:sz w:val="18"/>
                <w:szCs w:val="18"/>
              </w:rPr>
            </w:pPr>
            <w:r w:rsidRPr="00135FBD">
              <w:rPr>
                <w:rFonts w:asciiTheme="minorEastAsia" w:hAnsiTheme="minorEastAsia" w:hint="eastAsia"/>
                <w:b/>
                <w:color w:val="FF0000"/>
                <w:sz w:val="18"/>
                <w:szCs w:val="18"/>
              </w:rPr>
              <w:t>※写真１枚</w:t>
            </w:r>
          </w:p>
        </w:tc>
      </w:tr>
      <w:tr w:rsidR="0071172F" w:rsidRPr="00B12FE7" w14:paraId="554EBE19" w14:textId="77777777" w:rsidTr="00F66185">
        <w:trPr>
          <w:trHeight w:val="624"/>
        </w:trPr>
        <w:tc>
          <w:tcPr>
            <w:tcW w:w="356" w:type="pct"/>
            <w:vMerge/>
            <w:tcBorders>
              <w:right w:val="single" w:sz="4" w:space="0" w:color="auto"/>
            </w:tcBorders>
            <w:shd w:val="clear" w:color="auto" w:fill="E5DFEC" w:themeFill="accent4" w:themeFillTint="33"/>
            <w:vAlign w:val="center"/>
          </w:tcPr>
          <w:p w14:paraId="1CFB5884"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bottom w:val="single" w:sz="4" w:space="0" w:color="auto"/>
            </w:tcBorders>
            <w:shd w:val="clear" w:color="auto" w:fill="E5DFEC" w:themeFill="accent4" w:themeFillTint="33"/>
            <w:vAlign w:val="center"/>
          </w:tcPr>
          <w:p w14:paraId="717F779F" w14:textId="4A004CCC" w:rsidR="0071172F" w:rsidRPr="00B12FE7" w:rsidRDefault="006A399B" w:rsidP="00B12FE7">
            <w:pPr>
              <w:overflowPunct w:val="0"/>
              <w:spacing w:line="280" w:lineRule="exact"/>
              <w:textAlignment w:val="baseline"/>
              <w:rPr>
                <w:rFonts w:asciiTheme="minorEastAsia" w:hAnsiTheme="minorEastAsia"/>
                <w:sz w:val="18"/>
                <w:szCs w:val="18"/>
              </w:rPr>
            </w:pPr>
            <w:r>
              <w:rPr>
                <w:rFonts w:asciiTheme="minorEastAsia" w:hAnsiTheme="minorEastAsia" w:hint="eastAsia"/>
                <w:color w:val="FF0000"/>
                <w:sz w:val="18"/>
                <w:szCs w:val="18"/>
              </w:rPr>
              <w:t>⑭</w:t>
            </w:r>
            <w:r w:rsidR="0071172F" w:rsidRPr="00A63957">
              <w:rPr>
                <w:rFonts w:asciiTheme="minorEastAsia" w:hAnsiTheme="minorEastAsia" w:hint="eastAsia"/>
                <w:b/>
                <w:sz w:val="18"/>
                <w:szCs w:val="18"/>
              </w:rPr>
              <w:t>港湾労働者証再交付等申請書</w:t>
            </w:r>
          </w:p>
        </w:tc>
        <w:tc>
          <w:tcPr>
            <w:tcW w:w="2715" w:type="pct"/>
            <w:tcBorders>
              <w:top w:val="single" w:sz="4" w:space="0" w:color="auto"/>
              <w:bottom w:val="single" w:sz="4" w:space="0" w:color="auto"/>
            </w:tcBorders>
            <w:vAlign w:val="center"/>
          </w:tcPr>
          <w:p w14:paraId="421D0D64" w14:textId="36B4BEE5" w:rsidR="0071172F" w:rsidRPr="00B12FE7" w:rsidRDefault="0071172F"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港湾労働者証を亡失・滅失したとき、又は写真が本人であることを</w:t>
            </w:r>
            <w:r w:rsidR="007C1A78">
              <w:rPr>
                <w:rFonts w:asciiTheme="minorEastAsia" w:hAnsiTheme="minorEastAsia" w:hint="eastAsia"/>
                <w:sz w:val="18"/>
                <w:szCs w:val="18"/>
              </w:rPr>
              <w:t xml:space="preserve">　　</w:t>
            </w:r>
            <w:r w:rsidRPr="00B12FE7">
              <w:rPr>
                <w:rFonts w:asciiTheme="minorEastAsia" w:hAnsiTheme="minorEastAsia" w:hint="eastAsia"/>
                <w:sz w:val="18"/>
                <w:szCs w:val="18"/>
              </w:rPr>
              <w:t>認めがたくなったときに申請</w:t>
            </w:r>
            <w:r>
              <w:rPr>
                <w:rFonts w:asciiTheme="minorEastAsia" w:hAnsiTheme="minorEastAsia" w:hint="eastAsia"/>
                <w:sz w:val="18"/>
                <w:szCs w:val="18"/>
              </w:rPr>
              <w:t xml:space="preserve">　　</w:t>
            </w:r>
          </w:p>
        </w:tc>
        <w:tc>
          <w:tcPr>
            <w:tcW w:w="615" w:type="pct"/>
            <w:tcBorders>
              <w:top w:val="single" w:sz="4" w:space="0" w:color="auto"/>
              <w:bottom w:val="single" w:sz="4" w:space="0" w:color="auto"/>
            </w:tcBorders>
            <w:vAlign w:val="center"/>
          </w:tcPr>
          <w:p w14:paraId="6F978E44" w14:textId="77777777" w:rsidR="0071172F" w:rsidRPr="00B12FE7" w:rsidRDefault="0071172F"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cs="ＭＳ ゴシック" w:hint="eastAsia"/>
                <w:color w:val="000000"/>
                <w:kern w:val="0"/>
                <w:sz w:val="18"/>
                <w:szCs w:val="18"/>
              </w:rPr>
              <w:t>港湾労働者証</w:t>
            </w:r>
          </w:p>
          <w:p w14:paraId="2439B7D9" w14:textId="77777777" w:rsidR="0071172F" w:rsidRPr="00135FBD" w:rsidRDefault="0071172F" w:rsidP="00B12FE7">
            <w:pPr>
              <w:overflowPunct w:val="0"/>
              <w:spacing w:line="280" w:lineRule="exact"/>
              <w:textAlignment w:val="baseline"/>
              <w:rPr>
                <w:rFonts w:asciiTheme="minorEastAsia" w:hAnsiTheme="minorEastAsia" w:cs="Times New Roman"/>
                <w:b/>
                <w:color w:val="FF0000"/>
                <w:kern w:val="0"/>
                <w:sz w:val="18"/>
                <w:szCs w:val="18"/>
              </w:rPr>
            </w:pPr>
            <w:r w:rsidRPr="00135FBD">
              <w:rPr>
                <w:rFonts w:asciiTheme="minorEastAsia" w:hAnsiTheme="minorEastAsia" w:cs="ＭＳ ゴシック" w:hint="eastAsia"/>
                <w:b/>
                <w:color w:val="FF0000"/>
                <w:kern w:val="0"/>
                <w:sz w:val="18"/>
                <w:szCs w:val="18"/>
              </w:rPr>
              <w:t>※写真</w:t>
            </w:r>
            <w:r w:rsidRPr="00135FBD">
              <w:rPr>
                <w:rFonts w:ascii="ＭＳ Ｐ明朝" w:eastAsia="ＭＳ Ｐ明朝" w:hAnsi="ＭＳ Ｐ明朝" w:cs="ＭＳ ゴシック" w:hint="eastAsia"/>
                <w:b/>
                <w:color w:val="FF0000"/>
                <w:kern w:val="0"/>
                <w:sz w:val="18"/>
                <w:szCs w:val="18"/>
              </w:rPr>
              <w:t>１</w:t>
            </w:r>
            <w:r w:rsidRPr="00135FBD">
              <w:rPr>
                <w:rFonts w:asciiTheme="minorEastAsia" w:hAnsiTheme="minorEastAsia" w:cs="ＭＳ ゴシック" w:hint="eastAsia"/>
                <w:b/>
                <w:color w:val="FF0000"/>
                <w:kern w:val="0"/>
                <w:sz w:val="18"/>
                <w:szCs w:val="18"/>
              </w:rPr>
              <w:t>枚</w:t>
            </w:r>
          </w:p>
        </w:tc>
      </w:tr>
      <w:tr w:rsidR="0071172F" w:rsidRPr="00B12FE7" w14:paraId="4B1D9BAB" w14:textId="77777777" w:rsidTr="00F66185">
        <w:trPr>
          <w:trHeight w:val="624"/>
        </w:trPr>
        <w:tc>
          <w:tcPr>
            <w:tcW w:w="356" w:type="pct"/>
            <w:vMerge/>
            <w:tcBorders>
              <w:right w:val="single" w:sz="4" w:space="0" w:color="auto"/>
            </w:tcBorders>
            <w:shd w:val="clear" w:color="auto" w:fill="E5DFEC" w:themeFill="accent4" w:themeFillTint="33"/>
            <w:vAlign w:val="center"/>
          </w:tcPr>
          <w:p w14:paraId="48DF9CBF"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tcBorders>
            <w:shd w:val="clear" w:color="auto" w:fill="E5DFEC" w:themeFill="accent4" w:themeFillTint="33"/>
            <w:vAlign w:val="center"/>
          </w:tcPr>
          <w:p w14:paraId="458D3928" w14:textId="2E9BD8BE" w:rsidR="0071172F" w:rsidRPr="00B12FE7" w:rsidRDefault="006A399B" w:rsidP="00B12FE7">
            <w:pPr>
              <w:overflowPunct w:val="0"/>
              <w:spacing w:line="280" w:lineRule="exact"/>
              <w:textAlignment w:val="baseline"/>
              <w:rPr>
                <w:rFonts w:asciiTheme="minorEastAsia" w:hAnsiTheme="minorEastAsia" w:cs="Times New Roman"/>
                <w:color w:val="000000"/>
                <w:kern w:val="0"/>
                <w:sz w:val="18"/>
                <w:szCs w:val="18"/>
              </w:rPr>
            </w:pPr>
            <w:r>
              <w:rPr>
                <w:rFonts w:asciiTheme="minorEastAsia" w:hAnsiTheme="minorEastAsia" w:hint="eastAsia"/>
                <w:color w:val="FF0000"/>
                <w:sz w:val="18"/>
                <w:szCs w:val="18"/>
              </w:rPr>
              <w:t>⑮</w:t>
            </w:r>
            <w:r w:rsidR="0071172F" w:rsidRPr="0018062D">
              <w:rPr>
                <w:rFonts w:asciiTheme="minorEastAsia" w:hAnsiTheme="minorEastAsia" w:hint="eastAsia"/>
                <w:b/>
                <w:sz w:val="18"/>
                <w:szCs w:val="18"/>
              </w:rPr>
              <w:t>港湾労働者証返納届</w:t>
            </w:r>
          </w:p>
        </w:tc>
        <w:tc>
          <w:tcPr>
            <w:tcW w:w="2715" w:type="pct"/>
            <w:tcBorders>
              <w:top w:val="single" w:sz="4" w:space="0" w:color="auto"/>
            </w:tcBorders>
            <w:vAlign w:val="center"/>
          </w:tcPr>
          <w:p w14:paraId="55D69157" w14:textId="466511A2" w:rsidR="0071172F" w:rsidRPr="00B12FE7" w:rsidRDefault="0071172F" w:rsidP="007C1A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港湾労働者証の交付を受けた常用労働者が死亡、退職等により常用</w:t>
            </w:r>
            <w:r w:rsidR="007C1A78">
              <w:rPr>
                <w:rFonts w:asciiTheme="minorEastAsia" w:hAnsiTheme="minorEastAsia" w:hint="eastAsia"/>
                <w:sz w:val="18"/>
                <w:szCs w:val="18"/>
              </w:rPr>
              <w:t xml:space="preserve">　</w:t>
            </w:r>
            <w:r w:rsidRPr="00B12FE7">
              <w:rPr>
                <w:rFonts w:asciiTheme="minorEastAsia" w:hAnsiTheme="minorEastAsia" w:hint="eastAsia"/>
                <w:sz w:val="18"/>
                <w:szCs w:val="18"/>
              </w:rPr>
              <w:t>労働者でなくなったときに届出</w:t>
            </w:r>
            <w:r w:rsidR="00384FEC">
              <w:rPr>
                <w:rFonts w:asciiTheme="minorEastAsia" w:hAnsiTheme="minorEastAsia" w:hint="eastAsia"/>
                <w:sz w:val="18"/>
                <w:szCs w:val="18"/>
              </w:rPr>
              <w:t>（１０日以内を目安）</w:t>
            </w:r>
          </w:p>
        </w:tc>
        <w:tc>
          <w:tcPr>
            <w:tcW w:w="615" w:type="pct"/>
            <w:tcBorders>
              <w:top w:val="single" w:sz="4" w:space="0" w:color="auto"/>
            </w:tcBorders>
            <w:vAlign w:val="center"/>
          </w:tcPr>
          <w:p w14:paraId="2392A055" w14:textId="77777777" w:rsidR="0071172F" w:rsidRPr="00B12FE7" w:rsidRDefault="0071172F" w:rsidP="00B12FE7">
            <w:pPr>
              <w:overflowPunct w:val="0"/>
              <w:spacing w:line="280" w:lineRule="exact"/>
              <w:ind w:rightChars="-51" w:right="-107"/>
              <w:textAlignment w:val="baseline"/>
              <w:rPr>
                <w:rFonts w:asciiTheme="minorEastAsia" w:hAnsiTheme="minorEastAsia" w:cs="Times New Roman"/>
                <w:color w:val="000000"/>
                <w:kern w:val="0"/>
                <w:sz w:val="18"/>
                <w:szCs w:val="18"/>
              </w:rPr>
            </w:pPr>
            <w:r w:rsidRPr="00B12FE7">
              <w:rPr>
                <w:rFonts w:asciiTheme="minorEastAsia" w:hAnsiTheme="minorEastAsia" w:hint="eastAsia"/>
                <w:sz w:val="18"/>
                <w:szCs w:val="18"/>
              </w:rPr>
              <w:t>港湾労働者証</w:t>
            </w:r>
          </w:p>
        </w:tc>
      </w:tr>
      <w:tr w:rsidR="0071172F" w:rsidRPr="00B12FE7" w14:paraId="0C1E577A" w14:textId="77777777" w:rsidTr="00F66185">
        <w:trPr>
          <w:trHeight w:val="624"/>
        </w:trPr>
        <w:tc>
          <w:tcPr>
            <w:tcW w:w="356" w:type="pct"/>
            <w:vMerge/>
            <w:tcBorders>
              <w:right w:val="single" w:sz="4" w:space="0" w:color="auto"/>
            </w:tcBorders>
            <w:shd w:val="clear" w:color="auto" w:fill="E5DFEC" w:themeFill="accent4" w:themeFillTint="33"/>
            <w:vAlign w:val="center"/>
          </w:tcPr>
          <w:p w14:paraId="57979D2E"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tcBorders>
            <w:shd w:val="clear" w:color="auto" w:fill="E5DFEC" w:themeFill="accent4" w:themeFillTint="33"/>
            <w:vAlign w:val="center"/>
          </w:tcPr>
          <w:p w14:paraId="6E75DE8D" w14:textId="1157E2E3" w:rsidR="0071172F" w:rsidRPr="00A87C78" w:rsidRDefault="006A399B" w:rsidP="00B12FE7">
            <w:pPr>
              <w:overflowPunct w:val="0"/>
              <w:spacing w:line="280" w:lineRule="exact"/>
              <w:textAlignment w:val="baseline"/>
              <w:rPr>
                <w:rFonts w:asciiTheme="minorEastAsia" w:hAnsiTheme="minorEastAsia"/>
                <w:color w:val="FF0000"/>
                <w:sz w:val="18"/>
                <w:szCs w:val="18"/>
              </w:rPr>
            </w:pPr>
            <w:r>
              <w:rPr>
                <w:rFonts w:asciiTheme="minorEastAsia" w:hAnsiTheme="minorEastAsia" w:hint="eastAsia"/>
                <w:color w:val="FF0000"/>
                <w:sz w:val="18"/>
                <w:szCs w:val="18"/>
              </w:rPr>
              <w:t>⑯</w:t>
            </w:r>
            <w:r w:rsidR="0071172F" w:rsidRPr="006A399B">
              <w:rPr>
                <w:rFonts w:asciiTheme="minorEastAsia" w:hAnsiTheme="minorEastAsia" w:hint="eastAsia"/>
                <w:b/>
                <w:sz w:val="18"/>
                <w:szCs w:val="18"/>
              </w:rPr>
              <w:t>他港出張届</w:t>
            </w:r>
          </w:p>
        </w:tc>
        <w:tc>
          <w:tcPr>
            <w:tcW w:w="2715" w:type="pct"/>
            <w:tcBorders>
              <w:top w:val="single" w:sz="4" w:space="0" w:color="auto"/>
            </w:tcBorders>
            <w:vAlign w:val="center"/>
          </w:tcPr>
          <w:p w14:paraId="3AE7B631" w14:textId="74BC8589" w:rsidR="0071172F" w:rsidRPr="00B12FE7" w:rsidRDefault="00697AD1" w:rsidP="00A87C78">
            <w:pPr>
              <w:overflowPunct w:val="0"/>
              <w:spacing w:line="280" w:lineRule="exact"/>
              <w:textAlignment w:val="baseline"/>
              <w:rPr>
                <w:rFonts w:asciiTheme="minorEastAsia" w:hAnsiTheme="minorEastAsia"/>
                <w:sz w:val="18"/>
                <w:szCs w:val="18"/>
              </w:rPr>
            </w:pPr>
            <w:r>
              <w:rPr>
                <w:rFonts w:asciiTheme="minorEastAsia" w:hAnsiTheme="minorEastAsia" w:hint="eastAsia"/>
                <w:sz w:val="18"/>
                <w:szCs w:val="18"/>
              </w:rPr>
              <w:t>他港へ出張させる</w:t>
            </w:r>
            <w:r w:rsidR="00A40D5B">
              <w:rPr>
                <w:rFonts w:asciiTheme="minorEastAsia" w:hAnsiTheme="minorEastAsia" w:hint="eastAsia"/>
                <w:sz w:val="18"/>
                <w:szCs w:val="18"/>
              </w:rPr>
              <w:t>とき</w:t>
            </w:r>
            <w:r w:rsidR="005C5202">
              <w:rPr>
                <w:rFonts w:asciiTheme="minorEastAsia" w:hAnsiTheme="minorEastAsia" w:hint="eastAsia"/>
                <w:sz w:val="18"/>
                <w:szCs w:val="18"/>
              </w:rPr>
              <w:t>、</w:t>
            </w:r>
            <w:r w:rsidR="005C5202" w:rsidRPr="005C5202">
              <w:rPr>
                <w:rFonts w:asciiTheme="minorEastAsia" w:hAnsiTheme="minorEastAsia" w:hint="eastAsia"/>
                <w:b/>
                <w:sz w:val="18"/>
                <w:szCs w:val="18"/>
              </w:rPr>
              <w:t>出張する前</w:t>
            </w:r>
            <w:r w:rsidRPr="005C5202">
              <w:rPr>
                <w:rFonts w:asciiTheme="minorEastAsia" w:hAnsiTheme="minorEastAsia" w:hint="eastAsia"/>
                <w:b/>
                <w:sz w:val="18"/>
                <w:szCs w:val="18"/>
              </w:rPr>
              <w:t>に届出</w:t>
            </w:r>
          </w:p>
        </w:tc>
        <w:tc>
          <w:tcPr>
            <w:tcW w:w="615" w:type="pct"/>
            <w:tcBorders>
              <w:top w:val="single" w:sz="4" w:space="0" w:color="auto"/>
            </w:tcBorders>
            <w:vAlign w:val="center"/>
          </w:tcPr>
          <w:p w14:paraId="66455016" w14:textId="7BA10CF7" w:rsidR="0071172F" w:rsidRPr="00B12FE7" w:rsidRDefault="00A40D5B" w:rsidP="00A40D5B">
            <w:pPr>
              <w:overflowPunct w:val="0"/>
              <w:spacing w:line="280" w:lineRule="exact"/>
              <w:ind w:rightChars="-51" w:right="-107"/>
              <w:jc w:val="center"/>
              <w:textAlignment w:val="baseline"/>
              <w:rPr>
                <w:rFonts w:asciiTheme="minorEastAsia" w:hAnsiTheme="minorEastAsia"/>
                <w:sz w:val="18"/>
                <w:szCs w:val="18"/>
              </w:rPr>
            </w:pPr>
            <w:r w:rsidRPr="00135FBD">
              <w:rPr>
                <w:rFonts w:asciiTheme="minorEastAsia" w:hAnsiTheme="minorEastAsia" w:cs="Times New Roman" w:hint="eastAsia"/>
                <w:b/>
                <w:color w:val="000000"/>
                <w:kern w:val="0"/>
                <w:szCs w:val="21"/>
              </w:rPr>
              <w:t>―</w:t>
            </w:r>
          </w:p>
        </w:tc>
      </w:tr>
      <w:tr w:rsidR="0071172F" w:rsidRPr="00B12FE7" w14:paraId="4B265D4E" w14:textId="77777777" w:rsidTr="00F66185">
        <w:trPr>
          <w:trHeight w:val="624"/>
        </w:trPr>
        <w:tc>
          <w:tcPr>
            <w:tcW w:w="356" w:type="pct"/>
            <w:vMerge/>
            <w:tcBorders>
              <w:bottom w:val="single" w:sz="4" w:space="0" w:color="auto"/>
              <w:right w:val="single" w:sz="4" w:space="0" w:color="auto"/>
            </w:tcBorders>
            <w:shd w:val="clear" w:color="auto" w:fill="E5DFEC" w:themeFill="accent4" w:themeFillTint="33"/>
            <w:vAlign w:val="center"/>
          </w:tcPr>
          <w:p w14:paraId="6F70087B" w14:textId="77777777" w:rsidR="0071172F" w:rsidRPr="00B12FE7" w:rsidRDefault="0071172F"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tcBorders>
            <w:shd w:val="clear" w:color="auto" w:fill="E5DFEC" w:themeFill="accent4" w:themeFillTint="33"/>
            <w:vAlign w:val="center"/>
          </w:tcPr>
          <w:p w14:paraId="38025BD5" w14:textId="02825E63" w:rsidR="0071172F" w:rsidRPr="00A87C78" w:rsidRDefault="006A399B" w:rsidP="00402893">
            <w:pPr>
              <w:overflowPunct w:val="0"/>
              <w:spacing w:line="280" w:lineRule="exact"/>
              <w:ind w:left="180" w:hangingChars="100" w:hanging="180"/>
              <w:textAlignment w:val="baseline"/>
              <w:rPr>
                <w:rFonts w:asciiTheme="minorEastAsia" w:hAnsiTheme="minorEastAsia"/>
                <w:color w:val="FF0000"/>
                <w:sz w:val="18"/>
                <w:szCs w:val="18"/>
              </w:rPr>
            </w:pPr>
            <w:r>
              <w:rPr>
                <w:rFonts w:asciiTheme="minorEastAsia" w:hAnsiTheme="minorEastAsia" w:hint="eastAsia"/>
                <w:color w:val="FF0000"/>
                <w:sz w:val="18"/>
                <w:szCs w:val="18"/>
              </w:rPr>
              <w:t>⑰</w:t>
            </w:r>
            <w:r w:rsidR="0071172F" w:rsidRPr="006A399B">
              <w:rPr>
                <w:rFonts w:asciiTheme="minorEastAsia" w:hAnsiTheme="minorEastAsia" w:hint="eastAsia"/>
                <w:b/>
                <w:sz w:val="18"/>
                <w:szCs w:val="18"/>
              </w:rPr>
              <w:t>港湾労働者証作成名簿提供</w:t>
            </w:r>
            <w:r w:rsidR="00402893">
              <w:rPr>
                <w:rFonts w:asciiTheme="minorEastAsia" w:hAnsiTheme="minorEastAsia" w:hint="eastAsia"/>
                <w:b/>
                <w:sz w:val="18"/>
                <w:szCs w:val="18"/>
              </w:rPr>
              <w:t xml:space="preserve">　</w:t>
            </w:r>
            <w:r w:rsidR="0071172F" w:rsidRPr="006A399B">
              <w:rPr>
                <w:rFonts w:asciiTheme="minorEastAsia" w:hAnsiTheme="minorEastAsia" w:hint="eastAsia"/>
                <w:b/>
                <w:sz w:val="18"/>
                <w:szCs w:val="18"/>
              </w:rPr>
              <w:t>依頼書</w:t>
            </w:r>
          </w:p>
        </w:tc>
        <w:tc>
          <w:tcPr>
            <w:tcW w:w="2715" w:type="pct"/>
            <w:tcBorders>
              <w:top w:val="single" w:sz="4" w:space="0" w:color="auto"/>
            </w:tcBorders>
            <w:vAlign w:val="center"/>
          </w:tcPr>
          <w:p w14:paraId="4D89CBAD" w14:textId="1312D33C" w:rsidR="0071172F" w:rsidRPr="00B12FE7" w:rsidRDefault="007C1A78" w:rsidP="00A87C78">
            <w:pPr>
              <w:overflowPunct w:val="0"/>
              <w:spacing w:line="280" w:lineRule="exact"/>
              <w:textAlignment w:val="baseline"/>
              <w:rPr>
                <w:rFonts w:asciiTheme="minorEastAsia" w:hAnsiTheme="minorEastAsia"/>
                <w:sz w:val="18"/>
                <w:szCs w:val="18"/>
              </w:rPr>
            </w:pPr>
            <w:r>
              <w:rPr>
                <w:rFonts w:asciiTheme="minorEastAsia" w:hAnsiTheme="minorEastAsia" w:hint="eastAsia"/>
                <w:sz w:val="18"/>
                <w:szCs w:val="18"/>
              </w:rPr>
              <w:t>港湾労働者証の交付状況を確認したいときに申請</w:t>
            </w:r>
          </w:p>
        </w:tc>
        <w:tc>
          <w:tcPr>
            <w:tcW w:w="615" w:type="pct"/>
            <w:tcBorders>
              <w:top w:val="single" w:sz="4" w:space="0" w:color="auto"/>
            </w:tcBorders>
            <w:vAlign w:val="center"/>
          </w:tcPr>
          <w:p w14:paraId="3A5788C2" w14:textId="1A5FF23F" w:rsidR="0071172F" w:rsidRPr="00B12FE7" w:rsidRDefault="00A40D5B" w:rsidP="00A40D5B">
            <w:pPr>
              <w:overflowPunct w:val="0"/>
              <w:spacing w:line="280" w:lineRule="exact"/>
              <w:ind w:rightChars="-51" w:right="-107"/>
              <w:jc w:val="center"/>
              <w:textAlignment w:val="baseline"/>
              <w:rPr>
                <w:rFonts w:asciiTheme="minorEastAsia" w:hAnsiTheme="minorEastAsia"/>
                <w:sz w:val="18"/>
                <w:szCs w:val="18"/>
              </w:rPr>
            </w:pPr>
            <w:r w:rsidRPr="00135FBD">
              <w:rPr>
                <w:rFonts w:asciiTheme="minorEastAsia" w:hAnsiTheme="minorEastAsia" w:cs="Times New Roman" w:hint="eastAsia"/>
                <w:b/>
                <w:color w:val="000000"/>
                <w:kern w:val="0"/>
                <w:szCs w:val="21"/>
              </w:rPr>
              <w:t>―</w:t>
            </w:r>
          </w:p>
        </w:tc>
      </w:tr>
      <w:tr w:rsidR="006A399B" w:rsidRPr="00B12FE7" w14:paraId="5DD50063" w14:textId="77777777" w:rsidTr="00F66185">
        <w:trPr>
          <w:trHeight w:val="624"/>
        </w:trPr>
        <w:tc>
          <w:tcPr>
            <w:tcW w:w="356" w:type="pct"/>
            <w:vMerge w:val="restart"/>
            <w:tcBorders>
              <w:right w:val="single" w:sz="4" w:space="0" w:color="auto"/>
            </w:tcBorders>
            <w:shd w:val="clear" w:color="auto" w:fill="FDE9D9" w:themeFill="accent6" w:themeFillTint="33"/>
            <w:vAlign w:val="center"/>
          </w:tcPr>
          <w:p w14:paraId="48127B4C" w14:textId="7AACEA7B" w:rsidR="006A399B" w:rsidRPr="00B12FE7" w:rsidRDefault="006A399B" w:rsidP="00B12FE7">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r w:rsidRPr="00B12FE7">
              <w:rPr>
                <w:rFonts w:asciiTheme="majorEastAsia" w:eastAsiaTheme="majorEastAsia" w:hAnsiTheme="majorEastAsia" w:cs="Times New Roman" w:hint="eastAsia"/>
                <w:b/>
                <w:color w:val="000000"/>
                <w:kern w:val="0"/>
                <w:sz w:val="20"/>
                <w:szCs w:val="20"/>
              </w:rPr>
              <w:t>その他</w:t>
            </w:r>
          </w:p>
        </w:tc>
        <w:tc>
          <w:tcPr>
            <w:tcW w:w="1314" w:type="pct"/>
            <w:tcBorders>
              <w:top w:val="single" w:sz="4" w:space="0" w:color="auto"/>
              <w:left w:val="single" w:sz="4" w:space="0" w:color="auto"/>
            </w:tcBorders>
            <w:shd w:val="clear" w:color="auto" w:fill="FDE9D9" w:themeFill="accent6" w:themeFillTint="33"/>
            <w:vAlign w:val="center"/>
          </w:tcPr>
          <w:p w14:paraId="0810E017" w14:textId="6994CA96" w:rsidR="006A399B" w:rsidRDefault="006A399B" w:rsidP="00B12FE7">
            <w:pPr>
              <w:overflowPunct w:val="0"/>
              <w:spacing w:line="280" w:lineRule="exact"/>
              <w:textAlignment w:val="baseline"/>
              <w:rPr>
                <w:rFonts w:asciiTheme="minorEastAsia" w:hAnsiTheme="minorEastAsia"/>
                <w:color w:val="FF0000"/>
                <w:sz w:val="18"/>
                <w:szCs w:val="18"/>
              </w:rPr>
            </w:pPr>
            <w:r>
              <w:rPr>
                <w:rFonts w:asciiTheme="minorEastAsia" w:hAnsiTheme="minorEastAsia" w:hint="eastAsia"/>
                <w:color w:val="FF0000"/>
                <w:sz w:val="18"/>
                <w:szCs w:val="18"/>
              </w:rPr>
              <w:t>⑱</w:t>
            </w:r>
            <w:r w:rsidRPr="00A63957">
              <w:rPr>
                <w:rFonts w:asciiTheme="minorEastAsia" w:hAnsiTheme="minorEastAsia" w:hint="eastAsia"/>
                <w:b/>
                <w:sz w:val="18"/>
                <w:szCs w:val="18"/>
              </w:rPr>
              <w:t>日雇労働者雇用届</w:t>
            </w:r>
            <w:bookmarkStart w:id="0" w:name="_GoBack"/>
            <w:bookmarkEnd w:id="0"/>
          </w:p>
        </w:tc>
        <w:tc>
          <w:tcPr>
            <w:tcW w:w="2715" w:type="pct"/>
            <w:tcBorders>
              <w:top w:val="single" w:sz="4" w:space="0" w:color="auto"/>
            </w:tcBorders>
            <w:vAlign w:val="center"/>
          </w:tcPr>
          <w:p w14:paraId="0A717ECB" w14:textId="00DC2301" w:rsidR="006A399B" w:rsidRDefault="006A399B" w:rsidP="00A87C78">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安定所の紹介によらないで日雇労働者を雇入れたとき、</w:t>
            </w:r>
            <w:r w:rsidRPr="00C07AD9">
              <w:rPr>
                <w:rFonts w:asciiTheme="minorEastAsia" w:hAnsiTheme="minorEastAsia" w:hint="eastAsia"/>
                <w:b/>
                <w:sz w:val="18"/>
                <w:szCs w:val="18"/>
              </w:rPr>
              <w:t>その当日、</w:t>
            </w:r>
            <w:r w:rsidR="005C5202">
              <w:rPr>
                <w:rFonts w:asciiTheme="minorEastAsia" w:hAnsiTheme="minorEastAsia" w:hint="eastAsia"/>
                <w:b/>
                <w:sz w:val="18"/>
                <w:szCs w:val="18"/>
              </w:rPr>
              <w:t xml:space="preserve">　　</w:t>
            </w:r>
            <w:r w:rsidRPr="006628C3">
              <w:rPr>
                <w:rFonts w:asciiTheme="minorEastAsia" w:hAnsiTheme="minorEastAsia" w:hint="eastAsia"/>
                <w:b/>
                <w:sz w:val="18"/>
                <w:szCs w:val="18"/>
              </w:rPr>
              <w:t xml:space="preserve">港湾作業に就かせる前に届出　</w:t>
            </w:r>
          </w:p>
        </w:tc>
        <w:tc>
          <w:tcPr>
            <w:tcW w:w="615" w:type="pct"/>
            <w:tcBorders>
              <w:top w:val="single" w:sz="4" w:space="0" w:color="auto"/>
            </w:tcBorders>
            <w:vAlign w:val="center"/>
          </w:tcPr>
          <w:p w14:paraId="3F19DA35" w14:textId="085C797C" w:rsidR="006A399B" w:rsidRPr="00135FBD" w:rsidRDefault="008C0442" w:rsidP="00A40D5B">
            <w:pPr>
              <w:overflowPunct w:val="0"/>
              <w:spacing w:line="280" w:lineRule="exact"/>
              <w:ind w:rightChars="-51" w:right="-107"/>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r w:rsidR="006A399B" w:rsidRPr="00B12FE7" w14:paraId="1F61E4CD" w14:textId="77777777" w:rsidTr="00F66185">
        <w:trPr>
          <w:trHeight w:val="624"/>
        </w:trPr>
        <w:tc>
          <w:tcPr>
            <w:tcW w:w="356" w:type="pct"/>
            <w:vMerge/>
            <w:tcBorders>
              <w:bottom w:val="single" w:sz="4" w:space="0" w:color="auto"/>
              <w:right w:val="single" w:sz="4" w:space="0" w:color="auto"/>
            </w:tcBorders>
            <w:shd w:val="clear" w:color="auto" w:fill="FDE9D9" w:themeFill="accent6" w:themeFillTint="33"/>
            <w:vAlign w:val="center"/>
          </w:tcPr>
          <w:p w14:paraId="354B7B1C" w14:textId="77777777" w:rsidR="006A399B" w:rsidRPr="00B12FE7" w:rsidRDefault="006A399B" w:rsidP="006A399B">
            <w:pPr>
              <w:overflowPunct w:val="0"/>
              <w:spacing w:line="280" w:lineRule="exact"/>
              <w:ind w:left="113" w:right="113"/>
              <w:jc w:val="center"/>
              <w:textAlignment w:val="baseline"/>
              <w:rPr>
                <w:rFonts w:asciiTheme="majorEastAsia" w:eastAsiaTheme="majorEastAsia" w:hAnsiTheme="majorEastAsia" w:cs="Times New Roman"/>
                <w:color w:val="000000"/>
                <w:kern w:val="0"/>
                <w:sz w:val="20"/>
                <w:szCs w:val="20"/>
              </w:rPr>
            </w:pPr>
          </w:p>
        </w:tc>
        <w:tc>
          <w:tcPr>
            <w:tcW w:w="1314" w:type="pct"/>
            <w:tcBorders>
              <w:top w:val="single" w:sz="4" w:space="0" w:color="auto"/>
              <w:left w:val="single" w:sz="4" w:space="0" w:color="auto"/>
            </w:tcBorders>
            <w:shd w:val="clear" w:color="auto" w:fill="FDE9D9" w:themeFill="accent6" w:themeFillTint="33"/>
            <w:vAlign w:val="center"/>
          </w:tcPr>
          <w:p w14:paraId="2BBEBEC2" w14:textId="547BC066" w:rsidR="006A399B" w:rsidRDefault="006A399B" w:rsidP="00606F97">
            <w:pPr>
              <w:overflowPunct w:val="0"/>
              <w:spacing w:line="280" w:lineRule="exact"/>
              <w:ind w:left="180" w:hangingChars="100" w:hanging="180"/>
              <w:textAlignment w:val="baseline"/>
              <w:rPr>
                <w:rFonts w:asciiTheme="minorEastAsia" w:hAnsiTheme="minorEastAsia"/>
                <w:color w:val="FF0000"/>
                <w:sz w:val="18"/>
                <w:szCs w:val="18"/>
              </w:rPr>
            </w:pPr>
            <w:r>
              <w:rPr>
                <w:rFonts w:asciiTheme="minorEastAsia" w:hAnsiTheme="minorEastAsia" w:hint="eastAsia"/>
                <w:color w:val="FF0000"/>
                <w:sz w:val="18"/>
                <w:szCs w:val="18"/>
              </w:rPr>
              <w:t>⑲</w:t>
            </w:r>
            <w:r w:rsidR="00606F97" w:rsidRPr="00606F97">
              <w:rPr>
                <w:rFonts w:asciiTheme="minorEastAsia" w:hAnsiTheme="minorEastAsia" w:hint="eastAsia"/>
                <w:b/>
                <w:sz w:val="18"/>
                <w:szCs w:val="18"/>
              </w:rPr>
              <w:t>港湾区域内</w:t>
            </w:r>
            <w:r w:rsidRPr="00A63957">
              <w:rPr>
                <w:rFonts w:asciiTheme="minorEastAsia" w:hAnsiTheme="minorEastAsia" w:hint="eastAsia"/>
                <w:b/>
                <w:sz w:val="18"/>
                <w:szCs w:val="18"/>
              </w:rPr>
              <w:t>倉庫入出庫量調査報告書</w:t>
            </w:r>
          </w:p>
        </w:tc>
        <w:tc>
          <w:tcPr>
            <w:tcW w:w="2715" w:type="pct"/>
            <w:tcBorders>
              <w:top w:val="single" w:sz="4" w:space="0" w:color="auto"/>
            </w:tcBorders>
            <w:vAlign w:val="center"/>
          </w:tcPr>
          <w:p w14:paraId="4FA8ED4B" w14:textId="23B9FC71" w:rsidR="006A399B" w:rsidRDefault="006A399B" w:rsidP="006A399B">
            <w:pPr>
              <w:overflowPunct w:val="0"/>
              <w:spacing w:line="280" w:lineRule="exact"/>
              <w:textAlignment w:val="baseline"/>
              <w:rPr>
                <w:rFonts w:asciiTheme="minorEastAsia" w:hAnsiTheme="minorEastAsia"/>
                <w:sz w:val="18"/>
                <w:szCs w:val="18"/>
              </w:rPr>
            </w:pPr>
            <w:r w:rsidRPr="00B12FE7">
              <w:rPr>
                <w:rFonts w:asciiTheme="minorEastAsia" w:hAnsiTheme="minorEastAsia" w:hint="eastAsia"/>
                <w:sz w:val="18"/>
                <w:szCs w:val="18"/>
              </w:rPr>
              <w:t>年</w:t>
            </w:r>
            <w:r w:rsidRPr="00B12FE7">
              <w:rPr>
                <w:rFonts w:ascii="ＭＳ Ｐ明朝" w:eastAsia="ＭＳ Ｐ明朝" w:hAnsi="ＭＳ Ｐ明朝" w:hint="eastAsia"/>
                <w:sz w:val="18"/>
                <w:szCs w:val="18"/>
              </w:rPr>
              <w:t>１</w:t>
            </w:r>
            <w:r w:rsidRPr="00B12FE7">
              <w:rPr>
                <w:rFonts w:asciiTheme="minorEastAsia" w:hAnsiTheme="minorEastAsia" w:hint="eastAsia"/>
                <w:sz w:val="18"/>
                <w:szCs w:val="18"/>
              </w:rPr>
              <w:t>回、過去</w:t>
            </w:r>
            <w:r w:rsidRPr="00B12FE7">
              <w:rPr>
                <w:rFonts w:ascii="ＭＳ Ｐ明朝" w:eastAsia="ＭＳ Ｐ明朝" w:hAnsi="ＭＳ Ｐ明朝" w:hint="eastAsia"/>
                <w:sz w:val="18"/>
                <w:szCs w:val="18"/>
              </w:rPr>
              <w:t>１</w:t>
            </w:r>
            <w:r w:rsidRPr="00B12FE7">
              <w:rPr>
                <w:rFonts w:asciiTheme="minorEastAsia" w:hAnsiTheme="minorEastAsia" w:hint="eastAsia"/>
                <w:sz w:val="18"/>
                <w:szCs w:val="18"/>
              </w:rPr>
              <w:t xml:space="preserve">年間の倉庫（指定区域内にある営業倉庫）における　</w:t>
            </w:r>
            <w:r w:rsidR="005C5202">
              <w:rPr>
                <w:rFonts w:asciiTheme="minorEastAsia" w:hAnsiTheme="minorEastAsia" w:hint="eastAsia"/>
                <w:sz w:val="18"/>
                <w:szCs w:val="18"/>
              </w:rPr>
              <w:t xml:space="preserve">　　</w:t>
            </w:r>
            <w:r w:rsidRPr="00B12FE7">
              <w:rPr>
                <w:rFonts w:asciiTheme="minorEastAsia" w:hAnsiTheme="minorEastAsia" w:hint="eastAsia"/>
                <w:sz w:val="18"/>
                <w:szCs w:val="18"/>
              </w:rPr>
              <w:t>貨物の入出庫量等を別途通知する文書に基づいて調査報告</w:t>
            </w:r>
            <w:r>
              <w:rPr>
                <w:rFonts w:asciiTheme="minorEastAsia" w:hAnsiTheme="minorEastAsia" w:hint="eastAsia"/>
                <w:sz w:val="18"/>
                <w:szCs w:val="18"/>
              </w:rPr>
              <w:t xml:space="preserve">　　</w:t>
            </w:r>
          </w:p>
        </w:tc>
        <w:tc>
          <w:tcPr>
            <w:tcW w:w="615" w:type="pct"/>
            <w:tcBorders>
              <w:top w:val="single" w:sz="4" w:space="0" w:color="auto"/>
            </w:tcBorders>
            <w:vAlign w:val="center"/>
          </w:tcPr>
          <w:p w14:paraId="1EA447C4" w14:textId="2A6B35C4" w:rsidR="006A399B" w:rsidRPr="00135FBD" w:rsidRDefault="006A399B" w:rsidP="006A399B">
            <w:pPr>
              <w:overflowPunct w:val="0"/>
              <w:spacing w:line="280" w:lineRule="exact"/>
              <w:ind w:rightChars="-51" w:right="-107"/>
              <w:jc w:val="center"/>
              <w:textAlignment w:val="baseline"/>
              <w:rPr>
                <w:rFonts w:asciiTheme="minorEastAsia" w:hAnsiTheme="minorEastAsia" w:cs="Times New Roman"/>
                <w:b/>
                <w:color w:val="000000"/>
                <w:kern w:val="0"/>
                <w:szCs w:val="21"/>
              </w:rPr>
            </w:pPr>
            <w:r w:rsidRPr="00135FBD">
              <w:rPr>
                <w:rFonts w:asciiTheme="minorEastAsia" w:hAnsiTheme="minorEastAsia" w:cs="Times New Roman" w:hint="eastAsia"/>
                <w:b/>
                <w:color w:val="000000"/>
                <w:kern w:val="0"/>
                <w:szCs w:val="21"/>
              </w:rPr>
              <w:t>―</w:t>
            </w:r>
          </w:p>
        </w:tc>
      </w:tr>
    </w:tbl>
    <w:p w14:paraId="12FB350C" w14:textId="2CD2BCBB" w:rsidR="00ED3B59" w:rsidRDefault="00ED3B59" w:rsidP="00D1268A">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846"/>
        <w:gridCol w:w="2693"/>
        <w:gridCol w:w="5954"/>
        <w:gridCol w:w="1269"/>
      </w:tblGrid>
      <w:tr w:rsidR="001C2122" w14:paraId="357FDE6E" w14:textId="77777777" w:rsidTr="003F2852">
        <w:trPr>
          <w:trHeight w:val="680"/>
        </w:trPr>
        <w:tc>
          <w:tcPr>
            <w:tcW w:w="846" w:type="dxa"/>
            <w:vMerge w:val="restart"/>
            <w:shd w:val="clear" w:color="auto" w:fill="DAEEF3" w:themeFill="accent5" w:themeFillTint="33"/>
            <w:textDirection w:val="tbRlV"/>
          </w:tcPr>
          <w:p w14:paraId="45B99D83" w14:textId="560211B3" w:rsidR="008414AC" w:rsidRDefault="00433CD6" w:rsidP="003F2852">
            <w:pPr>
              <w:overflowPunct w:val="0"/>
              <w:spacing w:beforeLines="50" w:before="171" w:line="280" w:lineRule="exact"/>
              <w:ind w:left="113" w:rightChars="-270" w:right="-567" w:firstLineChars="250" w:firstLine="502"/>
              <w:jc w:val="left"/>
              <w:textAlignment w:val="baseline"/>
              <w:rPr>
                <w:rFonts w:ascii="ＭＳ Ｐ明朝" w:eastAsia="ＭＳ Ｐ明朝" w:hAnsi="ＭＳ Ｐ明朝"/>
                <w:b/>
                <w:sz w:val="18"/>
                <w:szCs w:val="18"/>
              </w:rPr>
            </w:pP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派</w:t>
            </w: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遣</w:t>
            </w: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事</w:t>
            </w: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業</w:t>
            </w: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関</w:t>
            </w:r>
            <w:r>
              <w:rPr>
                <w:rFonts w:asciiTheme="majorEastAsia" w:eastAsiaTheme="majorEastAsia" w:hAnsiTheme="majorEastAsia" w:hint="eastAsia"/>
                <w:b/>
                <w:sz w:val="20"/>
                <w:szCs w:val="20"/>
              </w:rPr>
              <w:t xml:space="preserve"> </w:t>
            </w:r>
            <w:r w:rsidR="008414AC" w:rsidRPr="00B12FE7">
              <w:rPr>
                <w:rFonts w:asciiTheme="majorEastAsia" w:eastAsiaTheme="majorEastAsia" w:hAnsiTheme="majorEastAsia" w:hint="eastAsia"/>
                <w:b/>
                <w:sz w:val="20"/>
                <w:szCs w:val="20"/>
              </w:rPr>
              <w:t>係</w:t>
            </w:r>
          </w:p>
        </w:tc>
        <w:tc>
          <w:tcPr>
            <w:tcW w:w="2693" w:type="dxa"/>
            <w:shd w:val="clear" w:color="auto" w:fill="DAEEF3" w:themeFill="accent5" w:themeFillTint="33"/>
          </w:tcPr>
          <w:p w14:paraId="7CDC94FC" w14:textId="3F0DE1BC"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402893">
              <w:rPr>
                <w:rFonts w:asciiTheme="minorEastAsia" w:hAnsiTheme="minorEastAsia" w:hint="eastAsia"/>
                <w:color w:val="FF0000"/>
                <w:sz w:val="18"/>
                <w:szCs w:val="18"/>
              </w:rPr>
              <w:t>⑳</w:t>
            </w:r>
            <w:r w:rsidRPr="00A63957">
              <w:rPr>
                <w:rFonts w:asciiTheme="minorEastAsia" w:hAnsiTheme="minorEastAsia" w:hint="eastAsia"/>
                <w:b/>
                <w:sz w:val="18"/>
                <w:szCs w:val="18"/>
              </w:rPr>
              <w:t>港湾労働者派遣事業報告書</w:t>
            </w:r>
          </w:p>
        </w:tc>
        <w:tc>
          <w:tcPr>
            <w:tcW w:w="5954" w:type="dxa"/>
            <w:vAlign w:val="center"/>
          </w:tcPr>
          <w:p w14:paraId="354C850E" w14:textId="0675497A"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382779">
              <w:rPr>
                <w:rFonts w:asciiTheme="minorEastAsia" w:hAnsiTheme="minorEastAsia" w:hint="eastAsia"/>
                <w:b/>
                <w:sz w:val="18"/>
                <w:szCs w:val="18"/>
              </w:rPr>
              <w:t>港湾労働者派遣事業の許可を受けた事業主</w:t>
            </w:r>
            <w:r w:rsidRPr="00B12FE7">
              <w:rPr>
                <w:rFonts w:asciiTheme="minorEastAsia" w:hAnsiTheme="minorEastAsia" w:hint="eastAsia"/>
                <w:sz w:val="18"/>
                <w:szCs w:val="18"/>
              </w:rPr>
              <w:t>が、</w:t>
            </w:r>
            <w:r w:rsidRPr="00B12FE7">
              <w:rPr>
                <w:rFonts w:asciiTheme="majorEastAsia" w:eastAsiaTheme="majorEastAsia" w:hAnsiTheme="majorEastAsia" w:hint="eastAsia"/>
                <w:b/>
                <w:sz w:val="18"/>
                <w:szCs w:val="18"/>
              </w:rPr>
              <w:t>毎事業年度</w:t>
            </w:r>
            <w:r>
              <w:rPr>
                <w:rFonts w:asciiTheme="majorEastAsia" w:eastAsiaTheme="majorEastAsia" w:hAnsiTheme="majorEastAsia" w:hint="eastAsia"/>
                <w:b/>
                <w:sz w:val="18"/>
                <w:szCs w:val="18"/>
              </w:rPr>
              <w:t>の終了日に</w:t>
            </w:r>
            <w:r w:rsidR="005C5202">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属</w:t>
            </w:r>
            <w:r w:rsidR="003F2852">
              <w:rPr>
                <w:rFonts w:asciiTheme="majorEastAsia" w:eastAsiaTheme="majorEastAsia" w:hAnsiTheme="majorEastAsia" w:hint="eastAsia"/>
                <w:b/>
                <w:sz w:val="18"/>
                <w:szCs w:val="18"/>
              </w:rPr>
              <w:t>属</w:t>
            </w:r>
            <w:r>
              <w:rPr>
                <w:rFonts w:asciiTheme="majorEastAsia" w:eastAsiaTheme="majorEastAsia" w:hAnsiTheme="majorEastAsia" w:hint="eastAsia"/>
                <w:b/>
                <w:sz w:val="18"/>
                <w:szCs w:val="18"/>
              </w:rPr>
              <w:t>する月の翌月以降最初の毎年6月30日までに報告</w:t>
            </w:r>
          </w:p>
        </w:tc>
        <w:tc>
          <w:tcPr>
            <w:tcW w:w="1269" w:type="dxa"/>
          </w:tcPr>
          <w:p w14:paraId="53992727" w14:textId="6ACB17D4" w:rsidR="008414AC" w:rsidRPr="003F2852" w:rsidRDefault="008414AC" w:rsidP="003F2852">
            <w:pPr>
              <w:overflowPunct w:val="0"/>
              <w:spacing w:line="280" w:lineRule="exact"/>
              <w:ind w:rightChars="-51" w:right="-107"/>
              <w:textAlignment w:val="baseline"/>
              <w:rPr>
                <w:rFonts w:asciiTheme="minorEastAsia" w:hAnsiTheme="minorEastAsia" w:cs="Times New Roman"/>
                <w:color w:val="000000"/>
                <w:kern w:val="0"/>
                <w:sz w:val="18"/>
                <w:szCs w:val="18"/>
              </w:rPr>
            </w:pPr>
            <w:r w:rsidRPr="00135FBD">
              <w:rPr>
                <w:rFonts w:asciiTheme="minorEastAsia" w:hAnsiTheme="minorEastAsia" w:cs="ＭＳ ゴシック" w:hint="eastAsia"/>
                <w:color w:val="FF0000"/>
                <w:kern w:val="0"/>
                <w:sz w:val="18"/>
                <w:szCs w:val="18"/>
              </w:rPr>
              <w:t>収支決算書</w:t>
            </w:r>
            <w:r>
              <w:rPr>
                <w:rFonts w:asciiTheme="minorEastAsia" w:hAnsiTheme="minorEastAsia" w:cs="ＭＳ ゴシック" w:hint="eastAsia"/>
                <w:color w:val="FF0000"/>
                <w:kern w:val="0"/>
                <w:sz w:val="18"/>
                <w:szCs w:val="18"/>
              </w:rPr>
              <w:t>等</w:t>
            </w:r>
            <w:r w:rsidR="003F2852">
              <w:rPr>
                <w:rFonts w:asciiTheme="minorEastAsia" w:hAnsiTheme="minorEastAsia" w:cs="ＭＳ ゴシック" w:hint="eastAsia"/>
                <w:color w:val="FF0000"/>
                <w:kern w:val="0"/>
                <w:sz w:val="18"/>
                <w:szCs w:val="18"/>
              </w:rPr>
              <w:t>(注)</w:t>
            </w:r>
          </w:p>
        </w:tc>
      </w:tr>
      <w:tr w:rsidR="008414AC" w14:paraId="30E7F387" w14:textId="77777777" w:rsidTr="003F2852">
        <w:trPr>
          <w:trHeight w:val="680"/>
        </w:trPr>
        <w:tc>
          <w:tcPr>
            <w:tcW w:w="846" w:type="dxa"/>
            <w:vMerge/>
            <w:shd w:val="clear" w:color="auto" w:fill="DAEEF3" w:themeFill="accent5" w:themeFillTint="33"/>
          </w:tcPr>
          <w:p w14:paraId="6C835ED0" w14:textId="77777777"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p>
        </w:tc>
        <w:tc>
          <w:tcPr>
            <w:tcW w:w="2693" w:type="dxa"/>
            <w:shd w:val="clear" w:color="auto" w:fill="DAEEF3" w:themeFill="accent5" w:themeFillTint="33"/>
          </w:tcPr>
          <w:p w14:paraId="06D933DF" w14:textId="632214C4" w:rsidR="008414AC" w:rsidRDefault="008414AC" w:rsidP="003F2852">
            <w:pPr>
              <w:overflowPunct w:val="0"/>
              <w:spacing w:beforeLines="50" w:before="171" w:line="280" w:lineRule="exact"/>
              <w:ind w:left="180" w:rightChars="-270" w:right="-567" w:hangingChars="100" w:hanging="180"/>
              <w:jc w:val="left"/>
              <w:textAlignment w:val="baseline"/>
              <w:rPr>
                <w:rFonts w:ascii="ＭＳ Ｐ明朝" w:eastAsia="ＭＳ Ｐ明朝" w:hAnsi="ＭＳ Ｐ明朝"/>
                <w:b/>
                <w:sz w:val="18"/>
                <w:szCs w:val="18"/>
              </w:rPr>
            </w:pPr>
            <w:r>
              <w:rPr>
                <w:rFonts w:asciiTheme="minorEastAsia" w:hAnsiTheme="minorEastAsia" w:hint="eastAsia"/>
                <w:color w:val="FF0000"/>
                <w:sz w:val="18"/>
                <w:szCs w:val="18"/>
              </w:rPr>
              <w:t>㉑</w:t>
            </w:r>
            <w:r w:rsidRPr="0018062D">
              <w:rPr>
                <w:rFonts w:asciiTheme="minorEastAsia" w:hAnsiTheme="minorEastAsia" w:hint="eastAsia"/>
                <w:b/>
                <w:sz w:val="18"/>
                <w:szCs w:val="18"/>
              </w:rPr>
              <w:t>港湾労働者派遣事業変更</w:t>
            </w:r>
            <w:r w:rsidR="0037635F">
              <w:rPr>
                <w:rFonts w:asciiTheme="minorEastAsia" w:hAnsiTheme="minorEastAsia" w:hint="eastAsia"/>
                <w:b/>
                <w:sz w:val="18"/>
                <w:szCs w:val="18"/>
              </w:rPr>
              <w:t xml:space="preserve">　　　　</w:t>
            </w:r>
            <w:r w:rsidRPr="0018062D">
              <w:rPr>
                <w:rFonts w:asciiTheme="minorEastAsia" w:hAnsiTheme="minorEastAsia" w:hint="eastAsia"/>
                <w:b/>
                <w:sz w:val="18"/>
                <w:szCs w:val="18"/>
              </w:rPr>
              <w:t>届出書</w:t>
            </w:r>
          </w:p>
        </w:tc>
        <w:tc>
          <w:tcPr>
            <w:tcW w:w="5954" w:type="dxa"/>
            <w:vAlign w:val="center"/>
          </w:tcPr>
          <w:p w14:paraId="55A7B17A" w14:textId="625B46EC"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382779">
              <w:rPr>
                <w:rFonts w:asciiTheme="minorEastAsia" w:hAnsiTheme="minorEastAsia" w:hint="eastAsia"/>
                <w:b/>
                <w:sz w:val="18"/>
                <w:szCs w:val="18"/>
              </w:rPr>
              <w:t>港湾労働者派遣事業の許可を受けた事業所</w:t>
            </w:r>
            <w:r w:rsidRPr="00B12FE7">
              <w:rPr>
                <w:rFonts w:asciiTheme="minorEastAsia" w:hAnsiTheme="minorEastAsia" w:hint="eastAsia"/>
                <w:sz w:val="18"/>
                <w:szCs w:val="18"/>
              </w:rPr>
              <w:t>の名称・所在地・代表者、</w:t>
            </w:r>
            <w:r w:rsidR="005C5202">
              <w:rPr>
                <w:rFonts w:asciiTheme="minorEastAsia" w:hAnsiTheme="minorEastAsia" w:hint="eastAsia"/>
                <w:sz w:val="18"/>
                <w:szCs w:val="18"/>
              </w:rPr>
              <w:t xml:space="preserve">　　　</w:t>
            </w:r>
            <w:r w:rsidRPr="00B12FE7">
              <w:rPr>
                <w:rFonts w:asciiTheme="minorEastAsia" w:hAnsiTheme="minorEastAsia" w:hint="eastAsia"/>
                <w:sz w:val="18"/>
                <w:szCs w:val="18"/>
              </w:rPr>
              <w:t>役員、派遣元責任者が変更になったときに届出</w:t>
            </w:r>
            <w:r>
              <w:rPr>
                <w:rFonts w:asciiTheme="minorEastAsia" w:hAnsiTheme="minorEastAsia" w:hint="eastAsia"/>
                <w:sz w:val="18"/>
                <w:szCs w:val="18"/>
              </w:rPr>
              <w:t xml:space="preserve">　　</w:t>
            </w:r>
          </w:p>
        </w:tc>
        <w:tc>
          <w:tcPr>
            <w:tcW w:w="1269" w:type="dxa"/>
          </w:tcPr>
          <w:p w14:paraId="1D506964" w14:textId="25EA76FF"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135FBD">
              <w:rPr>
                <w:rFonts w:asciiTheme="minorEastAsia" w:hAnsiTheme="minorEastAsia" w:cs="ＭＳ ゴシック" w:hint="eastAsia"/>
                <w:color w:val="FF0000"/>
                <w:kern w:val="0"/>
                <w:sz w:val="16"/>
                <w:szCs w:val="16"/>
              </w:rPr>
              <w:t>変更内容により</w:t>
            </w:r>
            <w:r w:rsidR="0037635F">
              <w:rPr>
                <w:rFonts w:asciiTheme="minorEastAsia" w:hAnsiTheme="minorEastAsia" w:cs="ＭＳ ゴシック" w:hint="eastAsia"/>
                <w:color w:val="FF0000"/>
                <w:kern w:val="0"/>
                <w:sz w:val="16"/>
                <w:szCs w:val="16"/>
              </w:rPr>
              <w:t xml:space="preserve">　　　</w:t>
            </w:r>
            <w:r w:rsidR="008C0442">
              <w:rPr>
                <w:rFonts w:asciiTheme="minorEastAsia" w:hAnsiTheme="minorEastAsia" w:cs="ＭＳ ゴシック" w:hint="eastAsia"/>
                <w:color w:val="FF0000"/>
                <w:kern w:val="0"/>
                <w:sz w:val="16"/>
                <w:szCs w:val="16"/>
              </w:rPr>
              <w:t>相違（注</w:t>
            </w:r>
            <w:r w:rsidRPr="00135FBD">
              <w:rPr>
                <w:rFonts w:asciiTheme="minorEastAsia" w:hAnsiTheme="minorEastAsia" w:cs="ＭＳ ゴシック" w:hint="eastAsia"/>
                <w:color w:val="FF0000"/>
                <w:kern w:val="0"/>
                <w:sz w:val="16"/>
                <w:szCs w:val="16"/>
              </w:rPr>
              <w:t>）</w:t>
            </w:r>
          </w:p>
        </w:tc>
      </w:tr>
      <w:tr w:rsidR="008414AC" w14:paraId="410B082E" w14:textId="77777777" w:rsidTr="003F2852">
        <w:trPr>
          <w:trHeight w:val="680"/>
        </w:trPr>
        <w:tc>
          <w:tcPr>
            <w:tcW w:w="846" w:type="dxa"/>
            <w:vMerge/>
            <w:shd w:val="clear" w:color="auto" w:fill="DAEEF3" w:themeFill="accent5" w:themeFillTint="33"/>
          </w:tcPr>
          <w:p w14:paraId="4A0E675B" w14:textId="77777777"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p>
        </w:tc>
        <w:tc>
          <w:tcPr>
            <w:tcW w:w="2693" w:type="dxa"/>
            <w:shd w:val="clear" w:color="auto" w:fill="DAEEF3" w:themeFill="accent5" w:themeFillTint="33"/>
          </w:tcPr>
          <w:p w14:paraId="259FEFB1" w14:textId="1B6B2132" w:rsidR="008414AC" w:rsidRDefault="008414AC" w:rsidP="003F2852">
            <w:pPr>
              <w:overflowPunct w:val="0"/>
              <w:spacing w:beforeLines="50" w:before="171" w:line="280" w:lineRule="exact"/>
              <w:ind w:left="180" w:rightChars="-270" w:right="-567" w:hangingChars="100" w:hanging="180"/>
              <w:jc w:val="left"/>
              <w:textAlignment w:val="baseline"/>
              <w:rPr>
                <w:rFonts w:ascii="ＭＳ Ｐ明朝" w:eastAsia="ＭＳ Ｐ明朝" w:hAnsi="ＭＳ Ｐ明朝"/>
                <w:b/>
                <w:sz w:val="18"/>
                <w:szCs w:val="18"/>
              </w:rPr>
            </w:pPr>
            <w:r>
              <w:rPr>
                <w:rFonts w:asciiTheme="minorEastAsia" w:hAnsiTheme="minorEastAsia" w:hint="eastAsia"/>
                <w:color w:val="FF0000"/>
                <w:sz w:val="18"/>
                <w:szCs w:val="18"/>
              </w:rPr>
              <w:t>㉒</w:t>
            </w:r>
            <w:r w:rsidRPr="0018062D">
              <w:rPr>
                <w:rFonts w:asciiTheme="minorEastAsia" w:hAnsiTheme="minorEastAsia" w:hint="eastAsia"/>
                <w:b/>
                <w:sz w:val="18"/>
                <w:szCs w:val="18"/>
              </w:rPr>
              <w:t>港湾労働者派遣事業関係</w:t>
            </w:r>
            <w:r w:rsidR="0037635F">
              <w:rPr>
                <w:rFonts w:asciiTheme="minorEastAsia" w:hAnsiTheme="minorEastAsia" w:hint="eastAsia"/>
                <w:b/>
                <w:sz w:val="18"/>
                <w:szCs w:val="18"/>
              </w:rPr>
              <w:t xml:space="preserve">　　　　</w:t>
            </w:r>
            <w:r w:rsidRPr="0018062D">
              <w:rPr>
                <w:rFonts w:asciiTheme="minorEastAsia" w:hAnsiTheme="minorEastAsia" w:hint="eastAsia"/>
                <w:b/>
                <w:sz w:val="18"/>
                <w:szCs w:val="18"/>
              </w:rPr>
              <w:t>変更届（労働者分）</w:t>
            </w:r>
          </w:p>
        </w:tc>
        <w:tc>
          <w:tcPr>
            <w:tcW w:w="5954" w:type="dxa"/>
          </w:tcPr>
          <w:p w14:paraId="03BB26C8" w14:textId="52EE2864"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港湾労働者が派遣対象者になった場合、若しくは派遣対象労働者でなく</w:t>
            </w:r>
            <w:r w:rsidR="005C5202">
              <w:rPr>
                <w:rFonts w:asciiTheme="minorEastAsia" w:hAnsiTheme="minorEastAsia" w:hint="eastAsia"/>
                <w:sz w:val="18"/>
                <w:szCs w:val="18"/>
              </w:rPr>
              <w:t xml:space="preserve">　　　</w:t>
            </w:r>
            <w:r w:rsidRPr="00B12FE7">
              <w:rPr>
                <w:rFonts w:asciiTheme="minorEastAsia" w:hAnsiTheme="minorEastAsia" w:hint="eastAsia"/>
                <w:sz w:val="18"/>
                <w:szCs w:val="18"/>
              </w:rPr>
              <w:t>なった場合に届出</w:t>
            </w:r>
            <w:r>
              <w:rPr>
                <w:rFonts w:asciiTheme="minorEastAsia" w:hAnsiTheme="minorEastAsia" w:hint="eastAsia"/>
                <w:sz w:val="18"/>
                <w:szCs w:val="18"/>
              </w:rPr>
              <w:t xml:space="preserve">　　</w:t>
            </w:r>
          </w:p>
        </w:tc>
        <w:tc>
          <w:tcPr>
            <w:tcW w:w="1269" w:type="dxa"/>
          </w:tcPr>
          <w:p w14:paraId="3DCB7317" w14:textId="187A9A1D"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港湾労働者証</w:t>
            </w:r>
          </w:p>
        </w:tc>
      </w:tr>
      <w:tr w:rsidR="001C2122" w14:paraId="63FBFF14" w14:textId="77777777" w:rsidTr="003F2852">
        <w:trPr>
          <w:trHeight w:val="680"/>
        </w:trPr>
        <w:tc>
          <w:tcPr>
            <w:tcW w:w="846" w:type="dxa"/>
            <w:vMerge/>
            <w:shd w:val="clear" w:color="auto" w:fill="DAEEF3" w:themeFill="accent5" w:themeFillTint="33"/>
          </w:tcPr>
          <w:p w14:paraId="058504F2" w14:textId="77777777"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p>
        </w:tc>
        <w:tc>
          <w:tcPr>
            <w:tcW w:w="2693" w:type="dxa"/>
            <w:shd w:val="clear" w:color="auto" w:fill="DAEEF3" w:themeFill="accent5" w:themeFillTint="33"/>
          </w:tcPr>
          <w:p w14:paraId="5B1B695E" w14:textId="5408075B"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Pr>
                <w:rFonts w:asciiTheme="minorEastAsia" w:hAnsiTheme="minorEastAsia" w:cs="ＭＳ ゴシック" w:hint="eastAsia"/>
                <w:color w:val="FF0000"/>
                <w:kern w:val="0"/>
                <w:sz w:val="18"/>
                <w:szCs w:val="18"/>
              </w:rPr>
              <w:t>㉓</w:t>
            </w:r>
            <w:r w:rsidRPr="0018062D">
              <w:rPr>
                <w:rFonts w:asciiTheme="minorEastAsia" w:hAnsiTheme="minorEastAsia" w:cs="ＭＳ ゴシック" w:hint="eastAsia"/>
                <w:b/>
                <w:kern w:val="0"/>
                <w:sz w:val="18"/>
                <w:szCs w:val="18"/>
              </w:rPr>
              <w:t>主たる業務変更届（労働者分</w:t>
            </w:r>
            <w:r w:rsidRPr="0018062D">
              <w:rPr>
                <w:rFonts w:asciiTheme="minorEastAsia" w:hAnsiTheme="minorEastAsia" w:cs="ＭＳ ゴシック" w:hint="eastAsia"/>
                <w:kern w:val="0"/>
                <w:sz w:val="18"/>
                <w:szCs w:val="18"/>
              </w:rPr>
              <w:t>）</w:t>
            </w:r>
          </w:p>
        </w:tc>
        <w:tc>
          <w:tcPr>
            <w:tcW w:w="5954" w:type="dxa"/>
            <w:vAlign w:val="center"/>
          </w:tcPr>
          <w:p w14:paraId="45A6107E" w14:textId="48B16A4A"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派遣対象労働者の主たる業務が変更になった場合に届出</w:t>
            </w:r>
            <w:r>
              <w:rPr>
                <w:rFonts w:asciiTheme="minorEastAsia" w:hAnsiTheme="minorEastAsia" w:hint="eastAsia"/>
                <w:sz w:val="18"/>
                <w:szCs w:val="18"/>
              </w:rPr>
              <w:t xml:space="preserve">　</w:t>
            </w:r>
          </w:p>
        </w:tc>
        <w:tc>
          <w:tcPr>
            <w:tcW w:w="1269" w:type="dxa"/>
          </w:tcPr>
          <w:p w14:paraId="0ED38758" w14:textId="327708A7"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港湾労働者証</w:t>
            </w:r>
          </w:p>
        </w:tc>
      </w:tr>
      <w:tr w:rsidR="001C2122" w14:paraId="407E4A81" w14:textId="77777777" w:rsidTr="003F2852">
        <w:trPr>
          <w:trHeight w:val="680"/>
        </w:trPr>
        <w:tc>
          <w:tcPr>
            <w:tcW w:w="846" w:type="dxa"/>
            <w:vMerge/>
            <w:shd w:val="clear" w:color="auto" w:fill="DAEEF3" w:themeFill="accent5" w:themeFillTint="33"/>
          </w:tcPr>
          <w:p w14:paraId="64A7249F" w14:textId="77777777"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p>
        </w:tc>
        <w:tc>
          <w:tcPr>
            <w:tcW w:w="2693" w:type="dxa"/>
            <w:shd w:val="clear" w:color="auto" w:fill="DAEEF3" w:themeFill="accent5" w:themeFillTint="33"/>
          </w:tcPr>
          <w:p w14:paraId="7B34D5FA" w14:textId="40EBFBCF"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Pr>
                <w:rFonts w:asciiTheme="minorEastAsia" w:hAnsiTheme="minorEastAsia" w:cs="ＭＳ ゴシック" w:hint="eastAsia"/>
                <w:color w:val="FF0000"/>
                <w:kern w:val="0"/>
                <w:sz w:val="18"/>
                <w:szCs w:val="18"/>
              </w:rPr>
              <w:t>㉔</w:t>
            </w:r>
            <w:r w:rsidRPr="00A63957">
              <w:rPr>
                <w:rFonts w:asciiTheme="minorEastAsia" w:hAnsiTheme="minorEastAsia" w:cs="ＭＳ ゴシック" w:hint="eastAsia"/>
                <w:b/>
                <w:color w:val="000000"/>
                <w:kern w:val="0"/>
                <w:sz w:val="18"/>
                <w:szCs w:val="18"/>
              </w:rPr>
              <w:t>派遣資格変更届（労働者分）</w:t>
            </w:r>
          </w:p>
        </w:tc>
        <w:tc>
          <w:tcPr>
            <w:tcW w:w="5954" w:type="dxa"/>
          </w:tcPr>
          <w:p w14:paraId="3501DF71" w14:textId="516F15F3"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派遣対象労働者の派遣資格に変更があった場合に届出</w:t>
            </w:r>
            <w:r>
              <w:rPr>
                <w:rFonts w:asciiTheme="minorEastAsia" w:hAnsiTheme="minorEastAsia" w:hint="eastAsia"/>
                <w:sz w:val="18"/>
                <w:szCs w:val="18"/>
              </w:rPr>
              <w:t xml:space="preserve">　</w:t>
            </w:r>
          </w:p>
        </w:tc>
        <w:tc>
          <w:tcPr>
            <w:tcW w:w="1269" w:type="dxa"/>
          </w:tcPr>
          <w:p w14:paraId="23E5C333" w14:textId="1DC00674" w:rsidR="008414AC" w:rsidRDefault="008414AC" w:rsidP="003F2852">
            <w:pPr>
              <w:overflowPunct w:val="0"/>
              <w:spacing w:beforeLines="50" w:before="171" w:line="280" w:lineRule="exact"/>
              <w:ind w:rightChars="-270" w:right="-567"/>
              <w:jc w:val="left"/>
              <w:textAlignment w:val="baseline"/>
              <w:rPr>
                <w:rFonts w:ascii="ＭＳ Ｐ明朝" w:eastAsia="ＭＳ Ｐ明朝" w:hAnsi="ＭＳ Ｐ明朝"/>
                <w:b/>
                <w:sz w:val="18"/>
                <w:szCs w:val="18"/>
              </w:rPr>
            </w:pPr>
            <w:r w:rsidRPr="00B12FE7">
              <w:rPr>
                <w:rFonts w:asciiTheme="minorEastAsia" w:hAnsiTheme="minorEastAsia" w:hint="eastAsia"/>
                <w:sz w:val="18"/>
                <w:szCs w:val="18"/>
              </w:rPr>
              <w:t>港湾労働者証</w:t>
            </w:r>
          </w:p>
        </w:tc>
      </w:tr>
    </w:tbl>
    <w:p w14:paraId="36302632" w14:textId="3E75F24F" w:rsidR="00B12FE7" w:rsidRPr="007C1A78" w:rsidRDefault="00B12FE7" w:rsidP="00D1268A">
      <w:pPr>
        <w:overflowPunct w:val="0"/>
        <w:spacing w:beforeLines="50" w:before="171" w:line="280" w:lineRule="exact"/>
        <w:ind w:rightChars="-270" w:right="-567"/>
        <w:jc w:val="left"/>
        <w:textAlignment w:val="baseline"/>
        <w:rPr>
          <w:rFonts w:ascii="ＭＳ Ｐ明朝" w:eastAsia="ＭＳ Ｐ明朝" w:hAnsi="ＭＳ Ｐ明朝"/>
          <w:b/>
          <w:szCs w:val="21"/>
        </w:rPr>
      </w:pPr>
      <w:r w:rsidRPr="007C1A78">
        <w:rPr>
          <w:rFonts w:ascii="ＭＳ Ｐ明朝" w:eastAsia="ＭＳ Ｐ明朝" w:hAnsi="ＭＳ Ｐ明朝" w:hint="eastAsia"/>
          <w:b/>
          <w:szCs w:val="21"/>
        </w:rPr>
        <w:t>届出先は、いずれも名古屋南公共職業安定所（港湾労働課）です。届出用紙等は、港湾労働課でお受け取りください。</w:t>
      </w:r>
    </w:p>
    <w:p w14:paraId="70362853" w14:textId="419A399E" w:rsidR="00B12FE7" w:rsidRPr="007C1A78" w:rsidRDefault="00135FBD" w:rsidP="007C1A78">
      <w:pPr>
        <w:overflowPunct w:val="0"/>
        <w:spacing w:beforeLines="50" w:before="171" w:line="280" w:lineRule="exact"/>
        <w:ind w:left="211" w:rightChars="-270" w:right="-567" w:hangingChars="100" w:hanging="211"/>
        <w:jc w:val="left"/>
        <w:textAlignment w:val="baseline"/>
        <w:rPr>
          <w:rFonts w:ascii="ＭＳ Ｐ明朝" w:eastAsia="ＭＳ Ｐ明朝" w:hAnsi="ＭＳ Ｐ明朝"/>
          <w:b/>
          <w:szCs w:val="21"/>
        </w:rPr>
      </w:pPr>
      <w:r w:rsidRPr="007C1A78">
        <w:rPr>
          <w:rFonts w:ascii="ＭＳ Ｐ明朝" w:eastAsia="ＭＳ Ｐ明朝" w:hAnsi="ＭＳ Ｐ明朝" w:hint="eastAsia"/>
          <w:b/>
          <w:color w:val="FF0000"/>
          <w:szCs w:val="21"/>
        </w:rPr>
        <w:t>※</w:t>
      </w:r>
      <w:r w:rsidR="002939D3" w:rsidRPr="007C1A78">
        <w:rPr>
          <w:rFonts w:ascii="ＭＳ Ｐ明朝" w:eastAsia="ＭＳ Ｐ明朝" w:hAnsi="ＭＳ Ｐ明朝" w:hint="eastAsia"/>
          <w:b/>
          <w:color w:val="FF0000"/>
          <w:szCs w:val="21"/>
        </w:rPr>
        <w:t xml:space="preserve">　</w:t>
      </w:r>
      <w:r w:rsidRPr="007C1A78">
        <w:rPr>
          <w:rFonts w:ascii="ＭＳ Ｐ明朝" w:eastAsia="ＭＳ Ｐ明朝" w:hAnsi="ＭＳ Ｐ明朝" w:hint="eastAsia"/>
          <w:b/>
          <w:color w:val="FF0000"/>
          <w:szCs w:val="21"/>
        </w:rPr>
        <w:t>写真</w:t>
      </w:r>
      <w:r w:rsidR="002939D3" w:rsidRPr="007C1A78">
        <w:rPr>
          <w:rFonts w:ascii="ＭＳ Ｐ明朝" w:eastAsia="ＭＳ Ｐ明朝" w:hAnsi="ＭＳ Ｐ明朝" w:hint="eastAsia"/>
          <w:b/>
          <w:color w:val="FF0000"/>
          <w:szCs w:val="21"/>
        </w:rPr>
        <w:t>について</w:t>
      </w:r>
      <w:r w:rsidR="002939D3" w:rsidRPr="007C1A78">
        <w:rPr>
          <w:rFonts w:ascii="ＭＳ Ｐ明朝" w:eastAsia="ＭＳ Ｐ明朝" w:hAnsi="ＭＳ Ｐ明朝" w:hint="eastAsia"/>
          <w:b/>
          <w:szCs w:val="21"/>
        </w:rPr>
        <w:t>：最近撮影したもの（おおむね６ヶ月以内）、正面・胸から上の上半身・無帽、写真の裏面に「事業所名」・</w:t>
      </w:r>
      <w:r w:rsidR="007C1A78">
        <w:rPr>
          <w:rFonts w:ascii="ＭＳ Ｐ明朝" w:eastAsia="ＭＳ Ｐ明朝" w:hAnsi="ＭＳ Ｐ明朝" w:hint="eastAsia"/>
          <w:b/>
          <w:szCs w:val="21"/>
        </w:rPr>
        <w:t xml:space="preserve">　　　　</w:t>
      </w:r>
      <w:r w:rsidR="002939D3" w:rsidRPr="007C1A78">
        <w:rPr>
          <w:rFonts w:ascii="ＭＳ Ｐ明朝" w:eastAsia="ＭＳ Ｐ明朝" w:hAnsi="ＭＳ Ｐ明朝" w:hint="eastAsia"/>
          <w:b/>
          <w:szCs w:val="21"/>
        </w:rPr>
        <w:t>「氏名」を記入</w:t>
      </w:r>
      <w:r w:rsidR="00402893">
        <w:rPr>
          <w:rFonts w:ascii="ＭＳ Ｐ明朝" w:eastAsia="ＭＳ Ｐ明朝" w:hAnsi="ＭＳ Ｐ明朝" w:hint="eastAsia"/>
          <w:b/>
          <w:szCs w:val="21"/>
        </w:rPr>
        <w:t>してください</w:t>
      </w:r>
      <w:r w:rsidR="002939D3" w:rsidRPr="007C1A78">
        <w:rPr>
          <w:rFonts w:ascii="ＭＳ Ｐ明朝" w:eastAsia="ＭＳ Ｐ明朝" w:hAnsi="ＭＳ Ｐ明朝" w:hint="eastAsia"/>
          <w:b/>
          <w:szCs w:val="21"/>
        </w:rPr>
        <w:t>。</w:t>
      </w:r>
    </w:p>
    <w:p w14:paraId="72B5E3BA" w14:textId="0698BAEC" w:rsidR="009C38FC" w:rsidRPr="00197DC4" w:rsidRDefault="00135FBD" w:rsidP="00197DC4">
      <w:pPr>
        <w:overflowPunct w:val="0"/>
        <w:spacing w:beforeLines="50" w:before="171" w:line="280" w:lineRule="exact"/>
        <w:ind w:rightChars="-270" w:right="-567"/>
        <w:jc w:val="left"/>
        <w:textAlignment w:val="baseline"/>
        <w:rPr>
          <w:rFonts w:ascii="ＭＳ Ｐ明朝" w:eastAsia="ＭＳ Ｐ明朝" w:hAnsi="ＭＳ Ｐ明朝"/>
          <w:b/>
          <w:color w:val="FF0000"/>
          <w:szCs w:val="21"/>
        </w:rPr>
      </w:pPr>
      <w:r w:rsidRPr="007C1A78">
        <w:rPr>
          <w:rFonts w:ascii="ＭＳ Ｐ明朝" w:eastAsia="ＭＳ Ｐ明朝" w:hAnsi="ＭＳ Ｐ明朝" w:hint="eastAsia"/>
          <w:b/>
          <w:color w:val="FF0000"/>
          <w:szCs w:val="21"/>
        </w:rPr>
        <w:t xml:space="preserve">(注)　</w:t>
      </w:r>
      <w:r w:rsidR="00C961EF">
        <w:rPr>
          <w:rFonts w:ascii="ＭＳ Ｐ明朝" w:eastAsia="ＭＳ Ｐ明朝" w:hAnsi="ＭＳ Ｐ明朝" w:hint="eastAsia"/>
          <w:b/>
          <w:color w:val="FF0000"/>
          <w:szCs w:val="21"/>
        </w:rPr>
        <w:t>③ ④</w:t>
      </w:r>
      <w:r w:rsidR="003F2852">
        <w:rPr>
          <w:rFonts w:ascii="ＭＳ Ｐ明朝" w:eastAsia="ＭＳ Ｐ明朝" w:hAnsi="ＭＳ Ｐ明朝" w:hint="eastAsia"/>
          <w:b/>
          <w:color w:val="FF0000"/>
          <w:szCs w:val="21"/>
        </w:rPr>
        <w:t xml:space="preserve">　</w:t>
      </w:r>
      <w:r w:rsidR="003F2852" w:rsidRPr="003F2852">
        <w:rPr>
          <w:rFonts w:asciiTheme="minorEastAsia" w:hAnsiTheme="minorEastAsia" w:hint="eastAsia"/>
          <w:b/>
          <w:color w:val="FF0000"/>
          <w:szCs w:val="21"/>
        </w:rPr>
        <w:t>⑳</w:t>
      </w:r>
      <w:r w:rsidR="00C961EF">
        <w:rPr>
          <w:rFonts w:ascii="ＭＳ Ｐ明朝" w:eastAsia="ＭＳ Ｐ明朝" w:hAnsi="ＭＳ Ｐ明朝" w:hint="eastAsia"/>
          <w:b/>
          <w:color w:val="FF0000"/>
          <w:szCs w:val="21"/>
        </w:rPr>
        <w:t xml:space="preserve"> </w:t>
      </w:r>
      <w:r w:rsidR="008C0442">
        <w:rPr>
          <w:rFonts w:ascii="ＭＳ Ｐ明朝" w:eastAsia="ＭＳ Ｐ明朝" w:hAnsi="ＭＳ Ｐ明朝" w:hint="eastAsia"/>
          <w:b/>
          <w:color w:val="FF0000"/>
          <w:szCs w:val="21"/>
        </w:rPr>
        <w:t>㉑の</w:t>
      </w:r>
      <w:r w:rsidRPr="007C1A78">
        <w:rPr>
          <w:rFonts w:ascii="ＭＳ Ｐ明朝" w:eastAsia="ＭＳ Ｐ明朝" w:hAnsi="ＭＳ Ｐ明朝" w:hint="eastAsia"/>
          <w:b/>
          <w:color w:val="FF0000"/>
          <w:szCs w:val="21"/>
        </w:rPr>
        <w:t>添付書類については、港湾労働課に</w:t>
      </w:r>
      <w:r w:rsidR="008C0442">
        <w:rPr>
          <w:rFonts w:ascii="ＭＳ Ｐ明朝" w:eastAsia="ＭＳ Ｐ明朝" w:hAnsi="ＭＳ Ｐ明朝" w:hint="eastAsia"/>
          <w:b/>
          <w:color w:val="FF0000"/>
          <w:szCs w:val="21"/>
        </w:rPr>
        <w:t>お</w:t>
      </w:r>
      <w:r w:rsidRPr="007C1A78">
        <w:rPr>
          <w:rFonts w:ascii="ＭＳ Ｐ明朝" w:eastAsia="ＭＳ Ｐ明朝" w:hAnsi="ＭＳ Ｐ明朝" w:hint="eastAsia"/>
          <w:b/>
          <w:color w:val="FF0000"/>
          <w:szCs w:val="21"/>
        </w:rPr>
        <w:t>問い合わせください。</w:t>
      </w:r>
      <w:r w:rsidR="007C1A78">
        <w:rPr>
          <w:rFonts w:ascii="ＭＳ Ｐ明朝" w:eastAsia="ＭＳ Ｐ明朝" w:hAnsi="ＭＳ Ｐ明朝" w:hint="eastAsia"/>
          <w:b/>
          <w:color w:val="FF0000"/>
          <w:szCs w:val="21"/>
        </w:rPr>
        <w:t xml:space="preserve">　</w:t>
      </w:r>
    </w:p>
    <w:sectPr w:rsidR="009C38FC" w:rsidRPr="00197DC4" w:rsidSect="00D1268A">
      <w:pgSz w:w="11906" w:h="16838"/>
      <w:pgMar w:top="720" w:right="567" w:bottom="720" w:left="56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F485" w14:textId="77777777" w:rsidR="00A66725" w:rsidRDefault="00A66725" w:rsidP="003C3046">
      <w:r>
        <w:separator/>
      </w:r>
    </w:p>
  </w:endnote>
  <w:endnote w:type="continuationSeparator" w:id="0">
    <w:p w14:paraId="1A13ACE9" w14:textId="77777777" w:rsidR="00A66725" w:rsidRDefault="00A66725" w:rsidP="003C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7368" w14:textId="77777777" w:rsidR="00A66725" w:rsidRDefault="00A66725" w:rsidP="003C3046">
      <w:r>
        <w:separator/>
      </w:r>
    </w:p>
  </w:footnote>
  <w:footnote w:type="continuationSeparator" w:id="0">
    <w:p w14:paraId="60EA7958" w14:textId="77777777" w:rsidR="00A66725" w:rsidRDefault="00A66725" w:rsidP="003C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61E"/>
    <w:multiLevelType w:val="hybridMultilevel"/>
    <w:tmpl w:val="4258A7B4"/>
    <w:lvl w:ilvl="0" w:tplc="082E3066">
      <w:start w:val="1"/>
      <w:numFmt w:val="decimalEnclosedCircle"/>
      <w:lvlText w:val="%1"/>
      <w:lvlJc w:val="left"/>
      <w:pPr>
        <w:ind w:left="360" w:hanging="360"/>
      </w:pPr>
      <w:rPr>
        <w:rFonts w:asciiTheme="majorEastAsia" w:eastAsiaTheme="majorEastAsia" w:hAnsiTheme="majorEastAsia"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85B0B"/>
    <w:multiLevelType w:val="hybridMultilevel"/>
    <w:tmpl w:val="1096CD46"/>
    <w:lvl w:ilvl="0" w:tplc="4EAEED4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E0BAC"/>
    <w:multiLevelType w:val="hybridMultilevel"/>
    <w:tmpl w:val="097C5C34"/>
    <w:lvl w:ilvl="0" w:tplc="B3229A4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569A2"/>
    <w:multiLevelType w:val="multilevel"/>
    <w:tmpl w:val="18B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3335A"/>
    <w:multiLevelType w:val="hybridMultilevel"/>
    <w:tmpl w:val="5C080158"/>
    <w:lvl w:ilvl="0" w:tplc="005056B2">
      <w:start w:val="3"/>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116646"/>
    <w:multiLevelType w:val="hybridMultilevel"/>
    <w:tmpl w:val="F536B9E2"/>
    <w:lvl w:ilvl="0" w:tplc="4D7609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D4D2F"/>
    <w:multiLevelType w:val="hybridMultilevel"/>
    <w:tmpl w:val="F8EC119A"/>
    <w:lvl w:ilvl="0" w:tplc="BE28AE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01C9D"/>
    <w:multiLevelType w:val="hybridMultilevel"/>
    <w:tmpl w:val="CD364772"/>
    <w:lvl w:ilvl="0" w:tplc="77FCA386">
      <w:numFmt w:val="bullet"/>
      <w:lvlText w:val="□"/>
      <w:lvlJc w:val="left"/>
      <w:pPr>
        <w:ind w:left="705" w:hanging="360"/>
      </w:pPr>
      <w:rPr>
        <w:rFonts w:ascii="ＭＳ 明朝" w:eastAsia="ＭＳ 明朝" w:hAnsi="ＭＳ 明朝" w:cstheme="minorBidi"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362A30E9"/>
    <w:multiLevelType w:val="hybridMultilevel"/>
    <w:tmpl w:val="351E20CC"/>
    <w:lvl w:ilvl="0" w:tplc="BE8C7B2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81C5348"/>
    <w:multiLevelType w:val="hybridMultilevel"/>
    <w:tmpl w:val="E578AA88"/>
    <w:lvl w:ilvl="0" w:tplc="00C62EBA">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38F25171"/>
    <w:multiLevelType w:val="multilevel"/>
    <w:tmpl w:val="4D2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D3D78"/>
    <w:multiLevelType w:val="hybridMultilevel"/>
    <w:tmpl w:val="551A1E80"/>
    <w:lvl w:ilvl="0" w:tplc="C8A27ED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E6A45"/>
    <w:multiLevelType w:val="hybridMultilevel"/>
    <w:tmpl w:val="38E4DA4C"/>
    <w:lvl w:ilvl="0" w:tplc="D6122C1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F8149A"/>
    <w:multiLevelType w:val="hybridMultilevel"/>
    <w:tmpl w:val="D412743C"/>
    <w:lvl w:ilvl="0" w:tplc="A3547B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D2863"/>
    <w:multiLevelType w:val="hybridMultilevel"/>
    <w:tmpl w:val="28B04D62"/>
    <w:lvl w:ilvl="0" w:tplc="92D217D8">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FBE4801"/>
    <w:multiLevelType w:val="hybridMultilevel"/>
    <w:tmpl w:val="ADDECE28"/>
    <w:lvl w:ilvl="0" w:tplc="41D27D5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973B0"/>
    <w:multiLevelType w:val="hybridMultilevel"/>
    <w:tmpl w:val="15BC3DBE"/>
    <w:lvl w:ilvl="0" w:tplc="88A81C7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DE128B"/>
    <w:multiLevelType w:val="hybridMultilevel"/>
    <w:tmpl w:val="2C566F52"/>
    <w:lvl w:ilvl="0" w:tplc="E24C1A0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952279"/>
    <w:multiLevelType w:val="hybridMultilevel"/>
    <w:tmpl w:val="1C7AE102"/>
    <w:lvl w:ilvl="0" w:tplc="3B5A768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F86DED"/>
    <w:multiLevelType w:val="hybridMultilevel"/>
    <w:tmpl w:val="0C8A5730"/>
    <w:lvl w:ilvl="0" w:tplc="9998F2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8"/>
  </w:num>
  <w:num w:numId="4">
    <w:abstractNumId w:val="9"/>
  </w:num>
  <w:num w:numId="5">
    <w:abstractNumId w:val="7"/>
  </w:num>
  <w:num w:numId="6">
    <w:abstractNumId w:val="12"/>
  </w:num>
  <w:num w:numId="7">
    <w:abstractNumId w:val="0"/>
  </w:num>
  <w:num w:numId="8">
    <w:abstractNumId w:val="19"/>
  </w:num>
  <w:num w:numId="9">
    <w:abstractNumId w:val="4"/>
  </w:num>
  <w:num w:numId="10">
    <w:abstractNumId w:val="13"/>
  </w:num>
  <w:num w:numId="11">
    <w:abstractNumId w:val="2"/>
  </w:num>
  <w:num w:numId="12">
    <w:abstractNumId w:val="15"/>
  </w:num>
  <w:num w:numId="13">
    <w:abstractNumId w:val="6"/>
  </w:num>
  <w:num w:numId="14">
    <w:abstractNumId w:val="5"/>
  </w:num>
  <w:num w:numId="15">
    <w:abstractNumId w:val="16"/>
  </w:num>
  <w:num w:numId="16">
    <w:abstractNumId w:val="17"/>
  </w:num>
  <w:num w:numId="17">
    <w:abstractNumId w:val="1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E3"/>
    <w:rsid w:val="00002248"/>
    <w:rsid w:val="00014CB0"/>
    <w:rsid w:val="000213AE"/>
    <w:rsid w:val="000318DC"/>
    <w:rsid w:val="00043348"/>
    <w:rsid w:val="00054860"/>
    <w:rsid w:val="00075961"/>
    <w:rsid w:val="0007699C"/>
    <w:rsid w:val="00095A5F"/>
    <w:rsid w:val="000B3D9F"/>
    <w:rsid w:val="000C269D"/>
    <w:rsid w:val="000C532E"/>
    <w:rsid w:val="000E23CC"/>
    <w:rsid w:val="00114554"/>
    <w:rsid w:val="001229D9"/>
    <w:rsid w:val="00135FBD"/>
    <w:rsid w:val="00140B13"/>
    <w:rsid w:val="00141569"/>
    <w:rsid w:val="00144E89"/>
    <w:rsid w:val="0015300D"/>
    <w:rsid w:val="00153FE0"/>
    <w:rsid w:val="00163645"/>
    <w:rsid w:val="0018062D"/>
    <w:rsid w:val="00197DC4"/>
    <w:rsid w:val="001A0A5F"/>
    <w:rsid w:val="001B0584"/>
    <w:rsid w:val="001B3BEF"/>
    <w:rsid w:val="001C2122"/>
    <w:rsid w:val="001E1452"/>
    <w:rsid w:val="001E2291"/>
    <w:rsid w:val="00206E09"/>
    <w:rsid w:val="00233226"/>
    <w:rsid w:val="002369FE"/>
    <w:rsid w:val="002756F5"/>
    <w:rsid w:val="00281115"/>
    <w:rsid w:val="002939D3"/>
    <w:rsid w:val="00296AA4"/>
    <w:rsid w:val="002A5B6F"/>
    <w:rsid w:val="002D42B3"/>
    <w:rsid w:val="002D5ACB"/>
    <w:rsid w:val="00334AA7"/>
    <w:rsid w:val="00340AF6"/>
    <w:rsid w:val="0037635F"/>
    <w:rsid w:val="00382779"/>
    <w:rsid w:val="00384FEC"/>
    <w:rsid w:val="003A5FDF"/>
    <w:rsid w:val="003C3046"/>
    <w:rsid w:val="003C5E10"/>
    <w:rsid w:val="003C73C9"/>
    <w:rsid w:val="003D5794"/>
    <w:rsid w:val="003F2852"/>
    <w:rsid w:val="003F570C"/>
    <w:rsid w:val="00402893"/>
    <w:rsid w:val="00433AA2"/>
    <w:rsid w:val="00433CD6"/>
    <w:rsid w:val="004773CD"/>
    <w:rsid w:val="00487B8B"/>
    <w:rsid w:val="00494313"/>
    <w:rsid w:val="0049605D"/>
    <w:rsid w:val="004A3FCC"/>
    <w:rsid w:val="004C08AD"/>
    <w:rsid w:val="005164D4"/>
    <w:rsid w:val="00564C48"/>
    <w:rsid w:val="00572963"/>
    <w:rsid w:val="00577CFA"/>
    <w:rsid w:val="00580508"/>
    <w:rsid w:val="005878E3"/>
    <w:rsid w:val="0059053F"/>
    <w:rsid w:val="00597308"/>
    <w:rsid w:val="005C5202"/>
    <w:rsid w:val="005F7D9B"/>
    <w:rsid w:val="00600BF3"/>
    <w:rsid w:val="00606F97"/>
    <w:rsid w:val="00613511"/>
    <w:rsid w:val="00625FE7"/>
    <w:rsid w:val="00634DD7"/>
    <w:rsid w:val="006628C3"/>
    <w:rsid w:val="00683412"/>
    <w:rsid w:val="00694596"/>
    <w:rsid w:val="0069475F"/>
    <w:rsid w:val="00697AD1"/>
    <w:rsid w:val="006A2CC1"/>
    <w:rsid w:val="006A399B"/>
    <w:rsid w:val="006A63A3"/>
    <w:rsid w:val="006D17AE"/>
    <w:rsid w:val="006D49E7"/>
    <w:rsid w:val="006D50FC"/>
    <w:rsid w:val="006F75CA"/>
    <w:rsid w:val="007008D3"/>
    <w:rsid w:val="0070478B"/>
    <w:rsid w:val="0071172F"/>
    <w:rsid w:val="00716763"/>
    <w:rsid w:val="00765D7E"/>
    <w:rsid w:val="0076752D"/>
    <w:rsid w:val="00776F89"/>
    <w:rsid w:val="0079389D"/>
    <w:rsid w:val="0079577C"/>
    <w:rsid w:val="007B5DD4"/>
    <w:rsid w:val="007B62B4"/>
    <w:rsid w:val="007C0D80"/>
    <w:rsid w:val="007C1A78"/>
    <w:rsid w:val="007C2D17"/>
    <w:rsid w:val="007E35A2"/>
    <w:rsid w:val="008041EC"/>
    <w:rsid w:val="00805025"/>
    <w:rsid w:val="008174E3"/>
    <w:rsid w:val="00832E4A"/>
    <w:rsid w:val="008414AC"/>
    <w:rsid w:val="008764E3"/>
    <w:rsid w:val="0088104C"/>
    <w:rsid w:val="008A377D"/>
    <w:rsid w:val="008B32A1"/>
    <w:rsid w:val="008B7125"/>
    <w:rsid w:val="008C0442"/>
    <w:rsid w:val="00904662"/>
    <w:rsid w:val="00956F93"/>
    <w:rsid w:val="00974663"/>
    <w:rsid w:val="009909EE"/>
    <w:rsid w:val="00992A9F"/>
    <w:rsid w:val="009A0569"/>
    <w:rsid w:val="009C38FC"/>
    <w:rsid w:val="009C5FD9"/>
    <w:rsid w:val="009F79AF"/>
    <w:rsid w:val="00A34433"/>
    <w:rsid w:val="00A34693"/>
    <w:rsid w:val="00A371AE"/>
    <w:rsid w:val="00A40D5B"/>
    <w:rsid w:val="00A55F20"/>
    <w:rsid w:val="00A574EB"/>
    <w:rsid w:val="00A63957"/>
    <w:rsid w:val="00A64283"/>
    <w:rsid w:val="00A66725"/>
    <w:rsid w:val="00A87C78"/>
    <w:rsid w:val="00AA04E7"/>
    <w:rsid w:val="00AA4181"/>
    <w:rsid w:val="00AA438A"/>
    <w:rsid w:val="00AB6BC6"/>
    <w:rsid w:val="00AC0611"/>
    <w:rsid w:val="00B12FE7"/>
    <w:rsid w:val="00B14023"/>
    <w:rsid w:val="00B30163"/>
    <w:rsid w:val="00B3661E"/>
    <w:rsid w:val="00B507F9"/>
    <w:rsid w:val="00B758CD"/>
    <w:rsid w:val="00B91106"/>
    <w:rsid w:val="00BA6990"/>
    <w:rsid w:val="00BC5072"/>
    <w:rsid w:val="00BD2777"/>
    <w:rsid w:val="00BD549F"/>
    <w:rsid w:val="00BF3DDC"/>
    <w:rsid w:val="00C07AD9"/>
    <w:rsid w:val="00C2367F"/>
    <w:rsid w:val="00C61F63"/>
    <w:rsid w:val="00C92450"/>
    <w:rsid w:val="00C961EF"/>
    <w:rsid w:val="00CA6EC5"/>
    <w:rsid w:val="00CC2670"/>
    <w:rsid w:val="00D1268A"/>
    <w:rsid w:val="00D173F3"/>
    <w:rsid w:val="00D4768B"/>
    <w:rsid w:val="00D51048"/>
    <w:rsid w:val="00D60B7B"/>
    <w:rsid w:val="00D63804"/>
    <w:rsid w:val="00D91E77"/>
    <w:rsid w:val="00DD5101"/>
    <w:rsid w:val="00DD5B9F"/>
    <w:rsid w:val="00DE1C91"/>
    <w:rsid w:val="00DE7DE2"/>
    <w:rsid w:val="00E14FA4"/>
    <w:rsid w:val="00E226FD"/>
    <w:rsid w:val="00E41C24"/>
    <w:rsid w:val="00E904E6"/>
    <w:rsid w:val="00E92CD4"/>
    <w:rsid w:val="00EC0F6B"/>
    <w:rsid w:val="00EC37DA"/>
    <w:rsid w:val="00ED34FD"/>
    <w:rsid w:val="00ED3B59"/>
    <w:rsid w:val="00F06B76"/>
    <w:rsid w:val="00F1468E"/>
    <w:rsid w:val="00F15C53"/>
    <w:rsid w:val="00F25AC7"/>
    <w:rsid w:val="00F27E64"/>
    <w:rsid w:val="00F42B76"/>
    <w:rsid w:val="00F56326"/>
    <w:rsid w:val="00F66185"/>
    <w:rsid w:val="00F7455F"/>
    <w:rsid w:val="00F877EF"/>
    <w:rsid w:val="00FB65C9"/>
    <w:rsid w:val="00FB684D"/>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DEF0B"/>
  <w15:docId w15:val="{63EC348C-DCF3-4B2B-98D9-EAC15EB5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67F"/>
    <w:pPr>
      <w:widowControl w:val="0"/>
      <w:jc w:val="both"/>
    </w:pPr>
  </w:style>
  <w:style w:type="paragraph" w:styleId="2">
    <w:name w:val="heading 2"/>
    <w:basedOn w:val="a"/>
    <w:link w:val="20"/>
    <w:uiPriority w:val="9"/>
    <w:qFormat/>
    <w:rsid w:val="000769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3046"/>
    <w:pPr>
      <w:tabs>
        <w:tab w:val="center" w:pos="4252"/>
        <w:tab w:val="right" w:pos="8504"/>
      </w:tabs>
      <w:snapToGrid w:val="0"/>
    </w:pPr>
  </w:style>
  <w:style w:type="character" w:customStyle="1" w:styleId="a5">
    <w:name w:val="ヘッダー (文字)"/>
    <w:basedOn w:val="a0"/>
    <w:link w:val="a4"/>
    <w:uiPriority w:val="99"/>
    <w:rsid w:val="003C3046"/>
  </w:style>
  <w:style w:type="paragraph" w:styleId="a6">
    <w:name w:val="footer"/>
    <w:basedOn w:val="a"/>
    <w:link w:val="a7"/>
    <w:uiPriority w:val="99"/>
    <w:unhideWhenUsed/>
    <w:rsid w:val="003C3046"/>
    <w:pPr>
      <w:tabs>
        <w:tab w:val="center" w:pos="4252"/>
        <w:tab w:val="right" w:pos="8504"/>
      </w:tabs>
      <w:snapToGrid w:val="0"/>
    </w:pPr>
  </w:style>
  <w:style w:type="character" w:customStyle="1" w:styleId="a7">
    <w:name w:val="フッター (文字)"/>
    <w:basedOn w:val="a0"/>
    <w:link w:val="a6"/>
    <w:uiPriority w:val="99"/>
    <w:rsid w:val="003C3046"/>
  </w:style>
  <w:style w:type="paragraph" w:styleId="a8">
    <w:name w:val="Balloon Text"/>
    <w:basedOn w:val="a"/>
    <w:link w:val="a9"/>
    <w:uiPriority w:val="99"/>
    <w:semiHidden/>
    <w:unhideWhenUsed/>
    <w:rsid w:val="00A55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F20"/>
    <w:rPr>
      <w:rFonts w:asciiTheme="majorHAnsi" w:eastAsiaTheme="majorEastAsia" w:hAnsiTheme="majorHAnsi" w:cstheme="majorBidi"/>
      <w:sz w:val="18"/>
      <w:szCs w:val="18"/>
    </w:rPr>
  </w:style>
  <w:style w:type="character" w:customStyle="1" w:styleId="20">
    <w:name w:val="見出し 2 (文字)"/>
    <w:basedOn w:val="a0"/>
    <w:link w:val="2"/>
    <w:uiPriority w:val="9"/>
    <w:rsid w:val="0007699C"/>
    <w:rPr>
      <w:rFonts w:ascii="ＭＳ Ｐゴシック" w:eastAsia="ＭＳ Ｐゴシック" w:hAnsi="ＭＳ Ｐゴシック" w:cs="ＭＳ Ｐゴシック"/>
      <w:b/>
      <w:bCs/>
      <w:kern w:val="0"/>
      <w:sz w:val="36"/>
      <w:szCs w:val="36"/>
    </w:rPr>
  </w:style>
  <w:style w:type="paragraph" w:styleId="aa">
    <w:name w:val="No Spacing"/>
    <w:uiPriority w:val="1"/>
    <w:qFormat/>
    <w:rsid w:val="00564C48"/>
    <w:pPr>
      <w:widowControl w:val="0"/>
      <w:jc w:val="both"/>
    </w:pPr>
  </w:style>
  <w:style w:type="character" w:styleId="ab">
    <w:name w:val="Hyperlink"/>
    <w:basedOn w:val="a0"/>
    <w:uiPriority w:val="99"/>
    <w:semiHidden/>
    <w:unhideWhenUsed/>
    <w:rsid w:val="007E35A2"/>
    <w:rPr>
      <w:strike w:val="0"/>
      <w:dstrike w:val="0"/>
      <w:color w:val="0033CC"/>
      <w:u w:val="none"/>
      <w:effect w:val="none"/>
    </w:rPr>
  </w:style>
  <w:style w:type="paragraph" w:customStyle="1" w:styleId="ynlasteditdate">
    <w:name w:val="ynlasteditdate"/>
    <w:basedOn w:val="a"/>
    <w:rsid w:val="007E35A2"/>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customStyle="1" w:styleId="yndetailtext1">
    <w:name w:val="yndetailtext1"/>
    <w:basedOn w:val="a"/>
    <w:rsid w:val="007E35A2"/>
    <w:pPr>
      <w:widowControl/>
      <w:spacing w:before="100" w:beforeAutospacing="1" w:after="240"/>
      <w:jc w:val="left"/>
    </w:pPr>
    <w:rPr>
      <w:rFonts w:ascii="ＭＳ Ｐゴシック" w:eastAsia="ＭＳ Ｐゴシック" w:hAnsi="ＭＳ Ｐゴシック" w:cs="ＭＳ Ｐゴシック"/>
      <w:kern w:val="0"/>
      <w:sz w:val="23"/>
      <w:szCs w:val="23"/>
    </w:rPr>
  </w:style>
  <w:style w:type="paragraph" w:customStyle="1" w:styleId="yndetailauthor1">
    <w:name w:val="yndetailauthor1"/>
    <w:basedOn w:val="a"/>
    <w:rsid w:val="007E35A2"/>
    <w:pPr>
      <w:widowControl/>
      <w:spacing w:before="100" w:beforeAutospacing="1" w:after="100" w:afterAutospacing="1"/>
      <w:jc w:val="left"/>
    </w:pPr>
    <w:rPr>
      <w:rFonts w:ascii="ＭＳ Ｐゴシック" w:eastAsia="ＭＳ Ｐゴシック" w:hAnsi="ＭＳ Ｐゴシック" w:cs="ＭＳ Ｐゴシック"/>
      <w:color w:val="666666"/>
      <w:kern w:val="0"/>
      <w:sz w:val="20"/>
      <w:szCs w:val="20"/>
    </w:rPr>
  </w:style>
  <w:style w:type="paragraph" w:customStyle="1" w:styleId="yncobrandbanner">
    <w:name w:val="yncobrandbanner"/>
    <w:basedOn w:val="a"/>
    <w:rsid w:val="007E35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433AA2"/>
    <w:pPr>
      <w:jc w:val="center"/>
    </w:pPr>
    <w:rPr>
      <w:sz w:val="24"/>
      <w:szCs w:val="24"/>
    </w:rPr>
  </w:style>
  <w:style w:type="character" w:customStyle="1" w:styleId="ad">
    <w:name w:val="記 (文字)"/>
    <w:basedOn w:val="a0"/>
    <w:link w:val="ac"/>
    <w:uiPriority w:val="99"/>
    <w:rsid w:val="00433AA2"/>
    <w:rPr>
      <w:sz w:val="24"/>
      <w:szCs w:val="24"/>
    </w:rPr>
  </w:style>
  <w:style w:type="paragraph" w:styleId="ae">
    <w:name w:val="Closing"/>
    <w:basedOn w:val="a"/>
    <w:link w:val="af"/>
    <w:uiPriority w:val="99"/>
    <w:unhideWhenUsed/>
    <w:rsid w:val="00433AA2"/>
    <w:pPr>
      <w:jc w:val="right"/>
    </w:pPr>
    <w:rPr>
      <w:sz w:val="24"/>
      <w:szCs w:val="24"/>
    </w:rPr>
  </w:style>
  <w:style w:type="character" w:customStyle="1" w:styleId="af">
    <w:name w:val="結語 (文字)"/>
    <w:basedOn w:val="a0"/>
    <w:link w:val="ae"/>
    <w:uiPriority w:val="99"/>
    <w:rsid w:val="00433AA2"/>
    <w:rPr>
      <w:sz w:val="24"/>
      <w:szCs w:val="24"/>
    </w:rPr>
  </w:style>
  <w:style w:type="paragraph" w:styleId="af0">
    <w:name w:val="List Paragraph"/>
    <w:basedOn w:val="a"/>
    <w:uiPriority w:val="34"/>
    <w:qFormat/>
    <w:rsid w:val="00433AA2"/>
    <w:pPr>
      <w:ind w:leftChars="400" w:left="840"/>
    </w:pPr>
  </w:style>
  <w:style w:type="table" w:customStyle="1" w:styleId="1">
    <w:name w:val="表 (格子)1"/>
    <w:basedOn w:val="a1"/>
    <w:next w:val="a3"/>
    <w:uiPriority w:val="59"/>
    <w:rsid w:val="00B12F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9141">
      <w:bodyDiv w:val="1"/>
      <w:marLeft w:val="0"/>
      <w:marRight w:val="0"/>
      <w:marTop w:val="0"/>
      <w:marBottom w:val="0"/>
      <w:divBdr>
        <w:top w:val="none" w:sz="0" w:space="0" w:color="auto"/>
        <w:left w:val="none" w:sz="0" w:space="0" w:color="auto"/>
        <w:bottom w:val="none" w:sz="0" w:space="0" w:color="auto"/>
        <w:right w:val="none" w:sz="0" w:space="0" w:color="auto"/>
      </w:divBdr>
      <w:divsChild>
        <w:div w:id="1432553702">
          <w:marLeft w:val="0"/>
          <w:marRight w:val="0"/>
          <w:marTop w:val="0"/>
          <w:marBottom w:val="0"/>
          <w:divBdr>
            <w:top w:val="none" w:sz="0" w:space="0" w:color="auto"/>
            <w:left w:val="none" w:sz="0" w:space="0" w:color="auto"/>
            <w:bottom w:val="none" w:sz="0" w:space="0" w:color="auto"/>
            <w:right w:val="none" w:sz="0" w:space="0" w:color="auto"/>
          </w:divBdr>
          <w:divsChild>
            <w:div w:id="1058095628">
              <w:marLeft w:val="0"/>
              <w:marRight w:val="0"/>
              <w:marTop w:val="0"/>
              <w:marBottom w:val="0"/>
              <w:divBdr>
                <w:top w:val="none" w:sz="0" w:space="0" w:color="auto"/>
                <w:left w:val="none" w:sz="0" w:space="0" w:color="auto"/>
                <w:bottom w:val="none" w:sz="0" w:space="0" w:color="auto"/>
                <w:right w:val="none" w:sz="0" w:space="0" w:color="auto"/>
              </w:divBdr>
              <w:divsChild>
                <w:div w:id="603928571">
                  <w:marLeft w:val="0"/>
                  <w:marRight w:val="0"/>
                  <w:marTop w:val="0"/>
                  <w:marBottom w:val="0"/>
                  <w:divBdr>
                    <w:top w:val="none" w:sz="0" w:space="0" w:color="auto"/>
                    <w:left w:val="none" w:sz="0" w:space="0" w:color="auto"/>
                    <w:bottom w:val="none" w:sz="0" w:space="0" w:color="auto"/>
                    <w:right w:val="none" w:sz="0" w:space="0" w:color="auto"/>
                  </w:divBdr>
                  <w:divsChild>
                    <w:div w:id="1230308460">
                      <w:marLeft w:val="0"/>
                      <w:marRight w:val="0"/>
                      <w:marTop w:val="0"/>
                      <w:marBottom w:val="0"/>
                      <w:divBdr>
                        <w:top w:val="none" w:sz="0" w:space="0" w:color="auto"/>
                        <w:left w:val="none" w:sz="0" w:space="0" w:color="auto"/>
                        <w:bottom w:val="none" w:sz="0" w:space="0" w:color="auto"/>
                        <w:right w:val="none" w:sz="0" w:space="0" w:color="auto"/>
                      </w:divBdr>
                      <w:divsChild>
                        <w:div w:id="873616815">
                          <w:marLeft w:val="0"/>
                          <w:marRight w:val="0"/>
                          <w:marTop w:val="0"/>
                          <w:marBottom w:val="225"/>
                          <w:divBdr>
                            <w:top w:val="none" w:sz="0" w:space="0" w:color="auto"/>
                            <w:left w:val="none" w:sz="0" w:space="0" w:color="auto"/>
                            <w:bottom w:val="none" w:sz="0" w:space="0" w:color="auto"/>
                            <w:right w:val="none" w:sz="0" w:space="0" w:color="auto"/>
                          </w:divBdr>
                          <w:divsChild>
                            <w:div w:id="1500002053">
                              <w:marLeft w:val="0"/>
                              <w:marRight w:val="0"/>
                              <w:marTop w:val="0"/>
                              <w:marBottom w:val="0"/>
                              <w:divBdr>
                                <w:top w:val="none" w:sz="0" w:space="0" w:color="auto"/>
                                <w:left w:val="none" w:sz="0" w:space="0" w:color="auto"/>
                                <w:bottom w:val="none" w:sz="0" w:space="0" w:color="auto"/>
                                <w:right w:val="none" w:sz="0" w:space="0" w:color="auto"/>
                              </w:divBdr>
                            </w:div>
                            <w:div w:id="1628467126">
                              <w:marLeft w:val="0"/>
                              <w:marRight w:val="0"/>
                              <w:marTop w:val="0"/>
                              <w:marBottom w:val="0"/>
                              <w:divBdr>
                                <w:top w:val="none" w:sz="0" w:space="0" w:color="auto"/>
                                <w:left w:val="none" w:sz="0" w:space="0" w:color="auto"/>
                                <w:bottom w:val="none" w:sz="0" w:space="0" w:color="auto"/>
                                <w:right w:val="none" w:sz="0" w:space="0" w:color="auto"/>
                              </w:divBdr>
                              <w:divsChild>
                                <w:div w:id="1557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09714">
      <w:bodyDiv w:val="1"/>
      <w:marLeft w:val="0"/>
      <w:marRight w:val="0"/>
      <w:marTop w:val="0"/>
      <w:marBottom w:val="0"/>
      <w:divBdr>
        <w:top w:val="none" w:sz="0" w:space="0" w:color="auto"/>
        <w:left w:val="none" w:sz="0" w:space="0" w:color="auto"/>
        <w:bottom w:val="none" w:sz="0" w:space="0" w:color="auto"/>
        <w:right w:val="none" w:sz="0" w:space="0" w:color="auto"/>
      </w:divBdr>
      <w:divsChild>
        <w:div w:id="1061749592">
          <w:marLeft w:val="0"/>
          <w:marRight w:val="0"/>
          <w:marTop w:val="0"/>
          <w:marBottom w:val="0"/>
          <w:divBdr>
            <w:top w:val="none" w:sz="0" w:space="0" w:color="auto"/>
            <w:left w:val="none" w:sz="0" w:space="0" w:color="auto"/>
            <w:bottom w:val="none" w:sz="0" w:space="0" w:color="auto"/>
            <w:right w:val="none" w:sz="0" w:space="0" w:color="auto"/>
          </w:divBdr>
          <w:divsChild>
            <w:div w:id="954367463">
              <w:marLeft w:val="0"/>
              <w:marRight w:val="0"/>
              <w:marTop w:val="0"/>
              <w:marBottom w:val="375"/>
              <w:divBdr>
                <w:top w:val="none" w:sz="0" w:space="0" w:color="auto"/>
                <w:left w:val="none" w:sz="0" w:space="0" w:color="auto"/>
                <w:bottom w:val="none" w:sz="0" w:space="0" w:color="auto"/>
                <w:right w:val="none" w:sz="0" w:space="0" w:color="auto"/>
              </w:divBdr>
              <w:divsChild>
                <w:div w:id="755521615">
                  <w:marLeft w:val="0"/>
                  <w:marRight w:val="0"/>
                  <w:marTop w:val="0"/>
                  <w:marBottom w:val="375"/>
                  <w:divBdr>
                    <w:top w:val="none" w:sz="0" w:space="0" w:color="auto"/>
                    <w:left w:val="none" w:sz="0" w:space="0" w:color="auto"/>
                    <w:bottom w:val="none" w:sz="0" w:space="0" w:color="auto"/>
                    <w:right w:val="none" w:sz="0" w:space="0" w:color="auto"/>
                  </w:divBdr>
                  <w:divsChild>
                    <w:div w:id="739530">
                      <w:marLeft w:val="0"/>
                      <w:marRight w:val="0"/>
                      <w:marTop w:val="0"/>
                      <w:marBottom w:val="0"/>
                      <w:divBdr>
                        <w:top w:val="none" w:sz="0" w:space="0" w:color="auto"/>
                        <w:left w:val="none" w:sz="0" w:space="0" w:color="auto"/>
                        <w:bottom w:val="none" w:sz="0" w:space="0" w:color="auto"/>
                        <w:right w:val="none" w:sz="0" w:space="0" w:color="auto"/>
                      </w:divBdr>
                    </w:div>
                    <w:div w:id="1173380637">
                      <w:marLeft w:val="0"/>
                      <w:marRight w:val="0"/>
                      <w:marTop w:val="0"/>
                      <w:marBottom w:val="375"/>
                      <w:divBdr>
                        <w:top w:val="none" w:sz="0" w:space="0" w:color="auto"/>
                        <w:left w:val="none" w:sz="0" w:space="0" w:color="auto"/>
                        <w:bottom w:val="none" w:sz="0" w:space="0" w:color="auto"/>
                        <w:right w:val="none" w:sz="0" w:space="0" w:color="auto"/>
                      </w:divBdr>
                    </w:div>
                  </w:divsChild>
                </w:div>
                <w:div w:id="1861777655">
                  <w:marLeft w:val="0"/>
                  <w:marRight w:val="0"/>
                  <w:marTop w:val="0"/>
                  <w:marBottom w:val="375"/>
                  <w:divBdr>
                    <w:top w:val="none" w:sz="0" w:space="0" w:color="auto"/>
                    <w:left w:val="none" w:sz="0" w:space="0" w:color="auto"/>
                    <w:bottom w:val="none" w:sz="0" w:space="0" w:color="auto"/>
                    <w:right w:val="none" w:sz="0" w:space="0" w:color="auto"/>
                  </w:divBdr>
                  <w:divsChild>
                    <w:div w:id="1505318387">
                      <w:marLeft w:val="150"/>
                      <w:marRight w:val="0"/>
                      <w:marTop w:val="0"/>
                      <w:marBottom w:val="150"/>
                      <w:divBdr>
                        <w:top w:val="none" w:sz="0" w:space="0" w:color="auto"/>
                        <w:left w:val="none" w:sz="0" w:space="0" w:color="auto"/>
                        <w:bottom w:val="none" w:sz="0" w:space="0" w:color="auto"/>
                        <w:right w:val="none" w:sz="0" w:space="0" w:color="auto"/>
                      </w:divBdr>
                      <w:divsChild>
                        <w:div w:id="1621495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50EF6-6155-42B5-8EE8-A1F5DDDA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伊藤賢三</dc:creator>
  <cp:lastModifiedBy>伊藤賢三</cp:lastModifiedBy>
  <cp:revision>27</cp:revision>
  <cp:lastPrinted>2022-11-25T07:05:00Z</cp:lastPrinted>
  <dcterms:created xsi:type="dcterms:W3CDTF">2021-10-28T06:14:00Z</dcterms:created>
  <dcterms:modified xsi:type="dcterms:W3CDTF">2022-11-25T07:06:00Z</dcterms:modified>
</cp:coreProperties>
</file>