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E2" w:rsidRPr="00F64015" w:rsidRDefault="00B41A25" w:rsidP="00F64015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F91E50">
        <w:rPr>
          <w:rFonts w:ascii="メイリオ" w:eastAsia="メイリオ" w:hAnsi="メイリオ" w:cs="メイリオ" w:hint="eastAsia"/>
          <w:b/>
          <w:sz w:val="28"/>
          <w:szCs w:val="28"/>
        </w:rPr>
        <w:t>システム刷新に係る追加項目</w:t>
      </w:r>
      <w:r w:rsidR="0016735E" w:rsidRPr="00F91E50">
        <w:rPr>
          <w:rFonts w:ascii="メイリオ" w:eastAsia="メイリオ" w:hAnsi="メイリオ" w:cs="メイリオ" w:hint="eastAsia"/>
          <w:b/>
          <w:sz w:val="28"/>
          <w:szCs w:val="28"/>
        </w:rPr>
        <w:t>等</w:t>
      </w:r>
      <w:r w:rsidR="003C39D2">
        <w:rPr>
          <w:rFonts w:ascii="メイリオ" w:eastAsia="メイリオ" w:hAnsi="メイリオ" w:cs="メイリオ" w:hint="eastAsia"/>
          <w:b/>
          <w:sz w:val="28"/>
          <w:szCs w:val="28"/>
        </w:rPr>
        <w:t>記入票【求人票</w:t>
      </w:r>
      <w:r w:rsidR="00983AF6">
        <w:rPr>
          <w:rFonts w:ascii="メイリオ" w:eastAsia="メイリオ" w:hAnsi="メイリオ" w:cs="メイリオ" w:hint="eastAsia"/>
          <w:b/>
          <w:sz w:val="28"/>
          <w:szCs w:val="28"/>
        </w:rPr>
        <w:t>（高卒）</w:t>
      </w:r>
      <w:r w:rsidRPr="00F91E50">
        <w:rPr>
          <w:rFonts w:ascii="メイリオ" w:eastAsia="メイリオ" w:hAnsi="メイリオ" w:cs="メイリオ" w:hint="eastAsia"/>
          <w:b/>
          <w:sz w:val="28"/>
          <w:szCs w:val="28"/>
        </w:rPr>
        <w:t>】</w:t>
      </w:r>
      <w:r w:rsidR="00140B80">
        <w:rPr>
          <w:rFonts w:ascii="メイリオ" w:eastAsia="メイリオ" w:hAnsi="メイリオ" w:cs="メイリオ" w:hint="eastAsia"/>
          <w:b/>
          <w:sz w:val="28"/>
          <w:szCs w:val="28"/>
        </w:rPr>
        <w:t>（企業支援</w:t>
      </w:r>
      <w:r w:rsidR="007E5899" w:rsidRPr="00F91E50">
        <w:rPr>
          <w:rFonts w:ascii="メイリオ" w:eastAsia="メイリオ" w:hAnsi="メイリオ" w:cs="メイリオ" w:hint="eastAsia"/>
          <w:b/>
          <w:sz w:val="28"/>
          <w:szCs w:val="28"/>
        </w:rPr>
        <w:t>部門提出用）</w:t>
      </w:r>
    </w:p>
    <w:p w:rsidR="00C81258" w:rsidRPr="00CA74A5" w:rsidRDefault="00647972" w:rsidP="00944D53">
      <w:pPr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647972">
        <w:rPr>
          <w:rFonts w:ascii="メイリオ" w:eastAsia="メイリオ" w:hAnsi="メイリオ" w:cs="メイリオ" w:hint="eastAsia"/>
          <w:sz w:val="24"/>
          <w:szCs w:val="24"/>
        </w:rPr>
        <w:t>事業所名</w:t>
      </w:r>
      <w:r w:rsidRPr="00647972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7B3DC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7B3DCE">
        <w:rPr>
          <w:rFonts w:ascii="メイリオ" w:eastAsia="メイリオ" w:hAnsi="メイリオ" w:cs="メイリオ" w:hint="eastAsia"/>
          <w:sz w:val="24"/>
          <w:szCs w:val="24"/>
        </w:rPr>
        <w:t xml:space="preserve">　　　　転用元求人番号</w:t>
      </w:r>
      <w:r w:rsidR="00DD6CB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２３１７０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－</w:t>
      </w:r>
      <w:r w:rsidR="007B3DCE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</w:t>
      </w:r>
    </w:p>
    <w:tbl>
      <w:tblPr>
        <w:tblStyle w:val="a3"/>
        <w:tblpPr w:leftFromText="142" w:rightFromText="142" w:vertAnchor="text" w:tblpY="410"/>
        <w:tblW w:w="15098" w:type="dxa"/>
        <w:tblLayout w:type="fixed"/>
        <w:tblLook w:val="04A0" w:firstRow="1" w:lastRow="0" w:firstColumn="1" w:lastColumn="0" w:noHBand="0" w:noVBand="1"/>
      </w:tblPr>
      <w:tblGrid>
        <w:gridCol w:w="568"/>
        <w:gridCol w:w="2198"/>
        <w:gridCol w:w="2693"/>
        <w:gridCol w:w="9639"/>
      </w:tblGrid>
      <w:tr w:rsidR="00A141E2" w:rsidRPr="00C80A31" w:rsidTr="00CA74A5">
        <w:trPr>
          <w:trHeight w:val="578"/>
          <w:tblHeader/>
        </w:trPr>
        <w:tc>
          <w:tcPr>
            <w:tcW w:w="568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A141E2" w:rsidRPr="00B41A25" w:rsidRDefault="00A141E2" w:rsidP="00CA74A5">
            <w:pPr>
              <w:jc w:val="center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項目</w:t>
            </w:r>
          </w:p>
        </w:tc>
        <w:tc>
          <w:tcPr>
            <w:tcW w:w="2693" w:type="dxa"/>
            <w:vAlign w:val="center"/>
          </w:tcPr>
          <w:p w:rsidR="00A141E2" w:rsidRPr="00B41A25" w:rsidRDefault="00A141E2" w:rsidP="00CA74A5">
            <w:pPr>
              <w:jc w:val="center"/>
              <w:rPr>
                <w:rFonts w:ascii="HGPｺﾞｼｯｸM" w:eastAsia="HGPｺﾞｼｯｸM" w:hAnsi="メイリオ" w:cs="メイリオ"/>
                <w:szCs w:val="21"/>
              </w:rPr>
            </w:pPr>
            <w:r w:rsidRPr="00B41A25">
              <w:rPr>
                <w:rFonts w:ascii="HGPｺﾞｼｯｸM" w:eastAsia="HGPｺﾞｼｯｸM" w:hAnsi="メイリオ" w:cs="メイリオ" w:hint="eastAsia"/>
                <w:szCs w:val="21"/>
              </w:rPr>
              <w:t>記入内容</w:t>
            </w:r>
          </w:p>
        </w:tc>
        <w:tc>
          <w:tcPr>
            <w:tcW w:w="9639" w:type="dxa"/>
            <w:vAlign w:val="center"/>
          </w:tcPr>
          <w:p w:rsidR="00A141E2" w:rsidRPr="00B41A25" w:rsidRDefault="00A141E2" w:rsidP="00CA74A5">
            <w:pPr>
              <w:jc w:val="center"/>
              <w:rPr>
                <w:rFonts w:ascii="HGPｺﾞｼｯｸM" w:eastAsia="HGPｺﾞｼｯｸM" w:hAnsi="メイリオ" w:cs="メイリオ"/>
                <w:szCs w:val="21"/>
              </w:rPr>
            </w:pPr>
            <w:r w:rsidRPr="00B41A25">
              <w:rPr>
                <w:rFonts w:ascii="HGPｺﾞｼｯｸM" w:eastAsia="HGPｺﾞｼｯｸM" w:hAnsi="メイリオ" w:cs="メイリオ" w:hint="eastAsia"/>
                <w:szCs w:val="21"/>
              </w:rPr>
              <w:t>選択・記入欄</w:t>
            </w:r>
            <w:r w:rsidR="00EB1E9F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</w:t>
            </w:r>
            <w:r w:rsidR="00EB1E9F" w:rsidRPr="003A4804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※全てご記入ください</w:t>
            </w:r>
          </w:p>
        </w:tc>
      </w:tr>
      <w:tr w:rsidR="00A141E2" w:rsidTr="00CA74A5">
        <w:trPr>
          <w:trHeight w:val="579"/>
        </w:trPr>
        <w:tc>
          <w:tcPr>
            <w:tcW w:w="568" w:type="dxa"/>
            <w:vAlign w:val="center"/>
          </w:tcPr>
          <w:p w:rsidR="00A141E2" w:rsidRPr="00B96919" w:rsidRDefault="00A141E2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１</w:t>
            </w:r>
          </w:p>
        </w:tc>
        <w:tc>
          <w:tcPr>
            <w:tcW w:w="2198" w:type="dxa"/>
            <w:vAlign w:val="center"/>
          </w:tcPr>
          <w:p w:rsidR="00A141E2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就業形態</w:t>
            </w:r>
          </w:p>
        </w:tc>
        <w:tc>
          <w:tcPr>
            <w:tcW w:w="2693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該当するものを選択</w:t>
            </w:r>
          </w:p>
        </w:tc>
        <w:tc>
          <w:tcPr>
            <w:tcW w:w="9639" w:type="dxa"/>
            <w:vAlign w:val="center"/>
          </w:tcPr>
          <w:p w:rsidR="00A141E2" w:rsidRDefault="00A141E2" w:rsidP="00CA74A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派遣・請負ではない</w:t>
            </w:r>
            <w:r w:rsidR="003030CE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 xml:space="preserve">　□　派遣</w:t>
            </w:r>
            <w:r w:rsidR="003030CE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 xml:space="preserve">　□　紹介予定派遣</w:t>
            </w:r>
            <w:r w:rsidR="003030CE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 xml:space="preserve">　□　請負</w:t>
            </w:r>
          </w:p>
        </w:tc>
      </w:tr>
      <w:tr w:rsidR="00A141E2" w:rsidRPr="00C80A31" w:rsidTr="00CA74A5">
        <w:trPr>
          <w:trHeight w:val="850"/>
        </w:trPr>
        <w:tc>
          <w:tcPr>
            <w:tcW w:w="568" w:type="dxa"/>
            <w:vAlign w:val="center"/>
          </w:tcPr>
          <w:p w:rsidR="00A141E2" w:rsidRPr="00B96919" w:rsidRDefault="00D76064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２</w:t>
            </w:r>
          </w:p>
        </w:tc>
        <w:tc>
          <w:tcPr>
            <w:tcW w:w="2198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従業員数</w:t>
            </w:r>
          </w:p>
        </w:tc>
        <w:tc>
          <w:tcPr>
            <w:tcW w:w="2693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それぞれの人数を記入</w:t>
            </w:r>
          </w:p>
        </w:tc>
        <w:tc>
          <w:tcPr>
            <w:tcW w:w="9639" w:type="dxa"/>
            <w:vAlign w:val="center"/>
          </w:tcPr>
          <w:p w:rsidR="00A141E2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企業全体</w:t>
            </w:r>
            <w:r w:rsidRPr="002A6CB2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人　【</w:t>
            </w:r>
            <w:r w:rsidRPr="002A6CB2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年</w:t>
            </w:r>
            <w:r w:rsidRPr="002A6CB2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月</w:t>
            </w:r>
            <w:r w:rsidRPr="002A6CB2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日現在】　→　事業所情報に登録します</w:t>
            </w:r>
          </w:p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就業場所</w:t>
            </w:r>
            <w:r w:rsidRPr="002A6CB2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人　　うち女性</w:t>
            </w:r>
            <w:r w:rsidRPr="002A6CB2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人　　うちパート</w:t>
            </w:r>
            <w:r w:rsidRPr="002A6CB2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人</w:t>
            </w:r>
          </w:p>
        </w:tc>
      </w:tr>
      <w:tr w:rsidR="00A141E2" w:rsidRPr="00030254" w:rsidTr="00CA74A5">
        <w:trPr>
          <w:trHeight w:val="1984"/>
        </w:trPr>
        <w:tc>
          <w:tcPr>
            <w:tcW w:w="568" w:type="dxa"/>
            <w:vAlign w:val="center"/>
          </w:tcPr>
          <w:p w:rsidR="00A141E2" w:rsidRPr="00B96919" w:rsidRDefault="00D76064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３</w:t>
            </w:r>
          </w:p>
        </w:tc>
        <w:tc>
          <w:tcPr>
            <w:tcW w:w="2198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就業場所における屋内の受動喫煙対策</w:t>
            </w:r>
          </w:p>
        </w:tc>
        <w:tc>
          <w:tcPr>
            <w:tcW w:w="2693" w:type="dxa"/>
            <w:vAlign w:val="center"/>
          </w:tcPr>
          <w:p w:rsidR="00A141E2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受動喫煙対策の有無を選択。「その他」を選択した場合、「喫煙室</w:t>
            </w:r>
            <w:r w:rsidR="00E66E5D">
              <w:rPr>
                <w:rFonts w:ascii="HGPｺﾞｼｯｸM" w:eastAsia="HGPｺﾞｼｯｸM" w:hAnsi="メイリオ" w:cs="メイリオ" w:hint="eastAsia"/>
                <w:szCs w:val="21"/>
              </w:rPr>
              <w:t>設置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」を選択した場合</w:t>
            </w:r>
            <w:r w:rsidR="005D15CB">
              <w:rPr>
                <w:rFonts w:ascii="HGPｺﾞｼｯｸM" w:eastAsia="HGPｺﾞｼｯｸM" w:hAnsi="メイリオ" w:cs="メイリオ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→</w:t>
            </w:r>
            <w:r w:rsidR="005D15CB">
              <w:rPr>
                <w:rFonts w:ascii="HGPｺﾞｼｯｸM" w:eastAsia="HGPｺﾞｼｯｸM" w:hAnsi="メイリオ" w:cs="メイリオ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詳細を記入。</w:t>
            </w:r>
          </w:p>
          <w:p w:rsidR="005D15CB" w:rsidRPr="00B41A25" w:rsidRDefault="005D15CB" w:rsidP="005D15CB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屋外の場合「その他」を選択</w:t>
            </w:r>
          </w:p>
        </w:tc>
        <w:tc>
          <w:tcPr>
            <w:tcW w:w="9639" w:type="dxa"/>
            <w:vAlign w:val="center"/>
          </w:tcPr>
          <w:p w:rsidR="00A141E2" w:rsidRPr="00362470" w:rsidRDefault="00FC0B85" w:rsidP="00CA74A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あり（</w:t>
            </w:r>
            <w:r w:rsidR="00A141E2">
              <w:rPr>
                <w:rFonts w:ascii="HGPｺﾞｼｯｸM" w:eastAsia="HGPｺﾞｼｯｸM" w:hAnsi="メイリオ" w:cs="メイリオ" w:hint="eastAsia"/>
                <w:szCs w:val="21"/>
              </w:rPr>
              <w:t xml:space="preserve">受動喫煙対策：　</w:t>
            </w:r>
            <w:r w:rsidR="00F82081">
              <w:rPr>
                <w:rFonts w:ascii="HGPｺﾞｼｯｸM" w:eastAsia="HGPｺﾞｼｯｸM" w:hAnsi="メイリオ" w:cs="メイリオ" w:hint="eastAsia"/>
                <w:szCs w:val="21"/>
              </w:rPr>
              <w:t xml:space="preserve">□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屋内</w:t>
            </w:r>
            <w:r w:rsidR="00A141E2">
              <w:rPr>
                <w:rFonts w:ascii="HGPｺﾞｼｯｸM" w:eastAsia="HGPｺﾞｼｯｸM" w:hAnsi="メイリオ" w:cs="メイリオ" w:hint="eastAsia"/>
                <w:szCs w:val="21"/>
              </w:rPr>
              <w:t>禁煙　・</w:t>
            </w:r>
            <w:r w:rsidR="00F82081">
              <w:rPr>
                <w:rFonts w:ascii="HGPｺﾞｼｯｸM" w:eastAsia="HGPｺﾞｼｯｸM" w:hAnsi="メイリオ" w:cs="メイリオ" w:hint="eastAsia"/>
                <w:szCs w:val="21"/>
              </w:rPr>
              <w:t xml:space="preserve">□　</w:t>
            </w:r>
            <w:r w:rsidR="00A141E2">
              <w:rPr>
                <w:rFonts w:ascii="HGPｺﾞｼｯｸM" w:eastAsia="HGPｺﾞｼｯｸM" w:hAnsi="メイリオ" w:cs="メイリオ" w:hint="eastAsia"/>
                <w:szCs w:val="21"/>
              </w:rPr>
              <w:t>喫煙室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設置</w:t>
            </w:r>
            <w:r w:rsidR="00A141E2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）　</w:t>
            </w:r>
            <w:r w:rsidR="003030CE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</w:t>
            </w:r>
            <w:r w:rsidR="00A141E2">
              <w:rPr>
                <w:rFonts w:ascii="HGPｺﾞｼｯｸM" w:eastAsia="HGPｺﾞｼｯｸM" w:hAnsi="メイリオ" w:cs="メイリオ" w:hint="eastAsia"/>
                <w:szCs w:val="21"/>
              </w:rPr>
              <w:t>□　なし（喫煙可）</w:t>
            </w:r>
            <w:r w:rsidR="003030CE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</w:t>
            </w:r>
            <w:r w:rsidR="00A141E2">
              <w:rPr>
                <w:rFonts w:ascii="HGPｺﾞｼｯｸM" w:eastAsia="HGPｺﾞｼｯｸM" w:hAnsi="メイリオ" w:cs="メイリオ" w:hint="eastAsia"/>
                <w:szCs w:val="21"/>
              </w:rPr>
              <w:t xml:space="preserve">　□その他</w:t>
            </w:r>
          </w:p>
          <w:p w:rsidR="00A141E2" w:rsidRPr="002A6CB2" w:rsidRDefault="00CA74A5" w:rsidP="00CA74A5">
            <w:pPr>
              <w:rPr>
                <w:rFonts w:ascii="HGPｺﾞｼｯｸM" w:eastAsia="HGPｺﾞｼｯｸM" w:hAnsi="メイリオ" w:cs="メイリオ"/>
                <w:b/>
                <w:color w:val="FF0000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FEB76" wp14:editId="32D8CE8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215265</wp:posOffset>
                      </wp:positionV>
                      <wp:extent cx="5676900" cy="704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48125" y="3505200"/>
                                <a:ext cx="5676900" cy="704850"/>
                              </a:xfrm>
                              <a:prstGeom prst="bracketPair">
                                <a:avLst>
                                  <a:gd name="adj" fmla="val 855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EEA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pt;margin-top:16.95pt;width:44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" adj="1849" strokecolor="black [3213]"/>
                  </w:pict>
                </mc:Fallback>
              </mc:AlternateContent>
            </w:r>
            <w:r w:rsidR="00A141E2">
              <w:rPr>
                <w:rFonts w:ascii="HGPｺﾞｼｯｸM" w:eastAsia="HGPｺﾞｼｯｸM" w:hAnsi="メイリオ" w:cs="メイリオ" w:hint="eastAsia"/>
                <w:szCs w:val="21"/>
              </w:rPr>
              <w:t>屋内の受動喫煙対策に関する特記事項【喫煙室ありの場合に記載】</w:t>
            </w:r>
            <w:r w:rsidR="00A141E2" w:rsidRPr="002A6CB2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≪</w:t>
            </w:r>
            <w:r w:rsidR="00A141E2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２行×３０</w:t>
            </w:r>
            <w:r w:rsidR="00A141E2" w:rsidRPr="002A6CB2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文字以内≫</w:t>
            </w:r>
          </w:p>
          <w:p w:rsidR="003A4804" w:rsidRDefault="003A4804" w:rsidP="00CA74A5">
            <w:pPr>
              <w:ind w:firstLineChars="100" w:firstLine="210"/>
              <w:rPr>
                <w:rFonts w:ascii="HGPｺﾞｼｯｸM" w:eastAsia="HGPｺﾞｼｯｸM" w:hAnsi="ＭＳ 明朝" w:cs="ＭＳ 明朝"/>
                <w:szCs w:val="21"/>
              </w:rPr>
            </w:pPr>
            <w:r w:rsidRPr="003A4804">
              <w:rPr>
                <w:rFonts w:ascii="HGPｺﾞｼｯｸM" w:eastAsia="HGPｺﾞｼｯｸM" w:hAnsi="メイリオ" w:cs="メイリオ" w:hint="eastAsia"/>
                <w:szCs w:val="24"/>
              </w:rPr>
              <w:t xml:space="preserve">□　</w:t>
            </w:r>
            <w:r>
              <w:rPr>
                <w:rFonts w:ascii="HGPｺﾞｼｯｸM" w:eastAsia="HGPｺﾞｼｯｸM" w:hAnsi="ＭＳ 明朝" w:cs="ＭＳ 明朝" w:hint="eastAsia"/>
                <w:szCs w:val="21"/>
              </w:rPr>
              <w:t>喫煙専用室設置　　　□　加熱式たばこ専用喫煙室設置</w:t>
            </w:r>
          </w:p>
          <w:p w:rsidR="003A4804" w:rsidRPr="003A4804" w:rsidRDefault="003A4804" w:rsidP="00CA74A5">
            <w:pPr>
              <w:ind w:firstLineChars="100" w:firstLine="210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Cs w:val="21"/>
              </w:rPr>
              <w:t>□　喫煙可能室設</w:t>
            </w:r>
            <w:r w:rsidR="00140B80">
              <w:rPr>
                <w:rFonts w:ascii="HGPｺﾞｼｯｸM" w:eastAsia="HGPｺﾞｼｯｸM" w:hAnsi="ＭＳ 明朝" w:cs="ＭＳ 明朝" w:hint="eastAsia"/>
                <w:szCs w:val="21"/>
              </w:rPr>
              <w:t>置　　　□　喫煙可の宿泊室あり　　　□　屋外の所定場所</w:t>
            </w:r>
          </w:p>
          <w:p w:rsidR="00A141E2" w:rsidRPr="00BD1FBB" w:rsidRDefault="003A4804" w:rsidP="00CA74A5">
            <w:pPr>
              <w:ind w:firstLineChars="100" w:firstLine="210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 w:rsidRPr="003A4804">
              <w:rPr>
                <w:rFonts w:ascii="HGPｺﾞｼｯｸM" w:eastAsia="HGPｺﾞｼｯｸM" w:hAnsi="メイリオ" w:cs="メイリオ" w:hint="eastAsia"/>
                <w:szCs w:val="24"/>
              </w:rPr>
              <w:t>□　その他</w:t>
            </w:r>
            <w:r w:rsidR="00A141E2" w:rsidRPr="003A4804"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 xml:space="preserve">　</w:t>
            </w:r>
            <w:r w:rsidR="00A141E2"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  <w:u w:val="single" w:color="FF0000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A141E2" w:rsidRPr="00EF58A4" w:rsidTr="00CA74A5">
        <w:trPr>
          <w:trHeight w:val="850"/>
        </w:trPr>
        <w:tc>
          <w:tcPr>
            <w:tcW w:w="568" w:type="dxa"/>
            <w:vAlign w:val="center"/>
          </w:tcPr>
          <w:p w:rsidR="00A141E2" w:rsidRPr="00B96919" w:rsidRDefault="00D76064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2198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既卒者・中退者の応募可否</w:t>
            </w:r>
          </w:p>
        </w:tc>
        <w:tc>
          <w:tcPr>
            <w:tcW w:w="2693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【既卒者】【中退者】の応募の可否を選択</w:t>
            </w:r>
          </w:p>
        </w:tc>
        <w:tc>
          <w:tcPr>
            <w:tcW w:w="9639" w:type="dxa"/>
            <w:vAlign w:val="center"/>
          </w:tcPr>
          <w:p w:rsidR="00A141E2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【既卒者の応募】　□　可（卒業後概ね</w:t>
            </w:r>
            <w:r w:rsidRPr="00731B9F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 xml:space="preserve">年以内）　□　不可　</w:t>
            </w:r>
          </w:p>
          <w:p w:rsidR="00A141E2" w:rsidRPr="00EF58A4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【中退者の応募】　□　可　□　不可</w:t>
            </w:r>
          </w:p>
        </w:tc>
      </w:tr>
      <w:tr w:rsidR="00A141E2" w:rsidRPr="00030254" w:rsidTr="00CA74A5">
        <w:trPr>
          <w:trHeight w:val="579"/>
        </w:trPr>
        <w:tc>
          <w:tcPr>
            <w:tcW w:w="568" w:type="dxa"/>
            <w:vAlign w:val="center"/>
          </w:tcPr>
          <w:p w:rsidR="00A141E2" w:rsidRPr="00B96919" w:rsidRDefault="00D76064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2198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必要な知識・技能等</w:t>
            </w:r>
          </w:p>
        </w:tc>
        <w:tc>
          <w:tcPr>
            <w:tcW w:w="2693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</w:p>
        </w:tc>
        <w:tc>
          <w:tcPr>
            <w:tcW w:w="9639" w:type="dxa"/>
            <w:vAlign w:val="center"/>
          </w:tcPr>
          <w:p w:rsidR="00A141E2" w:rsidRPr="00063FA7" w:rsidRDefault="00A141E2" w:rsidP="00CA74A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メイリオ" w:cs="メイリオ"/>
                <w:szCs w:val="21"/>
              </w:rPr>
            </w:pPr>
            <w:r w:rsidRPr="00063FA7">
              <w:rPr>
                <w:rFonts w:ascii="HGPｺﾞｼｯｸM" w:eastAsia="HGPｺﾞｼｯｸM" w:hAnsi="ＭＳ 明朝" w:cs="ＭＳ 明朝" w:hint="eastAsia"/>
                <w:szCs w:val="21"/>
              </w:rPr>
              <w:t>必須</w:t>
            </w:r>
            <w:r>
              <w:rPr>
                <w:rFonts w:ascii="HGPｺﾞｼｯｸM" w:eastAsia="HGPｺﾞｼｯｸM" w:hAnsi="ＭＳ 明朝" w:cs="ＭＳ 明朝" w:hint="eastAsia"/>
                <w:szCs w:val="21"/>
              </w:rPr>
              <w:t xml:space="preserve">　□　あれば尚可　□　不問</w:t>
            </w:r>
            <w:r w:rsidRPr="002A6CB2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≪</w:t>
            </w:r>
            <w:r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最大２１０文字　７行×３０</w:t>
            </w:r>
            <w:r w:rsidRPr="002A6CB2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文字以内≫</w:t>
            </w:r>
          </w:p>
          <w:p w:rsidR="00A141E2" w:rsidRPr="00BD1FBB" w:rsidRDefault="00A141E2" w:rsidP="00CA74A5">
            <w:pPr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（</w:t>
            </w: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  <w:u w:val="single" w:color="FF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BD1FBB">
              <w:rPr>
                <w:rFonts w:ascii="HGPｺﾞｼｯｸM" w:eastAsia="HGPｺﾞｼｯｸM" w:hAnsi="メイリオ" w:cs="メイリオ" w:hint="eastAsia"/>
                <w:sz w:val="24"/>
                <w:szCs w:val="24"/>
                <w:u w:val="single" w:color="FF0000"/>
              </w:rPr>
              <w:t xml:space="preserve">　　　　　　　　　　　　　　　　　　</w:t>
            </w: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）</w:t>
            </w:r>
          </w:p>
        </w:tc>
      </w:tr>
      <w:tr w:rsidR="00A141E2" w:rsidRPr="00C80A31" w:rsidTr="00CA74A5">
        <w:trPr>
          <w:trHeight w:val="1871"/>
        </w:trPr>
        <w:tc>
          <w:tcPr>
            <w:tcW w:w="568" w:type="dxa"/>
            <w:vAlign w:val="center"/>
          </w:tcPr>
          <w:p w:rsidR="00A141E2" w:rsidRPr="00B96919" w:rsidRDefault="00D76064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2198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固定残業代</w:t>
            </w:r>
          </w:p>
        </w:tc>
        <w:tc>
          <w:tcPr>
            <w:tcW w:w="2693" w:type="dxa"/>
            <w:vAlign w:val="center"/>
          </w:tcPr>
          <w:p w:rsidR="00A141E2" w:rsidRPr="00B41A25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該当するものを選択し、「あり」の場合は時間数等を記入</w:t>
            </w:r>
          </w:p>
        </w:tc>
        <w:tc>
          <w:tcPr>
            <w:tcW w:w="9639" w:type="dxa"/>
            <w:vAlign w:val="center"/>
          </w:tcPr>
          <w:p w:rsidR="00A141E2" w:rsidRDefault="00A141E2" w:rsidP="00CA74A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あり</w:t>
            </w:r>
          </w:p>
          <w:p w:rsidR="00A141E2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固定残業代に関する特記事項</w:t>
            </w:r>
            <w:r w:rsidRPr="00FF2A8C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≪最大１２０文字　４行×３０文字≫</w:t>
            </w:r>
          </w:p>
          <w:p w:rsidR="00A141E2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　　　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手当は時間外労働の有無にかかわらず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時間分の時間外手当として支給</w:t>
            </w:r>
          </w:p>
          <w:p w:rsidR="00A141E2" w:rsidRDefault="00A141E2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し、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　</w:t>
            </w:r>
            <w:r w:rsidRPr="00A726BC">
              <w:rPr>
                <w:rFonts w:ascii="HGPｺﾞｼｯｸM" w:eastAsia="HGPｺﾞｼｯｸM" w:hAnsi="メイリオ" w:cs="メイリオ" w:hint="eastAsia"/>
                <w:szCs w:val="21"/>
              </w:rPr>
              <w:t>時間を超える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時間外労働分は追加で支給</w:t>
            </w:r>
          </w:p>
          <w:p w:rsidR="00A141E2" w:rsidRPr="00A726BC" w:rsidRDefault="00A141E2" w:rsidP="00CA74A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メイリオ" w:cs="メイリオ"/>
                <w:szCs w:val="21"/>
                <w:u w:val="single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なし</w:t>
            </w:r>
          </w:p>
        </w:tc>
      </w:tr>
      <w:tr w:rsidR="00CA74A5" w:rsidRPr="00C80A31" w:rsidTr="00CA74A5">
        <w:trPr>
          <w:trHeight w:val="567"/>
        </w:trPr>
        <w:tc>
          <w:tcPr>
            <w:tcW w:w="568" w:type="dxa"/>
            <w:vAlign w:val="center"/>
          </w:tcPr>
          <w:p w:rsidR="00CA74A5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CA74A5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項目</w:t>
            </w:r>
          </w:p>
        </w:tc>
        <w:tc>
          <w:tcPr>
            <w:tcW w:w="2693" w:type="dxa"/>
            <w:vAlign w:val="center"/>
          </w:tcPr>
          <w:p w:rsidR="00CA74A5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記入内容</w:t>
            </w:r>
          </w:p>
        </w:tc>
        <w:tc>
          <w:tcPr>
            <w:tcW w:w="9639" w:type="dxa"/>
            <w:vAlign w:val="center"/>
          </w:tcPr>
          <w:p w:rsidR="00CA74A5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 xml:space="preserve">選択・記入欄　</w:t>
            </w:r>
            <w:r w:rsidRPr="003A4804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※全てご記入ください</w:t>
            </w:r>
          </w:p>
        </w:tc>
      </w:tr>
      <w:tr w:rsidR="00CA74A5" w:rsidRPr="00C80A31" w:rsidTr="00CA74A5">
        <w:trPr>
          <w:trHeight w:val="579"/>
        </w:trPr>
        <w:tc>
          <w:tcPr>
            <w:tcW w:w="568" w:type="dxa"/>
            <w:vAlign w:val="center"/>
          </w:tcPr>
          <w:p w:rsidR="00CA74A5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７</w:t>
            </w:r>
          </w:p>
        </w:tc>
        <w:tc>
          <w:tcPr>
            <w:tcW w:w="2198" w:type="dxa"/>
            <w:vAlign w:val="center"/>
          </w:tcPr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昇給</w:t>
            </w:r>
          </w:p>
        </w:tc>
        <w:tc>
          <w:tcPr>
            <w:tcW w:w="2693" w:type="dxa"/>
            <w:vAlign w:val="center"/>
          </w:tcPr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新規学卒者について記入</w:t>
            </w:r>
          </w:p>
        </w:tc>
        <w:tc>
          <w:tcPr>
            <w:tcW w:w="9639" w:type="dxa"/>
            <w:vAlign w:val="center"/>
          </w:tcPr>
          <w:p w:rsidR="00CA74A5" w:rsidRPr="00453F6E" w:rsidRDefault="00CA74A5" w:rsidP="00CA74A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制度あり　（　□　実績あり　　□　実績なし　）　　　□　制度なし</w:t>
            </w:r>
          </w:p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※前年度実績がある場合は必ず記入</w:t>
            </w:r>
          </w:p>
          <w:p w:rsidR="00CA74A5" w:rsidRPr="00D76064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金額　月</w:t>
            </w:r>
            <w:r w:rsidRPr="009030C8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　　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円　または　昇給率</w:t>
            </w:r>
            <w:r w:rsidRPr="009030C8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</w:t>
            </w:r>
            <w:r w:rsidRPr="009030C8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・　　</w:t>
            </w:r>
            <w:r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</w:t>
            </w:r>
            <w:r w:rsidRPr="009030C8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％（小数点第２位まで）</w:t>
            </w:r>
          </w:p>
        </w:tc>
      </w:tr>
      <w:tr w:rsidR="00CA74A5" w:rsidRPr="00C80A31" w:rsidTr="00CA74A5">
        <w:trPr>
          <w:trHeight w:val="579"/>
        </w:trPr>
        <w:tc>
          <w:tcPr>
            <w:tcW w:w="568" w:type="dxa"/>
            <w:vAlign w:val="center"/>
          </w:tcPr>
          <w:p w:rsidR="00CA74A5" w:rsidRPr="00B96919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８</w:t>
            </w:r>
          </w:p>
        </w:tc>
        <w:tc>
          <w:tcPr>
            <w:tcW w:w="2198" w:type="dxa"/>
            <w:vAlign w:val="center"/>
          </w:tcPr>
          <w:p w:rsidR="00CA74A5" w:rsidRPr="00B41A2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賞与</w:t>
            </w:r>
          </w:p>
        </w:tc>
        <w:tc>
          <w:tcPr>
            <w:tcW w:w="2693" w:type="dxa"/>
            <w:vAlign w:val="center"/>
          </w:tcPr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【新規学卒者】【一般労働者】ごとに制度の有無を選択</w:t>
            </w:r>
          </w:p>
          <w:p w:rsidR="00CA74A5" w:rsidRPr="003F4F2C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「制度あり」かつ「実績なし」の場合は、「求人条件に関する特記事項」にその旨記入</w:t>
            </w:r>
          </w:p>
        </w:tc>
        <w:tc>
          <w:tcPr>
            <w:tcW w:w="9639" w:type="dxa"/>
            <w:vAlign w:val="center"/>
          </w:tcPr>
          <w:p w:rsidR="00CA74A5" w:rsidRPr="00453F6E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【新規学卒者】</w:t>
            </w:r>
          </w:p>
          <w:p w:rsidR="00CA74A5" w:rsidRPr="00513601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□　制度あり　（　□　実績あり　　□　実績なし　）　　　□　制度なし</w:t>
            </w:r>
          </w:p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※前年度実績がある場合は記入</w:t>
            </w:r>
          </w:p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回数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回　　賞与月数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 xml:space="preserve">ヶ月分　　又は　　賞与額　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　　　　</w:t>
            </w:r>
            <w:r w:rsidRPr="002B4104">
              <w:rPr>
                <w:rFonts w:ascii="HGPｺﾞｼｯｸM" w:eastAsia="HGPｺﾞｼｯｸM" w:hAnsi="メイリオ" w:cs="メイリオ" w:hint="eastAsia"/>
                <w:szCs w:val="21"/>
              </w:rPr>
              <w:t>万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円～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　　　　　　</w:t>
            </w:r>
            <w:r w:rsidRPr="002B4104">
              <w:rPr>
                <w:rFonts w:ascii="HGPｺﾞｼｯｸM" w:eastAsia="HGPｺﾞｼｯｸM" w:hAnsi="メイリオ" w:cs="メイリオ" w:hint="eastAsia"/>
                <w:szCs w:val="21"/>
              </w:rPr>
              <w:t>万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円</w:t>
            </w:r>
          </w:p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【一般労働者】</w:t>
            </w:r>
          </w:p>
          <w:p w:rsidR="00CA74A5" w:rsidRPr="00513601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□　制度あり　（　□　実績あり　　□　実績なし　）　　　□　制度なし</w:t>
            </w:r>
          </w:p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※前年度実績がある場合は記入</w:t>
            </w:r>
          </w:p>
          <w:p w:rsidR="00CA74A5" w:rsidRPr="00453F6E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回数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回　　賞与月数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ヶ月分　　又は　　賞与額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　　　　　</w:t>
            </w:r>
            <w:r w:rsidRPr="002B4104">
              <w:rPr>
                <w:rFonts w:ascii="HGPｺﾞｼｯｸM" w:eastAsia="HGPｺﾞｼｯｸM" w:hAnsi="メイリオ" w:cs="メイリオ" w:hint="eastAsia"/>
                <w:szCs w:val="21"/>
              </w:rPr>
              <w:t>万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円～</w:t>
            </w:r>
            <w:r w:rsidRPr="00FF2A8C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　　　　　　　　</w:t>
            </w:r>
            <w:r w:rsidRPr="002B4104">
              <w:rPr>
                <w:rFonts w:ascii="HGPｺﾞｼｯｸM" w:eastAsia="HGPｺﾞｼｯｸM" w:hAnsi="メイリオ" w:cs="メイリオ" w:hint="eastAsia"/>
                <w:szCs w:val="21"/>
              </w:rPr>
              <w:t>万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円</w:t>
            </w:r>
          </w:p>
        </w:tc>
      </w:tr>
      <w:tr w:rsidR="00CA74A5" w:rsidRPr="00C80A31" w:rsidTr="00CA74A5">
        <w:trPr>
          <w:trHeight w:val="579"/>
        </w:trPr>
        <w:tc>
          <w:tcPr>
            <w:tcW w:w="568" w:type="dxa"/>
            <w:vAlign w:val="center"/>
          </w:tcPr>
          <w:p w:rsidR="00CA74A5" w:rsidRPr="00B96919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９</w:t>
            </w:r>
          </w:p>
        </w:tc>
        <w:tc>
          <w:tcPr>
            <w:tcW w:w="2198" w:type="dxa"/>
            <w:vAlign w:val="center"/>
          </w:tcPr>
          <w:p w:rsidR="00CA74A5" w:rsidRPr="00B41A2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３６協定における特別条項の有無、特別な事情・期間等</w:t>
            </w:r>
          </w:p>
        </w:tc>
        <w:tc>
          <w:tcPr>
            <w:tcW w:w="2693" w:type="dxa"/>
            <w:vAlign w:val="center"/>
          </w:tcPr>
          <w:p w:rsidR="00CA74A5" w:rsidRPr="00B41A2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該当するものを選択し、「あり」の場合はその内容を記入</w:t>
            </w:r>
          </w:p>
        </w:tc>
        <w:tc>
          <w:tcPr>
            <w:tcW w:w="9639" w:type="dxa"/>
            <w:vAlign w:val="center"/>
          </w:tcPr>
          <w:p w:rsidR="00CA74A5" w:rsidRDefault="00CA74A5" w:rsidP="00CA74A5">
            <w:pPr>
              <w:pStyle w:val="a4"/>
              <w:numPr>
                <w:ilvl w:val="0"/>
                <w:numId w:val="4"/>
              </w:numPr>
              <w:ind w:leftChars="0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 xml:space="preserve">あり　→特別な事情・期間等　　　</w:t>
            </w:r>
            <w:r w:rsidRPr="00FF2A8C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≪最大６０文字　２行×３０文字≫</w:t>
            </w:r>
          </w:p>
          <w:p w:rsidR="00CA74A5" w:rsidRPr="00BD1FBB" w:rsidRDefault="00CA74A5" w:rsidP="00CA74A5">
            <w:pPr>
              <w:rPr>
                <w:rFonts w:ascii="HGPｺﾞｼｯｸM" w:eastAsia="HGPｺﾞｼｯｸM" w:hAnsi="メイリオ" w:cs="メイリオ"/>
                <w:color w:val="FF0000"/>
                <w:sz w:val="24"/>
                <w:szCs w:val="24"/>
                <w:u w:val="single" w:color="FF0000"/>
              </w:rPr>
            </w:pP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（</w:t>
            </w:r>
            <w:r w:rsidRPr="00BD1FBB">
              <w:rPr>
                <w:rFonts w:ascii="HGPｺﾞｼｯｸM" w:eastAsia="HGPｺﾞｼｯｸM" w:hAnsi="メイリオ" w:cs="メイリオ" w:hint="eastAsia"/>
                <w:szCs w:val="21"/>
              </w:rPr>
              <w:t>理由：</w:t>
            </w: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 xml:space="preserve">　</w:t>
            </w:r>
            <w:r w:rsidRPr="00BD1FBB">
              <w:rPr>
                <w:rFonts w:ascii="HGPｺﾞｼｯｸM" w:eastAsia="HGPｺﾞｼｯｸM" w:hAnsi="メイリオ" w:cs="メイリオ" w:hint="eastAsia"/>
                <w:color w:val="FF0000"/>
                <w:sz w:val="24"/>
                <w:szCs w:val="24"/>
                <w:u w:val="single" w:color="FF0000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CA74A5" w:rsidRPr="00BD1FBB" w:rsidRDefault="00CA74A5" w:rsidP="00CA74A5">
            <w:pPr>
              <w:rPr>
                <w:rFonts w:ascii="HGPｺﾞｼｯｸM" w:eastAsia="HGPｺﾞｼｯｸM" w:hAnsi="メイリオ" w:cs="メイリオ"/>
                <w:sz w:val="24"/>
                <w:szCs w:val="24"/>
                <w:u w:val="single" w:color="FF0000"/>
              </w:rPr>
            </w:pPr>
            <w:r w:rsidRPr="00BD1FBB">
              <w:rPr>
                <w:rFonts w:ascii="HGPｺﾞｼｯｸM" w:eastAsia="HGPｺﾞｼｯｸM" w:hAnsi="メイリオ" w:cs="メイリオ" w:hint="eastAsia"/>
                <w:color w:val="FF0000"/>
                <w:sz w:val="24"/>
                <w:szCs w:val="24"/>
              </w:rPr>
              <w:t xml:space="preserve">　　　　　</w:t>
            </w:r>
            <w:r w:rsidRPr="00BD1FBB">
              <w:rPr>
                <w:rFonts w:ascii="HGPｺﾞｼｯｸM" w:eastAsia="HGPｺﾞｼｯｸM" w:hAnsi="メイリオ" w:cs="メイリオ" w:hint="eastAsia"/>
                <w:color w:val="FF0000"/>
                <w:sz w:val="24"/>
                <w:szCs w:val="24"/>
                <w:u w:val="single" w:color="FF0000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  <w:u w:val="single" w:color="FF0000"/>
              </w:rPr>
              <w:t xml:space="preserve">　　　　　</w:t>
            </w:r>
          </w:p>
          <w:p w:rsidR="00CA74A5" w:rsidRDefault="00CA74A5" w:rsidP="00140B80">
            <w:pPr>
              <w:ind w:firstLineChars="1700" w:firstLine="3570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１日</w:t>
            </w:r>
            <w:r w:rsidRPr="00F64015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時間、</w:t>
            </w:r>
            <w:r w:rsidR="00140B80">
              <w:rPr>
                <w:rFonts w:ascii="HGPｺﾞｼｯｸM" w:eastAsia="HGPｺﾞｼｯｸM" w:hAnsi="メイリオ" w:cs="メイリオ" w:hint="eastAsia"/>
                <w:szCs w:val="21"/>
              </w:rPr>
              <w:t>年間</w:t>
            </w:r>
            <w:r w:rsidRPr="00F64015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回限度で</w:t>
            </w:r>
            <w:r w:rsidR="00127147">
              <w:rPr>
                <w:rFonts w:ascii="HGPｺﾞｼｯｸM" w:eastAsia="HGPｺﾞｼｯｸM" w:hAnsi="メイリオ" w:cs="メイリオ" w:hint="eastAsia"/>
                <w:szCs w:val="21"/>
              </w:rPr>
              <w:t>月</w:t>
            </w:r>
            <w:r w:rsidRPr="00F64015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時間、年</w:t>
            </w:r>
            <w:r w:rsidRPr="00F64015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</w:t>
            </w:r>
            <w:r w:rsidRPr="00F64015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時間</w:t>
            </w:r>
            <w:r w:rsidRPr="00F64015">
              <w:rPr>
                <w:rFonts w:ascii="HGPｺﾞｼｯｸM" w:eastAsia="HGPｺﾞｼｯｸM" w:hAnsi="メイリオ" w:cs="メイリオ" w:hint="eastAsia"/>
                <w:szCs w:val="21"/>
              </w:rPr>
              <w:t>）</w:t>
            </w:r>
          </w:p>
          <w:p w:rsidR="00CA74A5" w:rsidRPr="003030CE" w:rsidRDefault="00CA74A5" w:rsidP="00CA74A5">
            <w:pPr>
              <w:jc w:val="left"/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□　なし</w:t>
            </w:r>
          </w:p>
        </w:tc>
      </w:tr>
      <w:tr w:rsidR="00CA74A5" w:rsidRPr="00C80A31" w:rsidTr="00CA74A5">
        <w:trPr>
          <w:trHeight w:val="579"/>
        </w:trPr>
        <w:tc>
          <w:tcPr>
            <w:tcW w:w="568" w:type="dxa"/>
            <w:vAlign w:val="center"/>
          </w:tcPr>
          <w:p w:rsidR="00CA74A5" w:rsidRPr="00B96919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１０</w:t>
            </w:r>
          </w:p>
        </w:tc>
        <w:tc>
          <w:tcPr>
            <w:tcW w:w="2198" w:type="dxa"/>
            <w:vAlign w:val="center"/>
          </w:tcPr>
          <w:p w:rsidR="00CA74A5" w:rsidRPr="00B41A2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入居可能住宅の有無</w:t>
            </w:r>
          </w:p>
        </w:tc>
        <w:tc>
          <w:tcPr>
            <w:tcW w:w="2693" w:type="dxa"/>
            <w:vAlign w:val="center"/>
          </w:tcPr>
          <w:p w:rsidR="00CA74A5" w:rsidRPr="00B41A2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該当するものを選択。入居条件、宿舎費用などについては、「求人条件にかかる特記事項」に記載</w:t>
            </w:r>
          </w:p>
        </w:tc>
        <w:tc>
          <w:tcPr>
            <w:tcW w:w="9639" w:type="dxa"/>
            <w:vAlign w:val="center"/>
          </w:tcPr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【単身用】　□　あり　□　なし</w:t>
            </w:r>
          </w:p>
          <w:p w:rsidR="00CA74A5" w:rsidRPr="00732C90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【世帯用】　□　あり　□　なし</w:t>
            </w:r>
          </w:p>
        </w:tc>
      </w:tr>
      <w:tr w:rsidR="00CA74A5" w:rsidRPr="00C80A31" w:rsidTr="00CA74A5">
        <w:trPr>
          <w:trHeight w:val="579"/>
        </w:trPr>
        <w:tc>
          <w:tcPr>
            <w:tcW w:w="568" w:type="dxa"/>
            <w:vAlign w:val="center"/>
          </w:tcPr>
          <w:p w:rsidR="00CA74A5" w:rsidRPr="00B96919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１１</w:t>
            </w:r>
          </w:p>
        </w:tc>
        <w:tc>
          <w:tcPr>
            <w:tcW w:w="2198" w:type="dxa"/>
            <w:vAlign w:val="center"/>
          </w:tcPr>
          <w:p w:rsidR="00CA74A5" w:rsidRPr="00B41A2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既卒者等の入社日</w:t>
            </w:r>
          </w:p>
        </w:tc>
        <w:tc>
          <w:tcPr>
            <w:tcW w:w="2693" w:type="dxa"/>
            <w:vAlign w:val="center"/>
          </w:tcPr>
          <w:p w:rsidR="00CA74A5" w:rsidRPr="00B41A2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既卒者・中退者応募可の場合、入社日を記入</w:t>
            </w:r>
          </w:p>
        </w:tc>
        <w:tc>
          <w:tcPr>
            <w:tcW w:w="9639" w:type="dxa"/>
            <w:vAlign w:val="center"/>
          </w:tcPr>
          <w:p w:rsidR="00CA74A5" w:rsidRPr="003C39D2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入社日　□日にちを指定（令和</w:t>
            </w:r>
            <w:r w:rsidRPr="00731B9F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年</w:t>
            </w:r>
            <w:r w:rsidRPr="00731B9F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月</w:t>
            </w:r>
            <w:r w:rsidRPr="00731B9F">
              <w:rPr>
                <w:rFonts w:ascii="HGPｺﾞｼｯｸM" w:eastAsia="HGPｺﾞｼｯｸM" w:hAnsi="メイリオ" w:cs="メイリオ" w:hint="eastAsia"/>
                <w:szCs w:val="21"/>
                <w:u w:val="single" w:color="FF0000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szCs w:val="21"/>
              </w:rPr>
              <w:t>日）　□　随時　□　応募者の相談に応じる</w:t>
            </w:r>
          </w:p>
        </w:tc>
      </w:tr>
      <w:tr w:rsidR="00CA74A5" w:rsidRPr="00C80A31" w:rsidTr="00CA74A5">
        <w:trPr>
          <w:trHeight w:val="579"/>
        </w:trPr>
        <w:tc>
          <w:tcPr>
            <w:tcW w:w="568" w:type="dxa"/>
            <w:vAlign w:val="center"/>
          </w:tcPr>
          <w:p w:rsidR="00CA74A5" w:rsidRDefault="00CA74A5" w:rsidP="00CA74A5">
            <w:pPr>
              <w:jc w:val="center"/>
              <w:rPr>
                <w:rFonts w:ascii="HGPｺﾞｼｯｸM" w:eastAsia="HGPｺﾞｼｯｸM" w:hAnsi="メイリオ" w:cs="メイリオ"/>
                <w:sz w:val="24"/>
                <w:szCs w:val="24"/>
              </w:rPr>
            </w:pP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１２</w:t>
            </w:r>
          </w:p>
        </w:tc>
        <w:tc>
          <w:tcPr>
            <w:tcW w:w="2198" w:type="dxa"/>
            <w:vAlign w:val="center"/>
          </w:tcPr>
          <w:p w:rsidR="00CA74A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選考方法</w:t>
            </w:r>
          </w:p>
        </w:tc>
        <w:tc>
          <w:tcPr>
            <w:tcW w:w="2693" w:type="dxa"/>
            <w:vAlign w:val="center"/>
          </w:tcPr>
          <w:p w:rsidR="00CA74A5" w:rsidRPr="00B41A25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>
              <w:rPr>
                <w:rFonts w:ascii="HGPｺﾞｼｯｸM" w:eastAsia="HGPｺﾞｼｯｸM" w:hAnsi="メイリオ" w:cs="メイリオ" w:hint="eastAsia"/>
                <w:szCs w:val="21"/>
              </w:rPr>
              <w:t>選考方法「その他」の詳細や、適性検査の具体的な検査名などを記入</w:t>
            </w:r>
          </w:p>
        </w:tc>
        <w:tc>
          <w:tcPr>
            <w:tcW w:w="9639" w:type="dxa"/>
            <w:vAlign w:val="center"/>
          </w:tcPr>
          <w:p w:rsidR="00CA74A5" w:rsidRPr="00A141E2" w:rsidRDefault="00CA74A5" w:rsidP="00CA74A5">
            <w:pPr>
              <w:rPr>
                <w:rFonts w:ascii="HGPｺﾞｼｯｸM" w:eastAsia="HGPｺﾞｼｯｸM" w:hAnsi="メイリオ" w:cs="メイリオ"/>
                <w:szCs w:val="21"/>
              </w:rPr>
            </w:pPr>
            <w:r w:rsidRPr="00A141E2">
              <w:rPr>
                <w:rFonts w:ascii="HGPｺﾞｼｯｸM" w:eastAsia="HGPｺﾞｼｯｸM" w:hAnsi="メイリオ" w:cs="メイリオ" w:hint="eastAsia"/>
                <w:szCs w:val="21"/>
              </w:rPr>
              <w:t>選考方法の詳細、適性検査名など</w:t>
            </w:r>
            <w:r w:rsidRPr="00A141E2">
              <w:rPr>
                <w:rFonts w:ascii="HGPｺﾞｼｯｸM" w:eastAsia="HGPｺﾞｼｯｸM" w:hAnsi="メイリオ" w:cs="メイリオ" w:hint="eastAsia"/>
                <w:b/>
                <w:color w:val="FF0000"/>
                <w:szCs w:val="21"/>
              </w:rPr>
              <w:t>≪最大９０文字　３行×３０文字≫</w:t>
            </w:r>
          </w:p>
          <w:p w:rsidR="00CA74A5" w:rsidRPr="00BD1FBB" w:rsidRDefault="00CA74A5" w:rsidP="00CA74A5">
            <w:pPr>
              <w:ind w:left="10560" w:hangingChars="4400" w:hanging="10560"/>
              <w:rPr>
                <w:rFonts w:ascii="HGPｺﾞｼｯｸM" w:eastAsia="HGPｺﾞｼｯｸM" w:hAnsi="メイリオ" w:cs="メイリオ"/>
                <w:sz w:val="24"/>
                <w:szCs w:val="24"/>
                <w:u w:val="single" w:color="FF0000"/>
              </w:rPr>
            </w:pP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>（</w:t>
            </w: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  <w:u w:val="single" w:color="FF0000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:rsidR="00CA74A5" w:rsidRPr="00BD1FBB" w:rsidRDefault="00CA74A5" w:rsidP="00CA74A5">
            <w:pPr>
              <w:ind w:left="10560" w:hangingChars="4400" w:hanging="10560"/>
              <w:rPr>
                <w:rFonts w:ascii="HGPｺﾞｼｯｸM" w:eastAsia="HGPｺﾞｼｯｸM" w:hAnsi="メイリオ" w:cs="メイリオ"/>
                <w:szCs w:val="21"/>
              </w:rPr>
            </w:pP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  <w:u w:val="single" w:color="FF0000"/>
              </w:rPr>
              <w:t xml:space="preserve">　　　　　　　　　　　　　　　　　　　　　　　　　　　　　　　　　　</w:t>
            </w:r>
            <w:r>
              <w:rPr>
                <w:rFonts w:ascii="HGPｺﾞｼｯｸM" w:eastAsia="HGPｺﾞｼｯｸM" w:hAnsi="メイリオ" w:cs="メイリオ" w:hint="eastAsia"/>
                <w:sz w:val="24"/>
                <w:szCs w:val="24"/>
                <w:u w:val="single" w:color="FF0000"/>
              </w:rPr>
              <w:t xml:space="preserve">　　　　　　　　　　　　　　　　　　　　　　　　</w:t>
            </w:r>
            <w:r w:rsidRPr="00BD1FBB">
              <w:rPr>
                <w:rFonts w:ascii="HGPｺﾞｼｯｸM" w:eastAsia="HGPｺﾞｼｯｸM" w:hAnsi="メイリオ" w:cs="メイリオ" w:hint="eastAsia"/>
                <w:sz w:val="24"/>
                <w:szCs w:val="24"/>
              </w:rPr>
              <w:t xml:space="preserve">）　　　　　　　</w:t>
            </w:r>
          </w:p>
        </w:tc>
      </w:tr>
    </w:tbl>
    <w:p w:rsidR="00513601" w:rsidRPr="00513601" w:rsidRDefault="00140B80" w:rsidP="00CA74A5">
      <w:pPr>
        <w:tabs>
          <w:tab w:val="left" w:pos="11895"/>
        </w:tabs>
        <w:spacing w:line="400" w:lineRule="exact"/>
        <w:jc w:val="right"/>
        <w:rPr>
          <w:rFonts w:ascii="メイリオ" w:eastAsia="メイリオ" w:hAnsi="メイリオ" w:cs="メイリオ"/>
          <w:sz w:val="22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2"/>
        </w:rPr>
        <w:t>企業支援</w:t>
      </w:r>
      <w:r w:rsidR="00513601" w:rsidRPr="00513601">
        <w:rPr>
          <w:rFonts w:ascii="メイリオ" w:eastAsia="メイリオ" w:hAnsi="メイリオ" w:cs="メイリオ" w:hint="eastAsia"/>
          <w:sz w:val="22"/>
        </w:rPr>
        <w:t>部門（0</w:t>
      </w:r>
      <w:r w:rsidR="007B1168">
        <w:rPr>
          <w:rFonts w:ascii="メイリオ" w:eastAsia="メイリオ" w:hAnsi="メイリオ" w:cs="メイリオ" w:hint="eastAsia"/>
          <w:sz w:val="22"/>
        </w:rPr>
        <w:t>４</w:t>
      </w:r>
      <w:r w:rsidR="00513601" w:rsidRPr="00513601">
        <w:rPr>
          <w:rFonts w:ascii="メイリオ" w:eastAsia="メイリオ" w:hAnsi="メイリオ" w:cs="メイリオ" w:hint="eastAsia"/>
          <w:sz w:val="22"/>
        </w:rPr>
        <w:t>0</w:t>
      </w:r>
      <w:r w:rsidR="00FC0B85">
        <w:rPr>
          <w:rFonts w:ascii="メイリオ" w:eastAsia="メイリオ" w:hAnsi="メイリオ" w:cs="メイリオ" w:hint="eastAsia"/>
          <w:sz w:val="22"/>
        </w:rPr>
        <w:t>５</w:t>
      </w:r>
      <w:r w:rsidR="00513601" w:rsidRPr="00513601">
        <w:rPr>
          <w:rFonts w:ascii="メイリオ" w:eastAsia="メイリオ" w:hAnsi="メイリオ" w:cs="メイリオ" w:hint="eastAsia"/>
          <w:sz w:val="22"/>
        </w:rPr>
        <w:t>）【令和</w:t>
      </w:r>
      <w:r w:rsidR="007B1168">
        <w:rPr>
          <w:rFonts w:ascii="メイリオ" w:eastAsia="メイリオ" w:hAnsi="メイリオ" w:cs="メイリオ" w:hint="eastAsia"/>
          <w:sz w:val="22"/>
        </w:rPr>
        <w:t>４</w:t>
      </w:r>
      <w:r w:rsidR="00513601" w:rsidRPr="00513601">
        <w:rPr>
          <w:rFonts w:ascii="メイリオ" w:eastAsia="メイリオ" w:hAnsi="メイリオ" w:cs="メイリオ" w:hint="eastAsia"/>
          <w:sz w:val="22"/>
        </w:rPr>
        <w:t xml:space="preserve">年度求人用】　</w:t>
      </w:r>
    </w:p>
    <w:sectPr w:rsidR="00513601" w:rsidRPr="00513601" w:rsidSect="00CA74A5">
      <w:pgSz w:w="16838" w:h="11906" w:orient="landscape"/>
      <w:pgMar w:top="851" w:right="96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A4" w:rsidRDefault="00157DA4" w:rsidP="00EB1E9F">
      <w:r>
        <w:separator/>
      </w:r>
    </w:p>
  </w:endnote>
  <w:endnote w:type="continuationSeparator" w:id="0">
    <w:p w:rsidR="00157DA4" w:rsidRDefault="00157DA4" w:rsidP="00EB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A4" w:rsidRDefault="00157DA4" w:rsidP="00EB1E9F">
      <w:r>
        <w:separator/>
      </w:r>
    </w:p>
  </w:footnote>
  <w:footnote w:type="continuationSeparator" w:id="0">
    <w:p w:rsidR="00157DA4" w:rsidRDefault="00157DA4" w:rsidP="00EB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1DA"/>
    <w:multiLevelType w:val="hybridMultilevel"/>
    <w:tmpl w:val="31C6C0CA"/>
    <w:lvl w:ilvl="0" w:tplc="ADFAE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8018F"/>
    <w:multiLevelType w:val="hybridMultilevel"/>
    <w:tmpl w:val="7870BB94"/>
    <w:lvl w:ilvl="0" w:tplc="953CA640">
      <w:numFmt w:val="bullet"/>
      <w:lvlText w:val="□"/>
      <w:lvlJc w:val="left"/>
      <w:pPr>
        <w:ind w:left="360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6B0936"/>
    <w:multiLevelType w:val="hybridMultilevel"/>
    <w:tmpl w:val="A0BCC40C"/>
    <w:lvl w:ilvl="0" w:tplc="682852F2">
      <w:numFmt w:val="bullet"/>
      <w:lvlText w:val="□"/>
      <w:lvlJc w:val="left"/>
      <w:pPr>
        <w:ind w:left="360" w:hanging="360"/>
      </w:pPr>
      <w:rPr>
        <w:rFonts w:ascii="HGPｺﾞｼｯｸM" w:eastAsia="HGP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562416"/>
    <w:multiLevelType w:val="hybridMultilevel"/>
    <w:tmpl w:val="81C4DDA6"/>
    <w:lvl w:ilvl="0" w:tplc="86F29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BD538F"/>
    <w:multiLevelType w:val="hybridMultilevel"/>
    <w:tmpl w:val="4F2E12F8"/>
    <w:lvl w:ilvl="0" w:tplc="5CB4C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B2593D"/>
    <w:multiLevelType w:val="hybridMultilevel"/>
    <w:tmpl w:val="9B1C193A"/>
    <w:lvl w:ilvl="0" w:tplc="B0567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C51BF4"/>
    <w:multiLevelType w:val="hybridMultilevel"/>
    <w:tmpl w:val="A4386762"/>
    <w:lvl w:ilvl="0" w:tplc="A04C36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FF735D"/>
    <w:multiLevelType w:val="hybridMultilevel"/>
    <w:tmpl w:val="5AD87898"/>
    <w:lvl w:ilvl="0" w:tplc="55505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1"/>
    <w:rsid w:val="00030254"/>
    <w:rsid w:val="00063FA7"/>
    <w:rsid w:val="000656AA"/>
    <w:rsid w:val="001052D2"/>
    <w:rsid w:val="00113DBD"/>
    <w:rsid w:val="00127147"/>
    <w:rsid w:val="0014016E"/>
    <w:rsid w:val="00140B80"/>
    <w:rsid w:val="001513A2"/>
    <w:rsid w:val="001561CA"/>
    <w:rsid w:val="00157DA4"/>
    <w:rsid w:val="001672D4"/>
    <w:rsid w:val="0016735E"/>
    <w:rsid w:val="001E7C04"/>
    <w:rsid w:val="001F2E7B"/>
    <w:rsid w:val="00216A73"/>
    <w:rsid w:val="0026718D"/>
    <w:rsid w:val="002A6CB2"/>
    <w:rsid w:val="002B4104"/>
    <w:rsid w:val="002B466E"/>
    <w:rsid w:val="003030CE"/>
    <w:rsid w:val="00362470"/>
    <w:rsid w:val="00382871"/>
    <w:rsid w:val="003A4804"/>
    <w:rsid w:val="003C39D2"/>
    <w:rsid w:val="003F4F2C"/>
    <w:rsid w:val="00403FDE"/>
    <w:rsid w:val="00443420"/>
    <w:rsid w:val="00453F6E"/>
    <w:rsid w:val="00473C22"/>
    <w:rsid w:val="004843DD"/>
    <w:rsid w:val="004F2219"/>
    <w:rsid w:val="004F7208"/>
    <w:rsid w:val="00513601"/>
    <w:rsid w:val="00534023"/>
    <w:rsid w:val="005D15CB"/>
    <w:rsid w:val="005D5BAE"/>
    <w:rsid w:val="00647972"/>
    <w:rsid w:val="00700E81"/>
    <w:rsid w:val="00731B9F"/>
    <w:rsid w:val="00732C90"/>
    <w:rsid w:val="00757457"/>
    <w:rsid w:val="00781585"/>
    <w:rsid w:val="007875B9"/>
    <w:rsid w:val="007B1168"/>
    <w:rsid w:val="007B3DCE"/>
    <w:rsid w:val="007B5358"/>
    <w:rsid w:val="007E5899"/>
    <w:rsid w:val="0082007E"/>
    <w:rsid w:val="0088684E"/>
    <w:rsid w:val="008A459D"/>
    <w:rsid w:val="008B0124"/>
    <w:rsid w:val="008C1CEA"/>
    <w:rsid w:val="008C6375"/>
    <w:rsid w:val="008E07F5"/>
    <w:rsid w:val="009030C8"/>
    <w:rsid w:val="00903E53"/>
    <w:rsid w:val="00924396"/>
    <w:rsid w:val="0093613B"/>
    <w:rsid w:val="00944D53"/>
    <w:rsid w:val="00980C54"/>
    <w:rsid w:val="00983AF6"/>
    <w:rsid w:val="0098421E"/>
    <w:rsid w:val="009A649D"/>
    <w:rsid w:val="009D6FD8"/>
    <w:rsid w:val="00A141E2"/>
    <w:rsid w:val="00A20673"/>
    <w:rsid w:val="00A41152"/>
    <w:rsid w:val="00A41F34"/>
    <w:rsid w:val="00A726BC"/>
    <w:rsid w:val="00A84A4E"/>
    <w:rsid w:val="00A8729E"/>
    <w:rsid w:val="00B41A25"/>
    <w:rsid w:val="00B756FE"/>
    <w:rsid w:val="00B96919"/>
    <w:rsid w:val="00BD1FBB"/>
    <w:rsid w:val="00C6194B"/>
    <w:rsid w:val="00C80A31"/>
    <w:rsid w:val="00C81258"/>
    <w:rsid w:val="00CA74A5"/>
    <w:rsid w:val="00CF04E3"/>
    <w:rsid w:val="00D3635A"/>
    <w:rsid w:val="00D674FD"/>
    <w:rsid w:val="00D76064"/>
    <w:rsid w:val="00DD6CBC"/>
    <w:rsid w:val="00E66E5D"/>
    <w:rsid w:val="00E83E59"/>
    <w:rsid w:val="00EA5BF5"/>
    <w:rsid w:val="00EB1E9F"/>
    <w:rsid w:val="00EB5AFA"/>
    <w:rsid w:val="00EE0851"/>
    <w:rsid w:val="00EF58A4"/>
    <w:rsid w:val="00F34043"/>
    <w:rsid w:val="00F37A7D"/>
    <w:rsid w:val="00F64015"/>
    <w:rsid w:val="00F82081"/>
    <w:rsid w:val="00F91E50"/>
    <w:rsid w:val="00FC0B85"/>
    <w:rsid w:val="00FE273D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11FAC"/>
  <w15:docId w15:val="{ABE9348B-8F27-460B-BF21-33C5834B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A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42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1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1E9F"/>
  </w:style>
  <w:style w:type="paragraph" w:styleId="a9">
    <w:name w:val="footer"/>
    <w:basedOn w:val="a"/>
    <w:link w:val="aa"/>
    <w:uiPriority w:val="99"/>
    <w:unhideWhenUsed/>
    <w:rsid w:val="00EB1E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8D93-8F72-4ED1-80EC-AE236B65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2020-04-27T01:21:00Z</cp:lastPrinted>
  <dcterms:created xsi:type="dcterms:W3CDTF">2022-05-09T06:22:00Z</dcterms:created>
  <dcterms:modified xsi:type="dcterms:W3CDTF">2022-05-09T06:22:00Z</dcterms:modified>
</cp:coreProperties>
</file>